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B92C" w14:textId="77777777" w:rsidR="001806D1" w:rsidRDefault="001806D1" w:rsidP="001806D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Előterjesztés </w:t>
      </w:r>
    </w:p>
    <w:p w14:paraId="446AB0A4" w14:textId="767DA38C" w:rsidR="001806D1" w:rsidRPr="001806D1" w:rsidRDefault="001806D1" w:rsidP="00180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6D1">
        <w:rPr>
          <w:rFonts w:ascii="Times New Roman" w:hAnsi="Times New Roman" w:cs="Times New Roman"/>
          <w:b/>
          <w:bCs/>
          <w:sz w:val="24"/>
          <w:szCs w:val="24"/>
        </w:rPr>
        <w:t xml:space="preserve">Körmend Város Önkormányzata Képviselő-testülete 2024. április </w:t>
      </w:r>
      <w:r w:rsidRPr="001806D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1806D1">
        <w:rPr>
          <w:rFonts w:ascii="Times New Roman" w:hAnsi="Times New Roman" w:cs="Times New Roman"/>
          <w:b/>
          <w:bCs/>
          <w:sz w:val="24"/>
          <w:szCs w:val="24"/>
        </w:rPr>
        <w:t>-i ülésére</w:t>
      </w:r>
    </w:p>
    <w:p w14:paraId="4C074D88" w14:textId="77777777" w:rsidR="001806D1" w:rsidRP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63EF6" w14:textId="77777777" w:rsid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„nemzeti értékek és hungarikumok népszerűsítésének, megismertetésének, megőrzésének és gondozásának támogatása” című pályázati felhívással kapcsolatos döntés meghozatala</w:t>
      </w:r>
    </w:p>
    <w:p w14:paraId="6F1A3410" w14:textId="77777777" w:rsid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C3BB4" w14:textId="77777777" w:rsidR="001806D1" w:rsidRDefault="001806D1" w:rsidP="001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agrárminiszter – az elmúlt évekhez hasonlóan- 2024. évben is közzétette a Hungarikum Bizottság elnökeként a nemzeti értékek és hungarikumok népszerűsítésének, megismertetésének, megőrzésének és gondozásának támogatását célzó pályázati felhívását.</w:t>
      </w:r>
    </w:p>
    <w:p w14:paraId="169B45D4" w14:textId="77777777" w:rsidR="001806D1" w:rsidRDefault="001806D1" w:rsidP="001806D1">
      <w:pPr>
        <w:pStyle w:val="Default"/>
        <w:spacing w:line="276" w:lineRule="auto"/>
        <w:jc w:val="both"/>
      </w:pPr>
    </w:p>
    <w:p w14:paraId="5DD29CE5" w14:textId="77777777" w:rsidR="001806D1" w:rsidRDefault="001806D1" w:rsidP="001806D1">
      <w:pPr>
        <w:pStyle w:val="Default"/>
        <w:spacing w:line="276" w:lineRule="auto"/>
        <w:jc w:val="both"/>
      </w:pPr>
      <w:r>
        <w:t>A támogatás célja: a magyar nemzeti értékekről és hungarikumokról szóló 2012. évi XXX. törvény szerinti települési, tájegységi, megyei nemzeti értékek, külhoni magyarság nemzeti értékei, ágazati értékek, kiemelkedő nemzeti értékek, valamint a hungarikumok megismertetése és népszerűsítése határon belül és külhonban.</w:t>
      </w:r>
    </w:p>
    <w:p w14:paraId="73D9F6F2" w14:textId="77777777" w:rsidR="001806D1" w:rsidRDefault="001806D1" w:rsidP="001806D1">
      <w:pPr>
        <w:pStyle w:val="Default"/>
        <w:spacing w:line="276" w:lineRule="auto"/>
        <w:jc w:val="both"/>
      </w:pPr>
    </w:p>
    <w:p w14:paraId="0BE3A87D" w14:textId="77777777" w:rsidR="001806D1" w:rsidRDefault="001806D1" w:rsidP="001806D1">
      <w:pPr>
        <w:pStyle w:val="Default"/>
        <w:spacing w:line="276" w:lineRule="auto"/>
        <w:jc w:val="both"/>
      </w:pPr>
      <w:r>
        <w:t xml:space="preserve">Támogatási célok: </w:t>
      </w:r>
    </w:p>
    <w:p w14:paraId="37C37F94" w14:textId="77777777" w:rsidR="001806D1" w:rsidRDefault="001806D1" w:rsidP="001806D1">
      <w:pPr>
        <w:pStyle w:val="Default"/>
        <w:numPr>
          <w:ilvl w:val="0"/>
          <w:numId w:val="1"/>
        </w:numPr>
        <w:spacing w:line="276" w:lineRule="auto"/>
        <w:jc w:val="both"/>
      </w:pPr>
      <w:r>
        <w:t>a nemzeti értékek bemutatása, népszerűsítése;</w:t>
      </w:r>
    </w:p>
    <w:p w14:paraId="62022522" w14:textId="77777777" w:rsidR="001806D1" w:rsidRDefault="001806D1" w:rsidP="001806D1">
      <w:pPr>
        <w:pStyle w:val="Default"/>
        <w:numPr>
          <w:ilvl w:val="0"/>
          <w:numId w:val="1"/>
        </w:numPr>
        <w:spacing w:line="276" w:lineRule="auto"/>
        <w:jc w:val="both"/>
      </w:pPr>
      <w:r>
        <w:t>a magyar kultúra értékeinek megismertetése többkörös, vármegyei döntővel végződő, Kárpár-medencei szintű vetélkedőn keresztül;</w:t>
      </w:r>
    </w:p>
    <w:p w14:paraId="0757776D" w14:textId="77777777" w:rsidR="001806D1" w:rsidRDefault="001806D1" w:rsidP="001806D1">
      <w:pPr>
        <w:pStyle w:val="Default"/>
        <w:numPr>
          <w:ilvl w:val="0"/>
          <w:numId w:val="1"/>
        </w:numPr>
        <w:spacing w:line="276" w:lineRule="auto"/>
        <w:jc w:val="both"/>
      </w:pPr>
      <w:r>
        <w:t>hagyomány a divatban - viselet másként, Kárpát-medence hagyományos öltözet-kultúrájának, valamint népi kézműves értékeinek megőrzése, népszerűsítése, alkalmazásuk a mai öltözködéskultúrában.</w:t>
      </w:r>
    </w:p>
    <w:p w14:paraId="418D3D8E" w14:textId="77777777" w:rsidR="001806D1" w:rsidRDefault="001806D1" w:rsidP="001806D1">
      <w:pPr>
        <w:pStyle w:val="Default"/>
        <w:spacing w:line="276" w:lineRule="auto"/>
        <w:jc w:val="both"/>
      </w:pPr>
    </w:p>
    <w:p w14:paraId="627F49D3" w14:textId="77777777" w:rsidR="001806D1" w:rsidRDefault="001806D1" w:rsidP="001806D1">
      <w:pPr>
        <w:pStyle w:val="Default"/>
        <w:spacing w:line="276" w:lineRule="auto"/>
        <w:jc w:val="both"/>
      </w:pPr>
      <w:r>
        <w:t>A támogatási kérelmünk célterülete: nemzeti értékek bemutatása, népszerűsítése 3. I. c) rendezvények megvalósításával.</w:t>
      </w:r>
    </w:p>
    <w:p w14:paraId="48400A4E" w14:textId="77777777" w:rsidR="001806D1" w:rsidRDefault="001806D1" w:rsidP="001806D1">
      <w:pPr>
        <w:pStyle w:val="Default"/>
        <w:spacing w:line="276" w:lineRule="auto"/>
        <w:jc w:val="both"/>
      </w:pPr>
    </w:p>
    <w:p w14:paraId="5BD82654" w14:textId="77777777" w:rsidR="001806D1" w:rsidRDefault="001806D1" w:rsidP="001806D1">
      <w:pPr>
        <w:pStyle w:val="Default"/>
        <w:spacing w:line="276" w:lineRule="auto"/>
        <w:jc w:val="both"/>
      </w:pPr>
      <w:r>
        <w:t xml:space="preserve">Körmend Város Önkormányzata mindig is egyfajta küldetésének tekintette, hogy ápolja a város nevével </w:t>
      </w:r>
      <w:proofErr w:type="spellStart"/>
      <w:r>
        <w:t>egybeforrt</w:t>
      </w:r>
      <w:proofErr w:type="spellEnd"/>
      <w:r>
        <w:t xml:space="preserve"> Batthyány család emlékét és kulturális örökségét. </w:t>
      </w:r>
    </w:p>
    <w:p w14:paraId="0E43561C" w14:textId="77777777" w:rsidR="001806D1" w:rsidRDefault="001806D1" w:rsidP="001806D1">
      <w:pPr>
        <w:pStyle w:val="Default"/>
        <w:spacing w:line="276" w:lineRule="auto"/>
        <w:jc w:val="both"/>
      </w:pPr>
      <w:r>
        <w:t>Körmend városa 2017. évben döntött arról, hogy ünnepnappá nyilvánítja Boldog Batthyány-</w:t>
      </w:r>
      <w:proofErr w:type="spellStart"/>
      <w:r>
        <w:t>Strattmann</w:t>
      </w:r>
      <w:proofErr w:type="spellEnd"/>
      <w:r>
        <w:t xml:space="preserve"> László hercegorvos égi születésnapját, így január 22-e a hercegorvos liturgikus ünnepévé vált. Ezen ünnepnap alakalmából a dr. Székely János megyéspüspök által alapított Boldog Batthyány László díjak kerülnek ünnepélyes keretek közt átadásra. </w:t>
      </w:r>
    </w:p>
    <w:p w14:paraId="484B31BC" w14:textId="77777777" w:rsidR="001806D1" w:rsidRDefault="001806D1" w:rsidP="001806D1">
      <w:pPr>
        <w:pStyle w:val="Default"/>
        <w:spacing w:line="276" w:lineRule="auto"/>
        <w:jc w:val="both"/>
      </w:pPr>
      <w:r>
        <w:t xml:space="preserve">Ezen előzményekre tekintettel a támogatási kérelem tervezett tevékenysége a „Boldog Batthyány László Liturgikus Emléknap 2025” alkalmából tartandó rendezvény teljes körű megszervezésére kívánjuk fordítani. </w:t>
      </w:r>
    </w:p>
    <w:p w14:paraId="07BFD0AB" w14:textId="77777777" w:rsidR="001806D1" w:rsidRDefault="001806D1" w:rsidP="001806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4DBA7" w14:textId="77777777" w:rsidR="001806D1" w:rsidRDefault="001806D1" w:rsidP="001806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által érintett helyi érték a Batthyány-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Strattmann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 értékteremtő és példamutató életműve. </w:t>
      </w:r>
    </w:p>
    <w:p w14:paraId="095B83F7" w14:textId="77777777" w:rsidR="001806D1" w:rsidRDefault="001806D1" w:rsidP="001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25C98" w14:textId="77777777" w:rsidR="001806D1" w:rsidRDefault="001806D1" w:rsidP="001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tisztelt képviselő-testületet a határozati javaslatot elfogadni szíveskedjen.</w:t>
      </w:r>
    </w:p>
    <w:p w14:paraId="05070019" w14:textId="77777777" w:rsidR="001806D1" w:rsidRDefault="001806D1" w:rsidP="00180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9B807E" w14:textId="77777777" w:rsidR="001806D1" w:rsidRDefault="001806D1" w:rsidP="001806D1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lastRenderedPageBreak/>
        <w:t>Határozati javaslat</w:t>
      </w:r>
    </w:p>
    <w:p w14:paraId="009D5192" w14:textId="77777777" w:rsidR="001806D1" w:rsidRDefault="001806D1" w:rsidP="001806D1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2E4F01D1" w14:textId="77777777" w:rsidR="001806D1" w:rsidRDefault="001806D1" w:rsidP="001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a HUNG-2024 kódszámú felhívásra benyújtásra kerülő „Boldog Batthyány László Liturgikus Emléknap 2025” című pályázati program benyújtását támogatja. </w:t>
      </w:r>
    </w:p>
    <w:p w14:paraId="2805761C" w14:textId="77777777" w:rsidR="001806D1" w:rsidRDefault="001806D1" w:rsidP="001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0E493" w14:textId="77777777" w:rsidR="001806D1" w:rsidRDefault="001806D1" w:rsidP="001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 a pályázati dokumentáció aláírására és beadására.</w:t>
      </w:r>
    </w:p>
    <w:p w14:paraId="759DE023" w14:textId="77777777" w:rsid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C8332" w14:textId="77777777" w:rsid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2024. május 06. </w:t>
      </w:r>
    </w:p>
    <w:p w14:paraId="2931DEF8" w14:textId="77777777" w:rsid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7943A6B5" w14:textId="77777777" w:rsid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6D0F" w14:textId="77777777" w:rsid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2024. április 16. </w:t>
      </w:r>
    </w:p>
    <w:p w14:paraId="6EE7A34D" w14:textId="77777777" w:rsid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0AC6B" w14:textId="77777777" w:rsid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370FE" w14:textId="77777777" w:rsid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29E3B" w14:textId="77777777" w:rsidR="001806D1" w:rsidRDefault="001806D1" w:rsidP="00180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D3517" w14:textId="77777777" w:rsidR="001806D1" w:rsidRDefault="001806D1" w:rsidP="00180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</w:p>
    <w:p w14:paraId="1FCAB6A2" w14:textId="77777777" w:rsidR="001806D1" w:rsidRDefault="001806D1" w:rsidP="00180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30098B7D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F234F"/>
    <w:multiLevelType w:val="hybridMultilevel"/>
    <w:tmpl w:val="82D0FC84"/>
    <w:lvl w:ilvl="0" w:tplc="024C79F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927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D1"/>
    <w:rsid w:val="001806D1"/>
    <w:rsid w:val="00653053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3F02"/>
  <w15:chartTrackingRefBased/>
  <w15:docId w15:val="{6655362B-41AD-4992-B729-C9666A65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06D1"/>
    <w:rPr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180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06D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0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06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0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0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0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0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06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06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06D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06D1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06D1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06D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06D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06D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06D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0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06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80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06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806D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06D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806D1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06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06D1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06D1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180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2024-04-16T12:32:00Z</dcterms:created>
  <dcterms:modified xsi:type="dcterms:W3CDTF">2024-04-16T12:34:00Z</dcterms:modified>
</cp:coreProperties>
</file>