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B2F5" w14:textId="77777777" w:rsidR="00F775ED" w:rsidRPr="00F775ED" w:rsidRDefault="00F775ED" w:rsidP="00F775ED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F775ED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1976149" w14:textId="04E32B8E" w:rsidR="00F775ED" w:rsidRPr="00F775ED" w:rsidRDefault="00F775ED" w:rsidP="00F775ED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>Körmend Város Önkormányzata Képviselő-testületének 202</w:t>
      </w:r>
      <w:r w:rsidR="00C0489A">
        <w:rPr>
          <w:rFonts w:eastAsia="SimSun" w:cs="Mangal"/>
          <w:b/>
          <w:kern w:val="2"/>
          <w:sz w:val="24"/>
          <w:szCs w:val="24"/>
          <w:lang w:eastAsia="zh-CN" w:bidi="hi-IN"/>
        </w:rPr>
        <w:t>4. február 1</w:t>
      </w: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>-i ülésére</w:t>
      </w:r>
    </w:p>
    <w:p w14:paraId="777BDFCB" w14:textId="77777777" w:rsidR="00F775ED" w:rsidRDefault="00F775ED" w:rsidP="00F775ED">
      <w:pPr>
        <w:widowControl w:val="0"/>
        <w:suppressAutoHyphens/>
        <w:spacing w:before="360" w:after="360"/>
        <w:jc w:val="both"/>
        <w:rPr>
          <w:rFonts w:eastAsia="SimSun" w:cs="Mangal"/>
          <w:bCs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: </w:t>
      </w:r>
      <w:r w:rsidR="00382430">
        <w:rPr>
          <w:rFonts w:eastAsia="SimSun" w:cs="Mangal"/>
          <w:bCs/>
          <w:kern w:val="2"/>
          <w:sz w:val="24"/>
          <w:szCs w:val="24"/>
          <w:lang w:eastAsia="zh-CN" w:bidi="hi-IN"/>
        </w:rPr>
        <w:t xml:space="preserve">tájékoztatás a betöltetlen </w:t>
      </w:r>
      <w:r w:rsidR="000C3180">
        <w:rPr>
          <w:rFonts w:eastAsia="SimSun" w:cs="Mangal"/>
          <w:bCs/>
          <w:kern w:val="2"/>
          <w:sz w:val="24"/>
          <w:szCs w:val="24"/>
          <w:lang w:eastAsia="zh-CN" w:bidi="hi-IN"/>
        </w:rPr>
        <w:t xml:space="preserve">háziorvosi, gyermekorvosi és fogorvosi </w:t>
      </w:r>
      <w:r w:rsidR="00382430">
        <w:rPr>
          <w:rFonts w:eastAsia="SimSun" w:cs="Mangal"/>
          <w:bCs/>
          <w:kern w:val="2"/>
          <w:sz w:val="24"/>
          <w:szCs w:val="24"/>
          <w:lang w:eastAsia="zh-CN" w:bidi="hi-IN"/>
        </w:rPr>
        <w:t xml:space="preserve">körzetek kapcsán, pályázati felhívás </w:t>
      </w:r>
      <w:r w:rsidR="00157483">
        <w:rPr>
          <w:rFonts w:eastAsia="SimSun" w:cs="Mangal"/>
          <w:bCs/>
          <w:kern w:val="2"/>
          <w:sz w:val="24"/>
          <w:szCs w:val="24"/>
          <w:lang w:eastAsia="zh-CN" w:bidi="hi-IN"/>
        </w:rPr>
        <w:t xml:space="preserve">feltételeinek </w:t>
      </w:r>
      <w:r w:rsidR="00382430">
        <w:rPr>
          <w:rFonts w:eastAsia="SimSun" w:cs="Mangal"/>
          <w:bCs/>
          <w:kern w:val="2"/>
          <w:sz w:val="24"/>
          <w:szCs w:val="24"/>
          <w:lang w:eastAsia="zh-CN" w:bidi="hi-IN"/>
        </w:rPr>
        <w:t>elfogadása</w:t>
      </w:r>
    </w:p>
    <w:p w14:paraId="23833906" w14:textId="432A982E" w:rsidR="00D03FBA" w:rsidRPr="00D03FBA" w:rsidRDefault="00D03FBA" w:rsidP="00D03FBA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D03FBA">
        <w:rPr>
          <w:rFonts w:eastAsia="SimSun" w:cs="Mangal"/>
          <w:b/>
          <w:kern w:val="2"/>
          <w:sz w:val="24"/>
          <w:szCs w:val="24"/>
          <w:lang w:eastAsia="zh-CN" w:bidi="hi-IN"/>
        </w:rPr>
        <w:t>I.</w:t>
      </w:r>
    </w:p>
    <w:p w14:paraId="66456A60" w14:textId="77777777" w:rsidR="00F775ED" w:rsidRPr="00F775ED" w:rsidRDefault="00F775ED" w:rsidP="00F775ED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100ED9FE" w14:textId="77777777" w:rsidR="000C3180" w:rsidRDefault="000C3180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Szociális és Egészségügyi Bizottság feladata lett az egészségügyi alapellátás kapcsán a városban felmerült orvosi, fogorvosi körzetek helyzetének, problémáinak felmérése, megoldási javaslatok kidolgozása és Képviselő-testület elé tárása. A Bizottság augusztusban megkezdte ezt a munkát és először meghívta a városban dolgozó orvosokat egy egyeztetésre, ahová a Képviselő-testület tagjai is kaptak meghívást.</w:t>
      </w:r>
      <w:r w:rsidR="00F81128">
        <w:rPr>
          <w:sz w:val="24"/>
          <w:szCs w:val="24"/>
        </w:rPr>
        <w:t xml:space="preserve"> Itt elhangzott, hogy milyen problémákkal küzd jelenleg az egészségügyi alapellátás, mivel tudna ezen helyben az Önkormányzat javítani.</w:t>
      </w:r>
    </w:p>
    <w:p w14:paraId="24CD9514" w14:textId="77777777" w:rsidR="00655EF8" w:rsidRDefault="00655EF8" w:rsidP="00382430">
      <w:pPr>
        <w:spacing w:before="120" w:after="120"/>
        <w:jc w:val="both"/>
        <w:rPr>
          <w:sz w:val="24"/>
          <w:szCs w:val="24"/>
        </w:rPr>
      </w:pPr>
      <w:r w:rsidRPr="00382430">
        <w:rPr>
          <w:sz w:val="24"/>
          <w:szCs w:val="24"/>
        </w:rPr>
        <w:t xml:space="preserve">Az egészségügyi alapellátásról szóló 2015. évi CXXIII. törvény </w:t>
      </w:r>
      <w:r>
        <w:rPr>
          <w:sz w:val="24"/>
          <w:szCs w:val="24"/>
        </w:rPr>
        <w:t>értelmében</w:t>
      </w:r>
      <w:r w:rsidRPr="00382430">
        <w:rPr>
          <w:sz w:val="24"/>
          <w:szCs w:val="24"/>
        </w:rPr>
        <w:t xml:space="preserve"> a települési önkor</w:t>
      </w:r>
      <w:r>
        <w:rPr>
          <w:sz w:val="24"/>
          <w:szCs w:val="24"/>
        </w:rPr>
        <w:t>mányzat köteles gondoskodni az egészségügyi alapellátásról.</w:t>
      </w:r>
      <w:r w:rsidRPr="00382430">
        <w:rPr>
          <w:sz w:val="24"/>
          <w:szCs w:val="24"/>
        </w:rPr>
        <w:t xml:space="preserve"> </w:t>
      </w:r>
    </w:p>
    <w:p w14:paraId="7DDCF5C1" w14:textId="77777777" w:rsidR="00157483" w:rsidRDefault="000C3180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 területén 5 háziorvosi körzet, 3 gyermek háziorvosi körzet és 4 fogorvosi körzet (ebből egy gyermekfogászat) került kijelölésre. Ezek közül jelenleg 5 körzet betöltetlen, helyettesítéssel ellátott.</w:t>
      </w:r>
      <w:r w:rsidR="00655EF8">
        <w:rPr>
          <w:sz w:val="24"/>
          <w:szCs w:val="24"/>
        </w:rPr>
        <w:t xml:space="preserve"> A helyettesítésről szóló </w:t>
      </w:r>
      <w:r w:rsidR="00382430" w:rsidRPr="00382430">
        <w:rPr>
          <w:sz w:val="24"/>
          <w:szCs w:val="24"/>
        </w:rPr>
        <w:t>megállapodás</w:t>
      </w:r>
      <w:r w:rsidR="00655EF8">
        <w:rPr>
          <w:sz w:val="24"/>
          <w:szCs w:val="24"/>
        </w:rPr>
        <w:t>ok azonban</w:t>
      </w:r>
      <w:r w:rsidR="00382430" w:rsidRPr="00382430">
        <w:rPr>
          <w:sz w:val="24"/>
          <w:szCs w:val="24"/>
        </w:rPr>
        <w:t xml:space="preserve"> </w:t>
      </w:r>
      <w:r w:rsidR="00655EF8">
        <w:rPr>
          <w:sz w:val="24"/>
          <w:szCs w:val="24"/>
        </w:rPr>
        <w:t xml:space="preserve">egyrészt </w:t>
      </w:r>
      <w:r w:rsidR="00382430" w:rsidRPr="00382430">
        <w:rPr>
          <w:sz w:val="24"/>
          <w:szCs w:val="24"/>
        </w:rPr>
        <w:t>átmeneti jellegű</w:t>
      </w:r>
      <w:r w:rsidR="00655EF8">
        <w:rPr>
          <w:sz w:val="24"/>
          <w:szCs w:val="24"/>
        </w:rPr>
        <w:t>ek, másrészt lényegesen rövidebb időtartamban biztosítják a rendelést, mint a betöltött körzetekben. Ezért</w:t>
      </w:r>
      <w:r w:rsidR="00382430" w:rsidRPr="00382430">
        <w:rPr>
          <w:sz w:val="24"/>
          <w:szCs w:val="24"/>
        </w:rPr>
        <w:t xml:space="preserve"> szükséges </w:t>
      </w:r>
      <w:r w:rsidR="00655EF8">
        <w:rPr>
          <w:sz w:val="24"/>
          <w:szCs w:val="24"/>
        </w:rPr>
        <w:t xml:space="preserve">lenne </w:t>
      </w:r>
      <w:r w:rsidR="00382430" w:rsidRPr="00382430">
        <w:rPr>
          <w:sz w:val="24"/>
          <w:szCs w:val="24"/>
        </w:rPr>
        <w:t>hosszú távú</w:t>
      </w:r>
      <w:r w:rsidR="00655EF8">
        <w:rPr>
          <w:sz w:val="24"/>
          <w:szCs w:val="24"/>
        </w:rPr>
        <w:t>, végleges</w:t>
      </w:r>
      <w:r w:rsidR="00382430" w:rsidRPr="00382430">
        <w:rPr>
          <w:sz w:val="24"/>
          <w:szCs w:val="24"/>
        </w:rPr>
        <w:t xml:space="preserve"> megoldás</w:t>
      </w:r>
      <w:r w:rsidR="00655EF8">
        <w:rPr>
          <w:sz w:val="24"/>
          <w:szCs w:val="24"/>
        </w:rPr>
        <w:t xml:space="preserve">t találni, ami a körzetek betöltését jelenti. </w:t>
      </w:r>
    </w:p>
    <w:p w14:paraId="20CCF6FC" w14:textId="77777777" w:rsidR="00157483" w:rsidRDefault="00157483" w:rsidP="00382430">
      <w:pPr>
        <w:spacing w:before="120" w:after="120"/>
        <w:jc w:val="both"/>
        <w:rPr>
          <w:sz w:val="24"/>
          <w:szCs w:val="24"/>
        </w:rPr>
      </w:pPr>
      <w:r w:rsidRPr="00382430">
        <w:rPr>
          <w:sz w:val="24"/>
          <w:szCs w:val="24"/>
        </w:rPr>
        <w:t>A háziorvosi körzetben önálló orvosi tevékenység praxisjog alapján végezhető, mely a települési önkormányzat döntése ala</w:t>
      </w:r>
      <w:r>
        <w:rPr>
          <w:sz w:val="24"/>
          <w:szCs w:val="24"/>
        </w:rPr>
        <w:t xml:space="preserve">pján két formában látható el: vagy </w:t>
      </w:r>
      <w:r w:rsidRPr="00382430">
        <w:rPr>
          <w:sz w:val="24"/>
          <w:szCs w:val="24"/>
        </w:rPr>
        <w:t>a praxisjoggal rendelkező orvos tá</w:t>
      </w:r>
      <w:r>
        <w:rPr>
          <w:sz w:val="24"/>
          <w:szCs w:val="24"/>
        </w:rPr>
        <w:t xml:space="preserve">rsas vállalkozás tagjaként, </w:t>
      </w:r>
      <w:r w:rsidRPr="00382430">
        <w:rPr>
          <w:sz w:val="24"/>
          <w:szCs w:val="24"/>
        </w:rPr>
        <w:t>alkalmazottjaként, illetve egyéni vállalkozóként v</w:t>
      </w:r>
      <w:r>
        <w:rPr>
          <w:sz w:val="24"/>
          <w:szCs w:val="24"/>
        </w:rPr>
        <w:t xml:space="preserve">esz részt a feladat ellátásába vagy </w:t>
      </w:r>
      <w:r w:rsidRPr="00382430">
        <w:rPr>
          <w:sz w:val="24"/>
          <w:szCs w:val="24"/>
        </w:rPr>
        <w:t>a praxisjoggal rendelkező orvos és az érintett települési önkormányzat között egészségügyi szolgálati jogviszony jön létre, mely jogviszonyban a település</w:t>
      </w:r>
      <w:r>
        <w:rPr>
          <w:sz w:val="24"/>
          <w:szCs w:val="24"/>
        </w:rPr>
        <w:t xml:space="preserve">i önkormányzat az </w:t>
      </w:r>
      <w:r w:rsidRPr="00382430">
        <w:rPr>
          <w:sz w:val="24"/>
          <w:szCs w:val="24"/>
        </w:rPr>
        <w:t>egészségügyi szolgáltató és egyben az orvos munkáltatója</w:t>
      </w:r>
      <w:r>
        <w:rPr>
          <w:sz w:val="24"/>
          <w:szCs w:val="24"/>
        </w:rPr>
        <w:t>. Tekintettel arra, hogy valamennyi betöltött körzetben az első formában történik a feladatellátás, tehát az orvos társas vállalkozás tagjaként látja el a feladatot, mely vállalkozással feladatellátási szerződést kötött az Önkormányzat, így azt javasoljuk, hogy elsősorban a betöltetlen körzetek esetén is legyen az ellátás formája.</w:t>
      </w:r>
    </w:p>
    <w:p w14:paraId="722BDD69" w14:textId="77777777" w:rsidR="00382430" w:rsidRDefault="00157483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megoldás</w:t>
      </w:r>
      <w:r w:rsidR="00655EF8">
        <w:rPr>
          <w:sz w:val="24"/>
          <w:szCs w:val="24"/>
        </w:rPr>
        <w:t xml:space="preserve"> érdekében </w:t>
      </w:r>
      <w:r>
        <w:rPr>
          <w:sz w:val="24"/>
          <w:szCs w:val="24"/>
        </w:rPr>
        <w:t xml:space="preserve">szükséges </w:t>
      </w:r>
      <w:r w:rsidR="00655EF8">
        <w:rPr>
          <w:sz w:val="24"/>
          <w:szCs w:val="24"/>
        </w:rPr>
        <w:t>a betöltetlen</w:t>
      </w:r>
      <w:r w:rsidR="00382430" w:rsidRPr="00382430">
        <w:rPr>
          <w:sz w:val="24"/>
          <w:szCs w:val="24"/>
        </w:rPr>
        <w:t xml:space="preserve"> körzet</w:t>
      </w:r>
      <w:r w:rsidR="00655EF8">
        <w:rPr>
          <w:sz w:val="24"/>
          <w:szCs w:val="24"/>
        </w:rPr>
        <w:t>ek</w:t>
      </w:r>
      <w:r w:rsidR="00382430" w:rsidRPr="00382430">
        <w:rPr>
          <w:sz w:val="24"/>
          <w:szCs w:val="24"/>
        </w:rPr>
        <w:t xml:space="preserve"> működtetésére</w:t>
      </w:r>
      <w:r w:rsidR="00655EF8">
        <w:rPr>
          <w:sz w:val="24"/>
          <w:szCs w:val="24"/>
        </w:rPr>
        <w:t xml:space="preserve"> pályázati f</w:t>
      </w:r>
      <w:r>
        <w:rPr>
          <w:sz w:val="24"/>
          <w:szCs w:val="24"/>
        </w:rPr>
        <w:t>elhívás kiírása és meghirdetése</w:t>
      </w:r>
      <w:r w:rsidR="00655EF8">
        <w:rPr>
          <w:sz w:val="24"/>
          <w:szCs w:val="24"/>
        </w:rPr>
        <w:t xml:space="preserve"> minél szélesebb körben, amely felhívásban fel kell tüntetni azon esetleges plussz juttatásokat, amelyek előnyösebb pozícióba helyezik Körmendet. Hiszen az országban rengeteg betöltetlen körzet van, szinte minden önkormányzat keres orvost, így a hosszú távú megoldás érdekében szükséges valamilyen felajánlást tenni.</w:t>
      </w:r>
    </w:p>
    <w:p w14:paraId="427EFB49" w14:textId="038809E7" w:rsidR="007E131D" w:rsidRDefault="007E131D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Tartósan betöltetlen</w:t>
      </w:r>
      <w:r w:rsidR="003E6C27">
        <w:rPr>
          <w:sz w:val="24"/>
          <w:szCs w:val="24"/>
        </w:rPr>
        <w:t>, azaz legalább 12 hónapja betöltetlen</w:t>
      </w:r>
      <w:r>
        <w:rPr>
          <w:sz w:val="24"/>
          <w:szCs w:val="24"/>
        </w:rPr>
        <w:t xml:space="preserve"> praxisok esetében központi támogatásra, ún. letelepedési támogatásra is </w:t>
      </w:r>
      <w:r w:rsidR="003E6C27">
        <w:rPr>
          <w:sz w:val="24"/>
          <w:szCs w:val="24"/>
        </w:rPr>
        <w:t>tud pályázni a jelentkező orvos a Nemzeti Egészségbiztosítási Alapkezelőnél. A pályázható összeg minimálisan 12.000.000,- Ft, amely legalább 12 hónapja betöltetlen praxis esetében pályázható (24 hónap esetén 14.000.000,- Ft; 36 hónap esetén 16.000.000,- Ft, 48 hónap esetén 18.000.000,- Ft; 60 hónap esetén 20.000.000,- Ft). Körmend esetében a gyermek háziorvosi körzet a legrégebb óta betölte</w:t>
      </w:r>
      <w:r w:rsidR="00C313DF">
        <w:rPr>
          <w:sz w:val="24"/>
          <w:szCs w:val="24"/>
        </w:rPr>
        <w:t>t</w:t>
      </w:r>
      <w:r w:rsidR="003E6C27">
        <w:rPr>
          <w:sz w:val="24"/>
          <w:szCs w:val="24"/>
        </w:rPr>
        <w:t xml:space="preserve">len, ott már a legmagasabb összeg lenne pályázható, de a gyermekfogászati körzet is több, mint 2 éve betöltetlen, a két háziorvosi praxis közül az egyiknél már eltelt a 12 hónap, míg a másik esetében ez </w:t>
      </w:r>
      <w:r w:rsidR="00C0489A">
        <w:rPr>
          <w:sz w:val="24"/>
          <w:szCs w:val="24"/>
        </w:rPr>
        <w:t xml:space="preserve">2023. </w:t>
      </w:r>
      <w:r w:rsidR="003E6C27">
        <w:rPr>
          <w:sz w:val="24"/>
          <w:szCs w:val="24"/>
        </w:rPr>
        <w:t xml:space="preserve">december 31-én telik el, így gyakorlatilag a letelepedési támogatás igénylésére </w:t>
      </w:r>
      <w:r w:rsidR="00B13320">
        <w:rPr>
          <w:sz w:val="24"/>
          <w:szCs w:val="24"/>
        </w:rPr>
        <w:t>a felnőtt fogorvosi praxis kivételével valamennyi praxis esetében lehetőség van vagy pár hónapon belül lehetőség nyílik.</w:t>
      </w:r>
    </w:p>
    <w:p w14:paraId="7697BF2C" w14:textId="007862CE" w:rsidR="00B13320" w:rsidRDefault="00B13320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Ezt azonban országosan valamennyi település betöltetlen praxisai esetében lehet igényelni, így célszerűnek látjuk, ha az Önkormányzat ezen kívül további felajánlásokat tudna tenni. Más települések is élnek ezzel a lehetőséggel.</w:t>
      </w:r>
    </w:p>
    <w:p w14:paraId="17DA0A5F" w14:textId="77777777" w:rsidR="00157483" w:rsidRDefault="00157483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</w:t>
      </w:r>
      <w:r w:rsidRPr="00382430">
        <w:rPr>
          <w:sz w:val="24"/>
          <w:szCs w:val="24"/>
        </w:rPr>
        <w:t>pályázat</w:t>
      </w:r>
      <w:r>
        <w:rPr>
          <w:sz w:val="24"/>
          <w:szCs w:val="24"/>
        </w:rPr>
        <w:t xml:space="preserve"> sikeres lesz, és jelentkezik a jogszabályi előírásoknak megfelelő, a </w:t>
      </w:r>
      <w:r w:rsidRPr="00382430">
        <w:rPr>
          <w:sz w:val="24"/>
          <w:szCs w:val="24"/>
        </w:rPr>
        <w:t>praxisjog megszerzésére alkalmas orvos</w:t>
      </w:r>
      <w:r w:rsidR="00CB5D2B">
        <w:rPr>
          <w:sz w:val="24"/>
          <w:szCs w:val="24"/>
        </w:rPr>
        <w:t xml:space="preserve">, vele vagy vállalkozásával, mint egészségügyi </w:t>
      </w:r>
      <w:r w:rsidRPr="00382430">
        <w:rPr>
          <w:sz w:val="24"/>
          <w:szCs w:val="24"/>
        </w:rPr>
        <w:t>szolgáltatóval feladatellátási előszerződés kerül</w:t>
      </w:r>
      <w:r w:rsidR="00CB5D2B">
        <w:rPr>
          <w:sz w:val="24"/>
          <w:szCs w:val="24"/>
        </w:rPr>
        <w:t>ne</w:t>
      </w:r>
      <w:r w:rsidRPr="00382430">
        <w:rPr>
          <w:sz w:val="24"/>
          <w:szCs w:val="24"/>
        </w:rPr>
        <w:t xml:space="preserve"> megkötésre előzetes szakhatósági véleményezéssel, mely birtokában az orvos kérelmez</w:t>
      </w:r>
      <w:r w:rsidR="00CB5D2B">
        <w:rPr>
          <w:sz w:val="24"/>
          <w:szCs w:val="24"/>
        </w:rPr>
        <w:t>het</w:t>
      </w:r>
      <w:r w:rsidRPr="00382430">
        <w:rPr>
          <w:sz w:val="24"/>
          <w:szCs w:val="24"/>
        </w:rPr>
        <w:t>i az Országos Kórházi Főigazgatóságtól, mint kij</w:t>
      </w:r>
      <w:r w:rsidR="00CB5D2B">
        <w:rPr>
          <w:sz w:val="24"/>
          <w:szCs w:val="24"/>
        </w:rPr>
        <w:t xml:space="preserve">elölt praxiskezelőtől, az adott </w:t>
      </w:r>
      <w:r w:rsidRPr="00382430">
        <w:rPr>
          <w:sz w:val="24"/>
          <w:szCs w:val="24"/>
        </w:rPr>
        <w:t>körzetre szóló praxisengedélyt. A praxisengedély birtokában</w:t>
      </w:r>
      <w:r w:rsidR="00CB5D2B">
        <w:rPr>
          <w:sz w:val="24"/>
          <w:szCs w:val="24"/>
        </w:rPr>
        <w:t xml:space="preserve"> pedig az Önkormányzat</w:t>
      </w:r>
      <w:r w:rsidRPr="00382430">
        <w:rPr>
          <w:sz w:val="24"/>
          <w:szCs w:val="24"/>
        </w:rPr>
        <w:t xml:space="preserve"> megkötheti a körzet működtetésére az egészségügyi szolgáltatóval és az ellátást személyesen nyújtó orvossal a feladatellátási szerződést</w:t>
      </w:r>
      <w:r w:rsidR="00CB5D2B">
        <w:rPr>
          <w:sz w:val="24"/>
          <w:szCs w:val="24"/>
        </w:rPr>
        <w:t>.</w:t>
      </w:r>
    </w:p>
    <w:p w14:paraId="627B7B14" w14:textId="7F48B38E" w:rsidR="00B13320" w:rsidRDefault="00B13320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felnőtt fogorvosi körzet esetében problémát jelent jelenleg, hogy az ott korábban ellátást biztosító doktornő tulajdonában álltak az eszközök, berendezések, és azokat eladta. Így jelenleg abban a rendelőben nem lehet fogorvosi ellátást biztosítani (a helyettesítést a helyettesítő doktornő saját rendelőjében, saját eszközeivel biztosítja jelenleg). Tehát ezen praxis esetében amennyiben sikerül </w:t>
      </w:r>
      <w:r w:rsidR="00C313DF">
        <w:rPr>
          <w:sz w:val="24"/>
          <w:szCs w:val="24"/>
        </w:rPr>
        <w:t xml:space="preserve">fogorvost találni, a rendelőt be kell rendezni, fel kell szerelni, ez </w:t>
      </w:r>
      <w:r w:rsidR="00593D88">
        <w:rPr>
          <w:sz w:val="24"/>
          <w:szCs w:val="24"/>
        </w:rPr>
        <w:t xml:space="preserve">várhatóan </w:t>
      </w:r>
      <w:r w:rsidR="00C313DF">
        <w:rPr>
          <w:sz w:val="24"/>
          <w:szCs w:val="24"/>
        </w:rPr>
        <w:t>több 10 milliós tétel l</w:t>
      </w:r>
      <w:r w:rsidR="00593D88">
        <w:rPr>
          <w:sz w:val="24"/>
          <w:szCs w:val="24"/>
        </w:rPr>
        <w:t>enne</w:t>
      </w:r>
      <w:r w:rsidR="00C313DF">
        <w:rPr>
          <w:sz w:val="24"/>
          <w:szCs w:val="24"/>
        </w:rPr>
        <w:t>. Ezen praxis esetében erről is határozni kell majd, hogy hogyan, milyen mértékben tud az Önkormányzat hozzájárulni, támogatást nyújtani a rendelő berendezéséhez vagy az Önkormányzat szerlei fel</w:t>
      </w:r>
      <w:r w:rsidR="00593D88">
        <w:rPr>
          <w:sz w:val="24"/>
          <w:szCs w:val="24"/>
        </w:rPr>
        <w:t xml:space="preserve"> a rendelőt</w:t>
      </w:r>
      <w:r w:rsidR="00C313DF">
        <w:rPr>
          <w:sz w:val="24"/>
          <w:szCs w:val="24"/>
        </w:rPr>
        <w:t>, és minden eszköz önkormányzati tulajdonban lesz. Erről döntést hozni akkor lenne célszerű, ha már elindult egy tárgyalás a leendő fogorvossal.</w:t>
      </w:r>
    </w:p>
    <w:p w14:paraId="2535BFE9" w14:textId="33E929C9" w:rsidR="00C313DF" w:rsidRDefault="00C313DF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Bizottságunk arra tesz javaslatot a Képviselő-testületnek, hogy fogadja el a pályázati feltételeket, amelyekkel valamennyi betöltetlen körzet esetében kiírásra kerülne a pályázat. A felhívások az Országos Kórházi Főigazgatóság honlapján eddig is feltöltésre kerültek, de azokban </w:t>
      </w:r>
      <w:r w:rsidR="00593D88">
        <w:rPr>
          <w:sz w:val="24"/>
          <w:szCs w:val="24"/>
        </w:rPr>
        <w:t>Ö</w:t>
      </w:r>
      <w:r>
        <w:rPr>
          <w:sz w:val="24"/>
          <w:szCs w:val="24"/>
        </w:rPr>
        <w:t>nkormányzat által biztosított támogatások, juttatások nem szerepelnek.</w:t>
      </w:r>
    </w:p>
    <w:p w14:paraId="1CCFEB2C" w14:textId="20887DA7" w:rsidR="00CB5D2B" w:rsidRDefault="00CB5D2B" w:rsidP="0038243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tárgyalja meg az előterjesztést és a határozati javaslatban foglaltakat támogassa!</w:t>
      </w:r>
    </w:p>
    <w:p w14:paraId="6F7DAFB4" w14:textId="77777777" w:rsidR="00382430" w:rsidRPr="00CB5D2B" w:rsidRDefault="00CB5D2B" w:rsidP="00CB5D2B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43CA797C" w14:textId="77777777" w:rsidR="00CB5D2B" w:rsidRDefault="00CB5D2B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Képviselő-testülete</w:t>
      </w:r>
      <w:r w:rsidR="00382430" w:rsidRPr="00382430">
        <w:rPr>
          <w:sz w:val="24"/>
          <w:szCs w:val="24"/>
        </w:rPr>
        <w:t xml:space="preserve"> úgy dönt, hogy</w:t>
      </w:r>
      <w:r>
        <w:rPr>
          <w:sz w:val="24"/>
          <w:szCs w:val="24"/>
        </w:rPr>
        <w:t xml:space="preserve"> </w:t>
      </w:r>
      <w:r w:rsidR="00382430" w:rsidRPr="00382430">
        <w:rPr>
          <w:sz w:val="24"/>
          <w:szCs w:val="24"/>
        </w:rPr>
        <w:t xml:space="preserve">Körmend város közigazgatási területén lévő </w:t>
      </w:r>
      <w:r>
        <w:rPr>
          <w:sz w:val="24"/>
          <w:szCs w:val="24"/>
        </w:rPr>
        <w:t xml:space="preserve">betöltetlen és tartósan betöltetlen háziorvosi, házi gyermekorvosi és fogorvosi </w:t>
      </w:r>
      <w:r w:rsidR="00382430" w:rsidRPr="00382430">
        <w:rPr>
          <w:sz w:val="24"/>
          <w:szCs w:val="24"/>
        </w:rPr>
        <w:t xml:space="preserve">alapellátási körzetek </w:t>
      </w:r>
      <w:r>
        <w:rPr>
          <w:sz w:val="24"/>
          <w:szCs w:val="24"/>
        </w:rPr>
        <w:t xml:space="preserve">működtetésére </w:t>
      </w:r>
      <w:r w:rsidR="00382430" w:rsidRPr="00382430">
        <w:rPr>
          <w:sz w:val="24"/>
          <w:szCs w:val="24"/>
        </w:rPr>
        <w:t>pályázatot hirdet meg</w:t>
      </w:r>
      <w:r>
        <w:rPr>
          <w:sz w:val="24"/>
          <w:szCs w:val="24"/>
        </w:rPr>
        <w:t xml:space="preserve"> a következő feltételekkel:</w:t>
      </w:r>
    </w:p>
    <w:p w14:paraId="49A375DE" w14:textId="77777777" w:rsidR="00CB5D2B" w:rsidRDefault="00CB5D2B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pályázónak meg kell felelnie a vonatkozó ágazati jogszabályokban – így különösen </w:t>
      </w:r>
      <w:r w:rsidRPr="00CB5D2B">
        <w:rPr>
          <w:sz w:val="24"/>
          <w:szCs w:val="24"/>
        </w:rPr>
        <w:t>az önálló orvosi tevékenységről szóló 2000. évi II. törvényben</w:t>
      </w:r>
      <w:r>
        <w:rPr>
          <w:sz w:val="24"/>
          <w:szCs w:val="24"/>
        </w:rPr>
        <w:t xml:space="preserve">, </w:t>
      </w:r>
      <w:r w:rsidRPr="00CB5D2B">
        <w:rPr>
          <w:sz w:val="24"/>
          <w:szCs w:val="24"/>
        </w:rPr>
        <w:t>az egészségügyi alapellátásról szóló 2015. évi CXXIII. törvényben</w:t>
      </w:r>
      <w:r w:rsidR="004E4576">
        <w:rPr>
          <w:sz w:val="24"/>
          <w:szCs w:val="24"/>
        </w:rPr>
        <w:t xml:space="preserve"> és azok végrehajtási rendeleteiben –</w:t>
      </w:r>
      <w:r>
        <w:rPr>
          <w:sz w:val="24"/>
          <w:szCs w:val="24"/>
        </w:rPr>
        <w:t xml:space="preserve"> előírt feltételeknek</w:t>
      </w:r>
      <w:r w:rsidR="004E4576">
        <w:rPr>
          <w:sz w:val="24"/>
          <w:szCs w:val="24"/>
        </w:rPr>
        <w:t>.</w:t>
      </w:r>
    </w:p>
    <w:p w14:paraId="1EEDAE1A" w14:textId="77777777" w:rsidR="004E4576" w:rsidRDefault="004E4576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2. A nyertes pályázóval, illetve annak vállalkozásával az Önkormányzat feladatellátási szerződést köt, melynek minimális időtartama 5 év.</w:t>
      </w:r>
    </w:p>
    <w:p w14:paraId="1F3CD6DE" w14:textId="0A906B46" w:rsidR="004E4576" w:rsidRDefault="004E4576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Az Önkormányzat a jogszabályokban és a felhívásban előírt feltételeknek megfelelő orvos számára </w:t>
      </w:r>
      <w:r w:rsidR="00B13320">
        <w:rPr>
          <w:sz w:val="24"/>
          <w:szCs w:val="24"/>
        </w:rPr>
        <w:t xml:space="preserve">– a NEAK-nál pályázható letelepedési támogatáson túl – további </w:t>
      </w:r>
      <w:r>
        <w:rPr>
          <w:sz w:val="24"/>
          <w:szCs w:val="24"/>
        </w:rPr>
        <w:t>támogatás nyújt, melynek összege 5 évre vállalt feladatellátás esetén 3.000.000,- Ft, hosszabb távú elköteleződés esetén 5.000.000,- Ft (7 év), illetve 7.000.000,- Ft (10 év) lehet, továbbá a pályázó igénylése alapján szolgálati lakást biztosít.</w:t>
      </w:r>
    </w:p>
    <w:p w14:paraId="261AB9FE" w14:textId="47887A81" w:rsidR="00593D88" w:rsidRDefault="00593D88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A felhívásban ki kell térni arra, hogy mióta betöltetlen az adott körzet, és annak alapján mekkora összegű letelepedési támogatásra lehet pályázni a NEAK-nál.</w:t>
      </w:r>
    </w:p>
    <w:p w14:paraId="7C0BB7B2" w14:textId="2E42726F" w:rsidR="004E4576" w:rsidRDefault="00593D88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576">
        <w:rPr>
          <w:sz w:val="24"/>
          <w:szCs w:val="24"/>
        </w:rPr>
        <w:t xml:space="preserve">. A benyújtott pályázatokat előzetesen a </w:t>
      </w:r>
      <w:r w:rsidR="004E4576" w:rsidRPr="00382430">
        <w:rPr>
          <w:sz w:val="24"/>
          <w:szCs w:val="24"/>
        </w:rPr>
        <w:t>Szociális és Egészségügyi Bizottság</w:t>
      </w:r>
      <w:r w:rsidR="004E4576">
        <w:rPr>
          <w:sz w:val="24"/>
          <w:szCs w:val="24"/>
        </w:rPr>
        <w:t xml:space="preserve"> véleményezi</w:t>
      </w:r>
      <w:r w:rsidR="00952B15">
        <w:rPr>
          <w:sz w:val="24"/>
          <w:szCs w:val="24"/>
        </w:rPr>
        <w:t>,</w:t>
      </w:r>
      <w:r w:rsidR="004E4576">
        <w:rPr>
          <w:sz w:val="24"/>
          <w:szCs w:val="24"/>
        </w:rPr>
        <w:t xml:space="preserve"> és döntési javaslatot készít elő a Képviselő-testület számára.</w:t>
      </w:r>
    </w:p>
    <w:p w14:paraId="68931894" w14:textId="317A65FB" w:rsidR="004E4576" w:rsidRDefault="00593D88" w:rsidP="00CB5D2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E4576">
        <w:rPr>
          <w:sz w:val="24"/>
          <w:szCs w:val="24"/>
        </w:rPr>
        <w:t>. A pályázati felhívást közzé kell tenni az Országos Kórházi Főigazgatóság, valamint a Magyar Orvosi Kamara honlapján, a város honlapján, háziorvosok, gyermekorvosok, fogorvosok szakmai fórumain (szaklapok, honlapok, közösségi fórumok), valamint ahol erre lehetőség van, orvosi egyetemek honlapjain.</w:t>
      </w:r>
    </w:p>
    <w:p w14:paraId="6E22DBC6" w14:textId="77777777" w:rsidR="00CB5D2B" w:rsidRDefault="00CB5D2B" w:rsidP="00C446CA">
      <w:pPr>
        <w:spacing w:before="120" w:after="120"/>
        <w:jc w:val="both"/>
        <w:rPr>
          <w:sz w:val="24"/>
          <w:szCs w:val="24"/>
        </w:rPr>
      </w:pPr>
    </w:p>
    <w:p w14:paraId="69A2F39C" w14:textId="77777777" w:rsidR="00DA3B18" w:rsidRPr="00650D85" w:rsidRDefault="00DA3B18" w:rsidP="00C446CA">
      <w:pPr>
        <w:spacing w:before="120" w:after="120"/>
        <w:jc w:val="both"/>
        <w:rPr>
          <w:sz w:val="24"/>
          <w:szCs w:val="24"/>
        </w:rPr>
      </w:pPr>
    </w:p>
    <w:p w14:paraId="2B689D9C" w14:textId="77777777" w:rsidR="00114DDF" w:rsidRPr="00650D85" w:rsidRDefault="00114DDF" w:rsidP="00C446CA">
      <w:pPr>
        <w:spacing w:before="120" w:after="120"/>
        <w:jc w:val="both"/>
        <w:rPr>
          <w:sz w:val="24"/>
          <w:szCs w:val="24"/>
        </w:rPr>
      </w:pPr>
    </w:p>
    <w:p w14:paraId="67733FC3" w14:textId="3D7223C1" w:rsidR="00114DDF" w:rsidRPr="00650D85" w:rsidRDefault="007A578C" w:rsidP="007A578C">
      <w:pPr>
        <w:tabs>
          <w:tab w:val="center" w:pos="6237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82430">
        <w:rPr>
          <w:b/>
          <w:sz w:val="24"/>
          <w:szCs w:val="24"/>
        </w:rPr>
        <w:t>Tóth Gábor</w:t>
      </w:r>
      <w:r w:rsidR="00114DDF" w:rsidRPr="00650D85">
        <w:rPr>
          <w:b/>
          <w:sz w:val="24"/>
          <w:szCs w:val="24"/>
        </w:rPr>
        <w:t xml:space="preserve"> </w:t>
      </w:r>
      <w:r w:rsidR="0007043B">
        <w:rPr>
          <w:b/>
          <w:sz w:val="24"/>
          <w:szCs w:val="24"/>
        </w:rPr>
        <w:t>s.k.</w:t>
      </w:r>
    </w:p>
    <w:p w14:paraId="6BF823E6" w14:textId="750AB29F" w:rsidR="00D03FBA" w:rsidRDefault="00382430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elnök</w:t>
      </w:r>
    </w:p>
    <w:p w14:paraId="0C289733" w14:textId="107ECFD7" w:rsidR="00956ED5" w:rsidRDefault="00382430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Szociális és Egészségügyi Bizottság</w:t>
      </w:r>
    </w:p>
    <w:p w14:paraId="033F302D" w14:textId="77777777" w:rsidR="00C422BD" w:rsidRDefault="00C422BD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</w:p>
    <w:p w14:paraId="58B0083A" w14:textId="77777777" w:rsidR="00C422BD" w:rsidRDefault="00C422BD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</w:p>
    <w:p w14:paraId="362414BB" w14:textId="77777777" w:rsidR="00C422BD" w:rsidRDefault="00C422BD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</w:p>
    <w:p w14:paraId="17A8DD79" w14:textId="77777777" w:rsidR="00C422BD" w:rsidRDefault="00C422BD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</w:p>
    <w:p w14:paraId="2A4B9E65" w14:textId="77777777" w:rsidR="00C422BD" w:rsidRDefault="00C422BD" w:rsidP="00952B15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</w:p>
    <w:p w14:paraId="2BFCCDA4" w14:textId="0453057C" w:rsidR="00D03FBA" w:rsidRPr="00C422BD" w:rsidRDefault="00D03FBA" w:rsidP="00C422B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781E6FE4" w14:textId="77777777" w:rsidR="00D03FBA" w:rsidRPr="00F775ED" w:rsidRDefault="00D03FBA" w:rsidP="00D03FBA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08D60DA0" w14:textId="2DE9221B" w:rsidR="00D03FBA" w:rsidRDefault="00D03FBA" w:rsidP="00D03FBA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Szociális és Egészségügyi Bizottság javaslatát megismerve arról tájékoztatom Önöket, hogy – egyeztetve a Pénzügyi Osztállyal – az Önkormányzat költségvetésében nem tudunk fedezetet meghatározni erre a kiadásra, amely a jövendőbeli orvosok támogatását illeti.</w:t>
      </w:r>
    </w:p>
    <w:p w14:paraId="798F3EEE" w14:textId="3AEFE62D" w:rsidR="00D03FBA" w:rsidRDefault="00D03FBA" w:rsidP="00D03FBA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Természetesen az orvosok számára lakások felújítását támogatom, azonban a Bizottság határozati javaslatának 3. pontját javaslom módosítani a következők szerint:</w:t>
      </w:r>
    </w:p>
    <w:p w14:paraId="5481CCEA" w14:textId="55D03968" w:rsidR="00D03FBA" w:rsidRDefault="00D03FBA" w:rsidP="00D03FBA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Célszerűnek tartanám, ha a támogatást valamennyi itt eltöltött idő</w:t>
      </w:r>
      <w:r w:rsidR="00C422BD">
        <w:rPr>
          <w:sz w:val="24"/>
          <w:szCs w:val="24"/>
        </w:rPr>
        <w:t>, mintegy hűségidő</w:t>
      </w:r>
      <w:r>
        <w:rPr>
          <w:sz w:val="24"/>
          <w:szCs w:val="24"/>
        </w:rPr>
        <w:t xml:space="preserve"> után fizetnénk az ide települő orvosnak, orvosoknak, tehát nem előre</w:t>
      </w:r>
      <w:r w:rsidR="00C422BD">
        <w:rPr>
          <w:sz w:val="24"/>
          <w:szCs w:val="24"/>
        </w:rPr>
        <w:t>. Tekintettel arra, hogy az ország nyugati határához közel gyakoribb az, hogy rövid idő eltöltése után az orvosok külföldre mennek magasabb kereseti lehetőség reményében. Így azt javaslom a Képviselő-testületnek amennyiben a betöltetlen körzetbe érkező orvos legalább 5 évig praktizál Körmenden, egyszeri 5 millió Ft-os támogatásban részesüljön, majd újabb 5 év eltöltése után 8 millió Ft-ot kapjon.</w:t>
      </w:r>
    </w:p>
    <w:p w14:paraId="751607B6" w14:textId="42B548A5" w:rsidR="00D03FBA" w:rsidRDefault="00C422BD" w:rsidP="00D03FBA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Kérem a Képviselő-testületet, hogy az ekként módosított határozati javaslatot fogadja el.</w:t>
      </w:r>
    </w:p>
    <w:p w14:paraId="1A689DB4" w14:textId="77777777" w:rsidR="00D03FBA" w:rsidRPr="00CB5D2B" w:rsidRDefault="00D03FBA" w:rsidP="00C422BD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3A76BF4F" w14:textId="77777777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Képviselő-testülete</w:t>
      </w:r>
      <w:r w:rsidRPr="00382430">
        <w:rPr>
          <w:sz w:val="24"/>
          <w:szCs w:val="24"/>
        </w:rPr>
        <w:t xml:space="preserve"> úgy dönt, hogy</w:t>
      </w:r>
      <w:r>
        <w:rPr>
          <w:sz w:val="24"/>
          <w:szCs w:val="24"/>
        </w:rPr>
        <w:t xml:space="preserve"> </w:t>
      </w:r>
      <w:r w:rsidRPr="00382430">
        <w:rPr>
          <w:sz w:val="24"/>
          <w:szCs w:val="24"/>
        </w:rPr>
        <w:t xml:space="preserve">Körmend város közigazgatási területén lévő </w:t>
      </w:r>
      <w:r>
        <w:rPr>
          <w:sz w:val="24"/>
          <w:szCs w:val="24"/>
        </w:rPr>
        <w:t xml:space="preserve">betöltetlen és tartósan betöltetlen háziorvosi, házi gyermekorvosi és fogorvosi </w:t>
      </w:r>
      <w:r w:rsidRPr="00382430">
        <w:rPr>
          <w:sz w:val="24"/>
          <w:szCs w:val="24"/>
        </w:rPr>
        <w:t xml:space="preserve">alapellátási körzetek </w:t>
      </w:r>
      <w:r>
        <w:rPr>
          <w:sz w:val="24"/>
          <w:szCs w:val="24"/>
        </w:rPr>
        <w:t xml:space="preserve">működtetésére </w:t>
      </w:r>
      <w:r w:rsidRPr="00382430">
        <w:rPr>
          <w:sz w:val="24"/>
          <w:szCs w:val="24"/>
        </w:rPr>
        <w:t>pályázatot hirdet meg</w:t>
      </w:r>
      <w:r>
        <w:rPr>
          <w:sz w:val="24"/>
          <w:szCs w:val="24"/>
        </w:rPr>
        <w:t xml:space="preserve"> a következő feltételekkel:</w:t>
      </w:r>
    </w:p>
    <w:p w14:paraId="78960706" w14:textId="77777777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pályázónak meg kell felelnie a vonatkozó ágazati jogszabályokban – így különösen </w:t>
      </w:r>
      <w:r w:rsidRPr="00CB5D2B">
        <w:rPr>
          <w:sz w:val="24"/>
          <w:szCs w:val="24"/>
        </w:rPr>
        <w:t>az önálló orvosi tevékenységről szóló 2000. évi II. törvényben</w:t>
      </w:r>
      <w:r>
        <w:rPr>
          <w:sz w:val="24"/>
          <w:szCs w:val="24"/>
        </w:rPr>
        <w:t xml:space="preserve">, </w:t>
      </w:r>
      <w:r w:rsidRPr="00CB5D2B">
        <w:rPr>
          <w:sz w:val="24"/>
          <w:szCs w:val="24"/>
        </w:rPr>
        <w:t>az egészségügyi alapellátásról szóló 2015. évi CXXIII. törvényben</w:t>
      </w:r>
      <w:r>
        <w:rPr>
          <w:sz w:val="24"/>
          <w:szCs w:val="24"/>
        </w:rPr>
        <w:t xml:space="preserve"> és azok végrehajtási rendeleteiben – előírt feltételeknek.</w:t>
      </w:r>
    </w:p>
    <w:p w14:paraId="2E985C67" w14:textId="7C42E0C1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2. A nyertes pályázóval, illetve annak vállalkozásával az Önkormányzat feladatellátási szerződést köt.</w:t>
      </w:r>
    </w:p>
    <w:p w14:paraId="1058FF87" w14:textId="22F35F7C" w:rsidR="00C422BD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Az Önkormányzat a jogszabályokban és a felhívásban előírt feltételeknek megfelelő orvos számára</w:t>
      </w:r>
      <w:r w:rsidR="00C422BD">
        <w:rPr>
          <w:sz w:val="24"/>
          <w:szCs w:val="24"/>
        </w:rPr>
        <w:t>, aki 5 évig folyamatosan ellátta az adott körzetet, az 5 évi feladatellátást követően 5</w:t>
      </w:r>
      <w:r>
        <w:rPr>
          <w:sz w:val="24"/>
          <w:szCs w:val="24"/>
        </w:rPr>
        <w:t xml:space="preserve">.000.000,- Ft, </w:t>
      </w:r>
      <w:r w:rsidR="00C422BD">
        <w:rPr>
          <w:sz w:val="24"/>
          <w:szCs w:val="24"/>
        </w:rPr>
        <w:t>és további 5 év után, tehát 10 év feladatellátást követően 8</w:t>
      </w:r>
      <w:r>
        <w:rPr>
          <w:sz w:val="24"/>
          <w:szCs w:val="24"/>
        </w:rPr>
        <w:t>.000.000,- Ft</w:t>
      </w:r>
      <w:r w:rsidR="00C422BD">
        <w:rPr>
          <w:sz w:val="24"/>
          <w:szCs w:val="24"/>
        </w:rPr>
        <w:t xml:space="preserve"> összeget juttat.</w:t>
      </w:r>
    </w:p>
    <w:p w14:paraId="261DB290" w14:textId="2474AFCF" w:rsidR="00D03FBA" w:rsidRDefault="00C422BD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Körmendre települő orvos számára az Önkormányzat erre vonatkozó </w:t>
      </w:r>
      <w:r w:rsidR="00D03FBA">
        <w:rPr>
          <w:sz w:val="24"/>
          <w:szCs w:val="24"/>
        </w:rPr>
        <w:t>igény</w:t>
      </w:r>
      <w:r>
        <w:rPr>
          <w:sz w:val="24"/>
          <w:szCs w:val="24"/>
        </w:rPr>
        <w:t xml:space="preserve"> esetén</w:t>
      </w:r>
      <w:r w:rsidR="00D03FBA">
        <w:rPr>
          <w:sz w:val="24"/>
          <w:szCs w:val="24"/>
        </w:rPr>
        <w:t xml:space="preserve"> szolgálati lakást biztosít.</w:t>
      </w:r>
    </w:p>
    <w:p w14:paraId="5C57FB4D" w14:textId="77777777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A felhívásban ki kell térni arra, hogy mióta betöltetlen az adott körzet, és annak alapján mekkora összegű letelepedési támogatásra lehet pályázni a NEAK-nál.</w:t>
      </w:r>
    </w:p>
    <w:p w14:paraId="3650B3A2" w14:textId="77777777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 benyújtott pályázatokat előzetesen a </w:t>
      </w:r>
      <w:r w:rsidRPr="00382430">
        <w:rPr>
          <w:sz w:val="24"/>
          <w:szCs w:val="24"/>
        </w:rPr>
        <w:t>Szociális és Egészségügyi Bizottság</w:t>
      </w:r>
      <w:r>
        <w:rPr>
          <w:sz w:val="24"/>
          <w:szCs w:val="24"/>
        </w:rPr>
        <w:t xml:space="preserve"> véleményezi, és döntési javaslatot készít elő a Képviselő-testület számára.</w:t>
      </w:r>
    </w:p>
    <w:p w14:paraId="7C5E5621" w14:textId="2B89527F" w:rsidR="00D03FBA" w:rsidRDefault="00D03FBA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6. A pályázati felhívást közzé kell tenni az Országos Kórházi Főigazgatóság, valamint a Magyar Orvosi Kamara honlapján, a város honlapján, háziorvosok, gyermekorvosok, fogorvosok szakmai fórumain (szaklapok, honlapok, közösségi fórumok), valamint ahol erre lehetőség van, orvosi egyetemek honlapjain.</w:t>
      </w:r>
    </w:p>
    <w:p w14:paraId="393CEC89" w14:textId="77777777" w:rsidR="00C422BD" w:rsidRDefault="00C422BD" w:rsidP="00D03FBA">
      <w:pPr>
        <w:spacing w:before="120" w:after="120"/>
        <w:jc w:val="both"/>
        <w:rPr>
          <w:sz w:val="24"/>
          <w:szCs w:val="24"/>
        </w:rPr>
      </w:pPr>
    </w:p>
    <w:p w14:paraId="184A4A22" w14:textId="43111739" w:rsidR="00C422BD" w:rsidRDefault="00055A6C" w:rsidP="00D03FB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Körmend, 2024. január 25.</w:t>
      </w:r>
    </w:p>
    <w:p w14:paraId="0FFC9A53" w14:textId="77777777" w:rsidR="00055A6C" w:rsidRDefault="00055A6C" w:rsidP="00D03FBA">
      <w:pPr>
        <w:spacing w:before="120" w:after="120"/>
        <w:jc w:val="both"/>
        <w:rPr>
          <w:sz w:val="24"/>
          <w:szCs w:val="24"/>
        </w:rPr>
      </w:pPr>
    </w:p>
    <w:p w14:paraId="21A1D198" w14:textId="77777777" w:rsidR="00055A6C" w:rsidRPr="00650D85" w:rsidRDefault="00055A6C" w:rsidP="00D03FBA">
      <w:pPr>
        <w:spacing w:before="120" w:after="120"/>
        <w:jc w:val="both"/>
        <w:rPr>
          <w:sz w:val="24"/>
          <w:szCs w:val="24"/>
        </w:rPr>
      </w:pPr>
    </w:p>
    <w:p w14:paraId="4A1B1896" w14:textId="09BB3350" w:rsidR="00D03FBA" w:rsidRPr="00650D85" w:rsidRDefault="00D03FBA" w:rsidP="00D03FBA">
      <w:pPr>
        <w:tabs>
          <w:tab w:val="center" w:pos="6237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22BD">
        <w:rPr>
          <w:b/>
          <w:sz w:val="24"/>
          <w:szCs w:val="24"/>
        </w:rPr>
        <w:t>Bebes István</w:t>
      </w:r>
    </w:p>
    <w:p w14:paraId="5AC388EC" w14:textId="03D8D049" w:rsidR="00D03FBA" w:rsidRPr="00D03FBA" w:rsidRDefault="00D03FBA" w:rsidP="00D03FBA">
      <w:pPr>
        <w:tabs>
          <w:tab w:val="center" w:pos="623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22BD">
        <w:rPr>
          <w:sz w:val="24"/>
          <w:szCs w:val="24"/>
        </w:rPr>
        <w:t>polgármester</w:t>
      </w:r>
    </w:p>
    <w:sectPr w:rsidR="00D03FBA" w:rsidRPr="00D03FBA" w:rsidSect="00C422BD">
      <w:pgSz w:w="11906" w:h="16838"/>
      <w:pgMar w:top="1021" w:right="1134" w:bottom="102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779E9"/>
    <w:multiLevelType w:val="hybridMultilevel"/>
    <w:tmpl w:val="F7BC8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4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B2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6FE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A6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43B"/>
    <w:rsid w:val="000708FD"/>
    <w:rsid w:val="000710B5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85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180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281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4DDF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E93"/>
    <w:rsid w:val="00131725"/>
    <w:rsid w:val="00131AB9"/>
    <w:rsid w:val="00131C35"/>
    <w:rsid w:val="00132509"/>
    <w:rsid w:val="00132DC8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36959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4974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483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085"/>
    <w:rsid w:val="001621A0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1BD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81F"/>
    <w:rsid w:val="001D196B"/>
    <w:rsid w:val="001D1BBF"/>
    <w:rsid w:val="001D2120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A94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4DE1"/>
    <w:rsid w:val="00225460"/>
    <w:rsid w:val="002255E2"/>
    <w:rsid w:val="002257D8"/>
    <w:rsid w:val="00226506"/>
    <w:rsid w:val="002279C3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120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325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4CFD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92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1BAB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2EE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3280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8EB"/>
    <w:rsid w:val="00324B01"/>
    <w:rsid w:val="00325322"/>
    <w:rsid w:val="00326020"/>
    <w:rsid w:val="00326176"/>
    <w:rsid w:val="00326ECA"/>
    <w:rsid w:val="00327BAC"/>
    <w:rsid w:val="00330367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37704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3C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30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23A"/>
    <w:rsid w:val="003873CD"/>
    <w:rsid w:val="00387831"/>
    <w:rsid w:val="00387BD4"/>
    <w:rsid w:val="00387DB4"/>
    <w:rsid w:val="00390FAA"/>
    <w:rsid w:val="00391913"/>
    <w:rsid w:val="003919BF"/>
    <w:rsid w:val="00391E6F"/>
    <w:rsid w:val="003924D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350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2781"/>
    <w:rsid w:val="003E313E"/>
    <w:rsid w:val="003E445E"/>
    <w:rsid w:val="003E46A0"/>
    <w:rsid w:val="003E46A8"/>
    <w:rsid w:val="003E483B"/>
    <w:rsid w:val="003E4D06"/>
    <w:rsid w:val="003E54C5"/>
    <w:rsid w:val="003E63A0"/>
    <w:rsid w:val="003E6C27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0B7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282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7C9"/>
    <w:rsid w:val="00443E1D"/>
    <w:rsid w:val="00444934"/>
    <w:rsid w:val="004449D8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4C62"/>
    <w:rsid w:val="0048521A"/>
    <w:rsid w:val="00485558"/>
    <w:rsid w:val="00485B52"/>
    <w:rsid w:val="0048641A"/>
    <w:rsid w:val="0048789B"/>
    <w:rsid w:val="004878ED"/>
    <w:rsid w:val="00487B4C"/>
    <w:rsid w:val="0049017B"/>
    <w:rsid w:val="00490C0C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39F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0890"/>
    <w:rsid w:val="004D1DA9"/>
    <w:rsid w:val="004D2DFF"/>
    <w:rsid w:val="004D2FCE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576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328"/>
    <w:rsid w:val="0050474A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A9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12B2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D88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5C1E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0FD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596D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7D5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838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5CE1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7CD"/>
    <w:rsid w:val="0062580E"/>
    <w:rsid w:val="00626183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0D85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5EF8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0FB1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87E52"/>
    <w:rsid w:val="00691399"/>
    <w:rsid w:val="00691F9B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042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59A"/>
    <w:rsid w:val="006C1788"/>
    <w:rsid w:val="006C1B65"/>
    <w:rsid w:val="006C1DEC"/>
    <w:rsid w:val="006C2101"/>
    <w:rsid w:val="006C21B9"/>
    <w:rsid w:val="006C21C8"/>
    <w:rsid w:val="006C27E1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A39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6DF1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4FA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70C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296"/>
    <w:rsid w:val="00720D29"/>
    <w:rsid w:val="00721089"/>
    <w:rsid w:val="0072130A"/>
    <w:rsid w:val="0072196C"/>
    <w:rsid w:val="00721A29"/>
    <w:rsid w:val="007223EA"/>
    <w:rsid w:val="00722A49"/>
    <w:rsid w:val="00722BB1"/>
    <w:rsid w:val="00723392"/>
    <w:rsid w:val="00723FA8"/>
    <w:rsid w:val="00725E85"/>
    <w:rsid w:val="00725FE9"/>
    <w:rsid w:val="0072662E"/>
    <w:rsid w:val="00726D0C"/>
    <w:rsid w:val="00727BDE"/>
    <w:rsid w:val="007302B2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53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09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B88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C3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5DC"/>
    <w:rsid w:val="007956D3"/>
    <w:rsid w:val="00795946"/>
    <w:rsid w:val="007962B0"/>
    <w:rsid w:val="00796E4D"/>
    <w:rsid w:val="00797EA3"/>
    <w:rsid w:val="00797F1C"/>
    <w:rsid w:val="007A0040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244"/>
    <w:rsid w:val="007A3FAA"/>
    <w:rsid w:val="007A4F5E"/>
    <w:rsid w:val="007A5083"/>
    <w:rsid w:val="007A50EC"/>
    <w:rsid w:val="007A578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974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6BC"/>
    <w:rsid w:val="007D68AD"/>
    <w:rsid w:val="007D6BAB"/>
    <w:rsid w:val="007D6CCC"/>
    <w:rsid w:val="007D70BD"/>
    <w:rsid w:val="007D7EEB"/>
    <w:rsid w:val="007E11FE"/>
    <w:rsid w:val="007E131D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735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097"/>
    <w:rsid w:val="00854373"/>
    <w:rsid w:val="00854669"/>
    <w:rsid w:val="00854A5F"/>
    <w:rsid w:val="008550DD"/>
    <w:rsid w:val="0085513A"/>
    <w:rsid w:val="008560F6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002C"/>
    <w:rsid w:val="008610E1"/>
    <w:rsid w:val="00861DB7"/>
    <w:rsid w:val="00861EAC"/>
    <w:rsid w:val="0086216A"/>
    <w:rsid w:val="0086259F"/>
    <w:rsid w:val="00863969"/>
    <w:rsid w:val="00863F81"/>
    <w:rsid w:val="00864371"/>
    <w:rsid w:val="00864CED"/>
    <w:rsid w:val="00864EB0"/>
    <w:rsid w:val="0086551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DD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289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5E0F"/>
    <w:rsid w:val="008B6B82"/>
    <w:rsid w:val="008B7293"/>
    <w:rsid w:val="008B7973"/>
    <w:rsid w:val="008C0279"/>
    <w:rsid w:val="008C03EB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DC8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E23"/>
    <w:rsid w:val="008E2F1B"/>
    <w:rsid w:val="008E45B1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B57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D94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B15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ED5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7A0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3B4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2D77"/>
    <w:rsid w:val="009C3170"/>
    <w:rsid w:val="009C3CC4"/>
    <w:rsid w:val="009C3D77"/>
    <w:rsid w:val="009C3F30"/>
    <w:rsid w:val="009C4E3B"/>
    <w:rsid w:val="009C5860"/>
    <w:rsid w:val="009C5A11"/>
    <w:rsid w:val="009C6B31"/>
    <w:rsid w:val="009C6F1C"/>
    <w:rsid w:val="009C6F31"/>
    <w:rsid w:val="009C76B9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6DF0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690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85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8D6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57"/>
    <w:rsid w:val="00A112DE"/>
    <w:rsid w:val="00A11D00"/>
    <w:rsid w:val="00A12D8C"/>
    <w:rsid w:val="00A13614"/>
    <w:rsid w:val="00A142AF"/>
    <w:rsid w:val="00A14340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2E1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3A33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48CB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0C0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2A5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3B13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320"/>
    <w:rsid w:val="00B139DA"/>
    <w:rsid w:val="00B14163"/>
    <w:rsid w:val="00B14288"/>
    <w:rsid w:val="00B14BBA"/>
    <w:rsid w:val="00B14DEE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978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89"/>
    <w:rsid w:val="00B81AE9"/>
    <w:rsid w:val="00B81CE2"/>
    <w:rsid w:val="00B8200D"/>
    <w:rsid w:val="00B82043"/>
    <w:rsid w:val="00B8249E"/>
    <w:rsid w:val="00B826BC"/>
    <w:rsid w:val="00B82BBE"/>
    <w:rsid w:val="00B82DC4"/>
    <w:rsid w:val="00B83C97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652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E90"/>
    <w:rsid w:val="00BD3F43"/>
    <w:rsid w:val="00BD4152"/>
    <w:rsid w:val="00BD415F"/>
    <w:rsid w:val="00BD428A"/>
    <w:rsid w:val="00BD474B"/>
    <w:rsid w:val="00BD4B69"/>
    <w:rsid w:val="00BD4F7F"/>
    <w:rsid w:val="00BD5220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489A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735"/>
    <w:rsid w:val="00C26969"/>
    <w:rsid w:val="00C271B4"/>
    <w:rsid w:val="00C274E1"/>
    <w:rsid w:val="00C27AC6"/>
    <w:rsid w:val="00C27E21"/>
    <w:rsid w:val="00C27F79"/>
    <w:rsid w:val="00C3042C"/>
    <w:rsid w:val="00C30DB3"/>
    <w:rsid w:val="00C31114"/>
    <w:rsid w:val="00C313DF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2BD"/>
    <w:rsid w:val="00C42396"/>
    <w:rsid w:val="00C42E20"/>
    <w:rsid w:val="00C42F80"/>
    <w:rsid w:val="00C43177"/>
    <w:rsid w:val="00C437FC"/>
    <w:rsid w:val="00C438EC"/>
    <w:rsid w:val="00C446CA"/>
    <w:rsid w:val="00C44BEE"/>
    <w:rsid w:val="00C44E7C"/>
    <w:rsid w:val="00C45A0C"/>
    <w:rsid w:val="00C45A31"/>
    <w:rsid w:val="00C45CB9"/>
    <w:rsid w:val="00C45F08"/>
    <w:rsid w:val="00C46126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121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0F12"/>
    <w:rsid w:val="00C715A0"/>
    <w:rsid w:val="00C717F0"/>
    <w:rsid w:val="00C71878"/>
    <w:rsid w:val="00C71D73"/>
    <w:rsid w:val="00C7305F"/>
    <w:rsid w:val="00C73069"/>
    <w:rsid w:val="00C7338A"/>
    <w:rsid w:val="00C736F4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5D2B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16C"/>
    <w:rsid w:val="00CC591E"/>
    <w:rsid w:val="00CC66BA"/>
    <w:rsid w:val="00CC71D5"/>
    <w:rsid w:val="00CC7FD7"/>
    <w:rsid w:val="00CD0441"/>
    <w:rsid w:val="00CD06DF"/>
    <w:rsid w:val="00CD085C"/>
    <w:rsid w:val="00CD0B88"/>
    <w:rsid w:val="00CD10EC"/>
    <w:rsid w:val="00CD1EFD"/>
    <w:rsid w:val="00CD1F96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FBA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9E9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0E9A"/>
    <w:rsid w:val="00D31AFF"/>
    <w:rsid w:val="00D31F9C"/>
    <w:rsid w:val="00D32F95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9F8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5A8E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2B31"/>
    <w:rsid w:val="00D730FE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3B18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3EFF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D41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AB9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1519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07DBF"/>
    <w:rsid w:val="00E11A4D"/>
    <w:rsid w:val="00E12094"/>
    <w:rsid w:val="00E12406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0954"/>
    <w:rsid w:val="00E41F70"/>
    <w:rsid w:val="00E42D69"/>
    <w:rsid w:val="00E433B4"/>
    <w:rsid w:val="00E43570"/>
    <w:rsid w:val="00E436CB"/>
    <w:rsid w:val="00E437B8"/>
    <w:rsid w:val="00E439CE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2B6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2635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1C9"/>
    <w:rsid w:val="00E738E4"/>
    <w:rsid w:val="00E73F0B"/>
    <w:rsid w:val="00E74168"/>
    <w:rsid w:val="00E752AE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3D3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0E4E"/>
    <w:rsid w:val="00EA125C"/>
    <w:rsid w:val="00EA1431"/>
    <w:rsid w:val="00EA1C9A"/>
    <w:rsid w:val="00EA1D18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195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1ED"/>
    <w:rsid w:val="00ED32A4"/>
    <w:rsid w:val="00ED345A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71F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2AB9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87E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D78"/>
    <w:rsid w:val="00F167DD"/>
    <w:rsid w:val="00F16AC4"/>
    <w:rsid w:val="00F177D6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3857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47DD3"/>
    <w:rsid w:val="00F50A90"/>
    <w:rsid w:val="00F510EE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3E5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12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5B9"/>
    <w:rsid w:val="00F7397A"/>
    <w:rsid w:val="00F73F3E"/>
    <w:rsid w:val="00F74AD5"/>
    <w:rsid w:val="00F75FD3"/>
    <w:rsid w:val="00F76BAB"/>
    <w:rsid w:val="00F775ED"/>
    <w:rsid w:val="00F777B6"/>
    <w:rsid w:val="00F8008D"/>
    <w:rsid w:val="00F80182"/>
    <w:rsid w:val="00F8030C"/>
    <w:rsid w:val="00F80A73"/>
    <w:rsid w:val="00F80D55"/>
    <w:rsid w:val="00F81128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D1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1E46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3D1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2E8E"/>
    <w:rsid w:val="00FE377E"/>
    <w:rsid w:val="00FE40F7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74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E1133"/>
  <w15:docId w15:val="{112C549E-D6EC-424F-BBBB-86430A6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02B2"/>
    <w:rPr>
      <w:rFonts w:ascii="Times New Roman" w:eastAsia="Times New Roman" w:hAnsi="Times New Roman"/>
      <w:sz w:val="28"/>
    </w:rPr>
  </w:style>
  <w:style w:type="paragraph" w:styleId="Cmsor1">
    <w:name w:val="heading 1"/>
    <w:basedOn w:val="Norml"/>
    <w:next w:val="Norml"/>
    <w:link w:val="Cmsor1Char"/>
    <w:uiPriority w:val="99"/>
    <w:qFormat/>
    <w:rsid w:val="007302B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302B2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302B2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7302B2"/>
    <w:rPr>
      <w:rFonts w:ascii="Times New Roman" w:hAnsi="Times New Roman" w:cs="Times New Roman"/>
      <w:b/>
      <w:sz w:val="20"/>
      <w:szCs w:val="20"/>
      <w:lang w:eastAsia="hu-HU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1D181F"/>
    <w:pPr>
      <w:spacing w:before="480" w:after="240"/>
      <w:jc w:val="center"/>
    </w:pPr>
    <w:rPr>
      <w:b/>
      <w:sz w:val="22"/>
      <w:szCs w:val="22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1D181F"/>
    <w:rPr>
      <w:rFonts w:ascii="Times New Roman" w:hAnsi="Times New Roman" w:cs="Times New Roman"/>
      <w:b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semiHidden/>
    <w:rsid w:val="001D181F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82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6E9"/>
            <w:bottom w:val="none" w:sz="0" w:space="0" w:color="auto"/>
            <w:right w:val="single" w:sz="6" w:space="0" w:color="E5E6E9"/>
          </w:divBdr>
          <w:divsChild>
            <w:div w:id="18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9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9172</Characters>
  <Application>Microsoft Office Word</Application>
  <DocSecurity>4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ER J E S Z T É S</vt:lpstr>
    </vt:vector>
  </TitlesOfParts>
  <Company>Microsoft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ER J E S Z T É S</dc:title>
  <dc:creator>NemethneM</dc:creator>
  <cp:lastModifiedBy>Stepics Anita</cp:lastModifiedBy>
  <cp:revision>2</cp:revision>
  <cp:lastPrinted>2020-07-02T05:16:00Z</cp:lastPrinted>
  <dcterms:created xsi:type="dcterms:W3CDTF">2024-01-29T09:36:00Z</dcterms:created>
  <dcterms:modified xsi:type="dcterms:W3CDTF">2024-01-29T09:36:00Z</dcterms:modified>
</cp:coreProperties>
</file>