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21"/>
        <w:spacing w:before="240" w:after="60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Cmsor21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Cmsor21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Cmsor21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Cmsor21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Cmsor21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Cmsor21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Cmsor21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Cmsor21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Cmsor21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Cmsor21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Cmsor21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Cmsor21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J E G Y Z Ő K Ö N Y V</w:t>
      </w:r>
    </w:p>
    <w:p>
      <w:pPr>
        <w:pStyle w:val="Cmsor11"/>
        <w:ind w:left="0" w:hanging="0"/>
        <w:rPr>
          <w:i/>
          <w:i/>
          <w:sz w:val="24"/>
          <w:szCs w:val="24"/>
          <w:u w:val="none"/>
        </w:rPr>
      </w:pPr>
      <w:r>
        <w:rPr>
          <w:i/>
          <w:sz w:val="24"/>
          <w:szCs w:val="24"/>
          <w:u w:val="none"/>
        </w:rPr>
      </w:r>
    </w:p>
    <w:p>
      <w:pPr>
        <w:pStyle w:val="Cmsor11"/>
        <w:ind w:left="0" w:hanging="0"/>
        <w:jc w:val="center"/>
        <w:rPr>
          <w:i/>
          <w:i/>
          <w:sz w:val="24"/>
          <w:szCs w:val="24"/>
          <w:u w:val="none"/>
        </w:rPr>
      </w:pPr>
      <w:r>
        <w:rPr>
          <w:i/>
          <w:sz w:val="24"/>
          <w:szCs w:val="24"/>
          <w:u w:val="none"/>
        </w:rPr>
        <w:t>KÖRMEND VÁROS ÖNKORMÁNYZATA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KÉPVISELŐ-TESTÜLETÉNEK</w:t>
      </w:r>
    </w:p>
    <w:p>
      <w:pPr>
        <w:pStyle w:val="Normal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2023. szeptember 28-i rendkívüli nyílt üléséről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>
      <w:pPr>
        <w:pStyle w:val="Normal"/>
        <w:spacing w:lineRule="auto" w:line="240" w:before="0" w:after="0"/>
        <w:ind w:left="4956" w:firstLine="708"/>
        <w:rPr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atározat: 87 - 91</w:t>
      </w:r>
      <w:r>
        <w:rPr>
          <w:rFonts w:ascii="Times New Roman" w:hAnsi="Times New Roman"/>
          <w:sz w:val="24"/>
          <w:szCs w:val="24"/>
        </w:rPr>
        <w:t>/2023 (IX.28.)</w:t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J E G Y Z Ő K Ö N Y V</w:t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tbl>
      <w:tblPr>
        <w:tblW w:w="9420" w:type="dxa"/>
        <w:jc w:val="left"/>
        <w:tblInd w:w="-66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526"/>
        <w:gridCol w:w="7893"/>
      </w:tblGrid>
      <w:tr>
        <w:trPr>
          <w:trHeight w:val="723" w:hRule="atLeast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kern w:val="2"/>
                <w:lang w:bidi="hi-IN"/>
              </w:rPr>
            </w:pPr>
            <w:r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bidi="hi-IN"/>
              </w:rPr>
              <w:t>Készült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: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zvegtrzs21"/>
              <w:widowControl w:val="false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bidi="hi-IN"/>
              </w:rPr>
            </w:pPr>
            <w:r>
              <w:rPr>
                <w:rFonts w:cs="Times New Roman" w:ascii="Times New Roman" w:hAnsi="Times New Roman"/>
                <w:color w:val="auto"/>
                <w:kern w:val="2"/>
                <w:sz w:val="24"/>
                <w:szCs w:val="24"/>
                <w:lang w:bidi="hi-IN"/>
              </w:rPr>
              <w:t>Körmend Város Önkormányzata Képviselő-testületének 2023. szeptember 28-i rendkívüli nyílt üléséről</w:t>
            </w:r>
          </w:p>
        </w:tc>
      </w:tr>
      <w:tr>
        <w:trPr>
          <w:trHeight w:val="571" w:hRule="atLeast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iCs/>
                <w:spacing w:val="-20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i/>
                <w:iCs/>
                <w:spacing w:val="-20"/>
                <w:kern w:val="2"/>
                <w:sz w:val="24"/>
                <w:szCs w:val="24"/>
                <w:lang w:bidi="hi-IN"/>
              </w:rPr>
              <w:t>Jelen vannak: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zvegtrzs21"/>
              <w:widowControl w:val="false"/>
              <w:rPr>
                <w:kern w:val="2"/>
                <w:lang w:bidi="hi-IN"/>
              </w:rPr>
            </w:pPr>
            <w:bookmarkStart w:id="0" w:name="__DdeLink__487_3228141589"/>
            <w:r>
              <w:rPr>
                <w:rFonts w:cs="Times New Roman" w:ascii="Times New Roman" w:hAnsi="Times New Roman"/>
                <w:color w:val="auto"/>
                <w:kern w:val="2"/>
                <w:sz w:val="24"/>
                <w:szCs w:val="24"/>
                <w:lang w:bidi="hi-IN"/>
              </w:rPr>
              <w:t xml:space="preserve">Bebes István, Belencsák István, Czvitkovics Gyula,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bidi="hi-IN"/>
              </w:rPr>
              <w:t xml:space="preserve">Tóth Gábor,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eastAsia="en-US" w:bidi="hi-IN"/>
              </w:rPr>
              <w:t xml:space="preserve">Dr. Hadnagy Ádám, </w:t>
            </w:r>
            <w:r>
              <w:rPr>
                <w:rFonts w:cs="Times New Roman" w:ascii="Times New Roman" w:hAnsi="Times New Roman"/>
                <w:color w:val="auto"/>
                <w:kern w:val="2"/>
                <w:sz w:val="24"/>
                <w:szCs w:val="24"/>
                <w:lang w:bidi="hi-IN"/>
              </w:rPr>
              <w:t xml:space="preserve">Dr. Szabó Barna, Geosics László, </w:t>
            </w:r>
            <w:r>
              <w:rPr>
                <w:rFonts w:cs="Times New Roman" w:ascii="Times New Roman" w:hAnsi="Times New Roman"/>
                <w:color w:val="auto"/>
                <w:kern w:val="2"/>
                <w:sz w:val="24"/>
                <w:szCs w:val="24"/>
                <w:lang w:eastAsia="en-US" w:bidi="hi-IN"/>
              </w:rPr>
              <w:t>Auer Miklós, Petrovics László</w:t>
            </w:r>
            <w:r>
              <w:rPr>
                <w:rFonts w:cs="Times New Roman" w:ascii="Times New Roman" w:hAnsi="Times New Roman"/>
                <w:color w:val="auto"/>
                <w:kern w:val="2"/>
                <w:sz w:val="24"/>
                <w:szCs w:val="24"/>
                <w:lang w:bidi="hi-IN"/>
              </w:rPr>
              <w:t xml:space="preserve">, Zsebe Ferenc, Szép Dániel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eastAsia="en-US" w:bidi="hi-IN"/>
              </w:rPr>
              <w:t xml:space="preserve">és </w:t>
            </w:r>
            <w:r>
              <w:rPr>
                <w:rFonts w:cs="Times New Roman" w:ascii="Times New Roman" w:hAnsi="Times New Roman"/>
                <w:color w:val="auto"/>
                <w:kern w:val="2"/>
                <w:sz w:val="24"/>
                <w:szCs w:val="24"/>
                <w:lang w:bidi="hi-IN"/>
              </w:rPr>
              <w:t xml:space="preserve">Szlávik Csaba </w:t>
            </w:r>
            <w:bookmarkStart w:id="1" w:name="__DdeLink__582_2830671563"/>
            <w:r>
              <w:rPr>
                <w:rFonts w:cs="Times New Roman" w:ascii="Times New Roman" w:hAnsi="Times New Roman"/>
                <w:color w:val="auto"/>
                <w:kern w:val="2"/>
                <w:sz w:val="24"/>
                <w:szCs w:val="24"/>
                <w:lang w:bidi="hi-IN"/>
              </w:rPr>
              <w:t>képviselő-testületi tag</w:t>
            </w:r>
            <w:bookmarkEnd w:id="1"/>
            <w:r>
              <w:rPr>
                <w:rFonts w:cs="Times New Roman" w:ascii="Times New Roman" w:hAnsi="Times New Roman"/>
                <w:color w:val="auto"/>
                <w:kern w:val="2"/>
                <w:sz w:val="24"/>
                <w:szCs w:val="24"/>
                <w:lang w:bidi="hi-IN"/>
              </w:rPr>
              <w:t>ok</w:t>
            </w:r>
            <w:bookmarkEnd w:id="0"/>
            <w:r>
              <w:rPr>
                <w:rFonts w:cs="Times New Roman" w:ascii="Times New Roman" w:hAnsi="Times New Roman"/>
                <w:color w:val="auto"/>
                <w:kern w:val="2"/>
                <w:sz w:val="24"/>
                <w:szCs w:val="24"/>
                <w:lang w:bidi="hi-IN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r>
          </w:p>
        </w:tc>
      </w:tr>
      <w:tr>
        <w:trPr>
          <w:trHeight w:val="443" w:hRule="atLeast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i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bidi="hi-IN"/>
              </w:rPr>
              <w:t>Távol van: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zvegtrzs21"/>
              <w:widowControl w:val="false"/>
              <w:tabs>
                <w:tab w:val="clear" w:pos="708"/>
                <w:tab w:val="left" w:pos="1545" w:leader="none"/>
              </w:tabs>
              <w:rPr>
                <w:kern w:val="2"/>
                <w:lang w:bidi="hi-IN"/>
              </w:rPr>
            </w:pPr>
            <w:r>
              <w:rPr>
                <w:rFonts w:cs="Times New Roman" w:ascii="Times New Roman" w:hAnsi="Times New Roman"/>
                <w:color w:val="auto"/>
                <w:kern w:val="2"/>
                <w:sz w:val="24"/>
                <w:szCs w:val="24"/>
                <w:lang w:bidi="hi-IN"/>
              </w:rPr>
              <w:t xml:space="preserve">dr. Stepics Anita jegyző és Szép Dániel </w:t>
            </w:r>
            <w:bookmarkStart w:id="2" w:name="__DdeLink__582_28306715631"/>
            <w:r>
              <w:rPr>
                <w:rFonts w:cs="Times New Roman" w:ascii="Times New Roman" w:hAnsi="Times New Roman"/>
                <w:color w:val="auto"/>
                <w:kern w:val="2"/>
                <w:sz w:val="24"/>
                <w:szCs w:val="24"/>
                <w:lang w:bidi="hi-IN"/>
              </w:rPr>
              <w:t>képviselő-testületi tag</w:t>
            </w:r>
            <w:bookmarkEnd w:id="2"/>
          </w:p>
        </w:tc>
      </w:tr>
      <w:tr>
        <w:trPr>
          <w:trHeight w:val="455" w:hRule="atLeast"/>
        </w:trPr>
        <w:tc>
          <w:tcPr>
            <w:tcW w:w="9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i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bidi="hi-IN"/>
              </w:rPr>
              <w:t xml:space="preserve">Tanácskozási joggal meghívottak közül jelen van: </w:t>
            </w:r>
          </w:p>
        </w:tc>
      </w:tr>
      <w:tr>
        <w:trPr>
          <w:trHeight w:val="455" w:hRule="atLeast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zvegtrzs21"/>
              <w:widowControl w:val="false"/>
              <w:tabs>
                <w:tab w:val="clear" w:pos="708"/>
                <w:tab w:val="left" w:pos="1545" w:leader="none"/>
              </w:tabs>
              <w:rPr>
                <w:kern w:val="2"/>
                <w:lang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dr. Fábián Ágnes aljegyző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Kósi Eszter Irodavezető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 xml:space="preserve">Körmendy-Szalai Mónika Irodavezető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Tubolyné Balázs Nóra Irodavezető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köszönti a Képviselő-testület tagjait, megállapítja, hogy a Képviselő-testület 11 fővel jelen van, az határozatképes, az ülést 8 órakor megnyitja. A kiküldött napirendhez szóbeli kiegészítésként elmondja, hogy a 4. napirendi pontban szereplő tartozás elengedés tárgyú téma tárgyalását – az eddigi tapasztalatok összegyűjtése alapján – javasolja zárt ülés keretein belül, az 1. napirendi pontként megtárgyalni és utána foglalkozzon a városi kitüntetések napirendjével a Testület.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Szlávik Csaba képviselő-testületi tag a 4. napirendi pont zárt ülésen való tárgyalását alapjában véve jónak tartaná, csak nem a mai testületi ülésen. Ugyanis annyi új információt kapott a bizottsági ülésen, hogy ezt még át kellene gondolnia.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Bebes István polgármester kéri az általa feltett módosító javaslatról történő szavazást. Úgy gondolja, mindenképp kellene a zárt ülésen mai napon döntést hoznia a Képviselő-testületnek. A meghozott döntés eredményeként, annak megfelelően lehet tovább foglalkozni az üggyel.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A Képviselő-testület a módosított napirendet 9 igen szavazattal, 2 tartózkodás mellett elfogadja, és a következő napirendet hagyja jóvá: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Cmsor11"/>
        <w:ind w:left="0" w:hanging="0"/>
        <w:jc w:val="center"/>
        <w:rPr>
          <w:sz w:val="24"/>
          <w:szCs w:val="24"/>
        </w:rPr>
      </w:pPr>
      <w:r>
        <w:rPr>
          <w:sz w:val="24"/>
          <w:szCs w:val="24"/>
        </w:rPr>
        <w:t>N A P I R E N D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Nyílt ülés keretében: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before="360"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Közterület elnevezése</w:t>
        <w:br/>
        <w:t>Előterjesztő: Bebes István polgármester</w:t>
      </w:r>
    </w:p>
    <w:p>
      <w:pPr>
        <w:pStyle w:val="Normal"/>
        <w:numPr>
          <w:ilvl w:val="0"/>
          <w:numId w:val="1"/>
        </w:numPr>
        <w:spacing w:before="0" w:after="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Elővásárlási jog kapcsán nyilatkozattétel</w:t>
        <w:br/>
        <w:t>Előterjesztő: Bebes István polgármester</w:t>
        <w:br/>
      </w:r>
    </w:p>
    <w:p>
      <w:pPr>
        <w:pStyle w:val="Normal"/>
        <w:spacing w:before="0" w:after="143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Western"/>
        <w:numPr>
          <w:ilvl w:val="0"/>
          <w:numId w:val="1"/>
        </w:numPr>
        <w:spacing w:lineRule="exact" w:line="300" w:before="0" w:after="0"/>
        <w:rPr>
          <w:sz w:val="24"/>
          <w:szCs w:val="24"/>
        </w:rPr>
      </w:pPr>
      <w:r>
        <w:rPr>
          <w:color w:val="auto"/>
          <w:sz w:val="24"/>
          <w:szCs w:val="24"/>
        </w:rPr>
        <w:t>31</w:t>
      </w:r>
      <w:bookmarkStart w:id="3" w:name="__DdeLink__42_52340070343"/>
      <w:bookmarkStart w:id="4" w:name="__DdeLink__30_37900615043"/>
      <w:r>
        <w:rPr>
          <w:color w:val="auto"/>
          <w:sz w:val="24"/>
          <w:szCs w:val="24"/>
        </w:rPr>
        <w:t xml:space="preserve">/2023. (IV.26.) önkormányzati </w:t>
      </w:r>
      <w:bookmarkEnd w:id="3"/>
      <w:bookmarkEnd w:id="4"/>
      <w:r>
        <w:rPr>
          <w:color w:val="auto"/>
          <w:sz w:val="24"/>
          <w:szCs w:val="24"/>
        </w:rPr>
        <w:t>határozat módosítása</w:t>
      </w:r>
    </w:p>
    <w:p>
      <w:pPr>
        <w:pStyle w:val="Normal"/>
        <w:ind w:left="720" w:hanging="0"/>
        <w:rPr/>
      </w:pPr>
      <w:r>
        <w:rPr>
          <w:rFonts w:ascii="Times New Roman" w:hAnsi="Times New Roman"/>
          <w:sz w:val="24"/>
          <w:szCs w:val="24"/>
        </w:rPr>
        <w:t>Előterjesztő: Bebes István polgármester</w:t>
        <w:br/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Csatlakozás a Bursa Hungarica felsőoktatási önkormányzati ösztöndíj pályázati rendszerhez</w:t>
        <w:br/>
        <w:t>Előterjesztő: Bebes István polgármester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 évi I. féléves beszámoló a helyi személyszállítás kapcsán</w:t>
        <w:br/>
        <w:t>Előterjesztő: Bebes István polgármester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  <w:u w:val="single"/>
        </w:rPr>
        <w:t>Zárt ülés keretében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ab/>
        <w:t>1. Tartozás elengedés</w:t>
        <w:br/>
        <w:t xml:space="preserve"> </w:t>
        <w:tab/>
        <w:t xml:space="preserve">    Előterjesztő: Bebes István polgármester</w:t>
        <w:br/>
        <w:br/>
        <w:tab/>
        <w:t xml:space="preserve">2.  Városi kitüntetések adományozása </w:t>
        <w:br/>
        <w:tab/>
        <w:t xml:space="preserve">     Előterjesztő: Bebes István polgármester</w:t>
      </w:r>
    </w:p>
    <w:p>
      <w:pPr>
        <w:pStyle w:val="Normal"/>
        <w:spacing w:lineRule="auto" w:line="240"/>
        <w:ind w:left="720" w:hanging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Bebes István polgármester annyit szeretne még hozzátenni, hogy az elmúlt Képviselő-testületi üléseken olyan tapasztalatok voltak, hogy a zárt ülésen elhangzottak nyilvánosságra kerültek, nemcsak a városba, hanem a sajtóba is. Felhívja a figyelmet a zárt ülés szabályaira, melyet mindenkinek be kell tartani, különös tekintettel a képviselőkre, akiknek ez az esküjében is szerepel. Kéri, mindenki ennek megfelelően viseltessen. 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 A P I R E N D: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1./ </w:t>
      </w:r>
      <w:r>
        <w:rPr>
          <w:rFonts w:ascii="Times New Roman" w:hAnsi="Times New Roman"/>
          <w:b/>
          <w:bCs/>
          <w:sz w:val="24"/>
          <w:szCs w:val="24"/>
        </w:rPr>
        <w:t>Közterület elnevezése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ismerteti a napirendhez kapcsolódó írásbeli előterjesztést. Elmondja, hogy három utca vonatkozásában kaptak jelzést, mely szerint az utca egy-egy szakászát képező ingatlanok esetében az utca elnevezése nincs feltüntetve az ingatlan-nyilvántartásban. A kiküldött térképmásolatokon látszanak ezek az utcarészek. Mivel ezek ténylegesen a József Attila, IV. Béla király, illetve a Gyógyszergyár utcának részét képezik, javasolja, hogy a testület ennek megfelelően nevezze el azokat. A testület határozatára az ingatlan-nyilvántartási bejegyzéshez van szükség.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Czvitkovics Gyula képviselő-testületi tag a Városfejlesztési és Városüzemeltetési Bizottság véleményét tolmácsolva támogatja a határozati javaslat elfogadását.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Bebes István polgármester kéri a határozati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Körmend Város Önkormányzata Képviselő-testülete a javaslatot 11 igen szavazattal elfogadja, és a következő  határozatot hozza: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9"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>87</w:t>
      </w:r>
      <w:bookmarkStart w:id="5" w:name="__DdeLink__30_3790061504321111"/>
      <w:bookmarkStart w:id="6" w:name="__DdeLink__42_5234007034321111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/2023. (IX.28) önkormányzati </w:t>
      </w:r>
      <w:bookmarkEnd w:id="5"/>
      <w:bookmarkEnd w:id="6"/>
      <w:r>
        <w:rPr>
          <w:rFonts w:ascii="Times New Roman" w:hAnsi="Times New Roman"/>
          <w:b/>
          <w:bCs/>
          <w:sz w:val="24"/>
          <w:szCs w:val="24"/>
          <w:u w:val="single"/>
        </w:rPr>
        <w:t>határozat</w:t>
      </w:r>
    </w:p>
    <w:p>
      <w:pPr>
        <w:pStyle w:val="Normal"/>
        <w:widowControl w:val="false"/>
        <w:tabs>
          <w:tab w:val="clear" w:pos="708"/>
          <w:tab w:val="left" w:pos="2979" w:leader="none"/>
        </w:tabs>
        <w:spacing w:before="120" w:after="120"/>
        <w:ind w:left="709" w:hanging="0"/>
        <w:jc w:val="both"/>
        <w:rPr/>
      </w:pPr>
      <w:r>
        <w:rPr>
          <w:rFonts w:ascii="Times New Roman" w:hAnsi="Times New Roman"/>
          <w:sz w:val="24"/>
          <w:szCs w:val="24"/>
        </w:rPr>
        <w:t>Körmend Város Önkormányzata Képviselő-testülete úgy határoz, hogy a körmendi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2979" w:leader="none"/>
        </w:tabs>
        <w:spacing w:before="120" w:after="120"/>
        <w:jc w:val="both"/>
        <w:rPr/>
      </w:pPr>
      <w:r>
        <w:rPr>
          <w:rFonts w:ascii="Times New Roman" w:hAnsi="Times New Roman"/>
          <w:sz w:val="24"/>
          <w:szCs w:val="24"/>
        </w:rPr>
        <w:t>189 hrsz-ú kivett helyi közút elnevezése József Attila utca;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2979" w:leader="none"/>
        </w:tabs>
        <w:spacing w:before="120" w:after="120"/>
        <w:jc w:val="both"/>
        <w:rPr/>
      </w:pPr>
      <w:r>
        <w:rPr>
          <w:rFonts w:ascii="Times New Roman" w:hAnsi="Times New Roman"/>
          <w:sz w:val="24"/>
          <w:szCs w:val="24"/>
        </w:rPr>
        <w:t>186/4 hrsz-ú kivett közút elnevezése IV. Béla király utca;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2979" w:leader="none"/>
        </w:tabs>
        <w:spacing w:before="120" w:after="120"/>
        <w:jc w:val="both"/>
        <w:rPr/>
      </w:pPr>
      <w:r>
        <w:rPr>
          <w:rFonts w:ascii="Times New Roman" w:hAnsi="Times New Roman"/>
          <w:sz w:val="24"/>
          <w:szCs w:val="24"/>
        </w:rPr>
        <w:t>1536/16 hrsz.-ú kivett közút elnevezése Gyógyszergyár utca legyen.</w:t>
      </w:r>
    </w:p>
    <w:p>
      <w:pPr>
        <w:pStyle w:val="Normal"/>
        <w:widowControl w:val="false"/>
        <w:tabs>
          <w:tab w:val="clear" w:pos="708"/>
          <w:tab w:val="left" w:pos="2979" w:leader="none"/>
        </w:tabs>
        <w:spacing w:lineRule="auto" w:line="240" w:before="120" w:after="12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felkéri a jegyzőt, hogy az elnevezést a szükséges nyilvántartásokon vezettesse át.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2./ </w:t>
      </w:r>
      <w:r>
        <w:rPr>
          <w:rFonts w:ascii="Times New Roman" w:hAnsi="Times New Roman"/>
          <w:b/>
          <w:bCs/>
          <w:sz w:val="24"/>
          <w:szCs w:val="24"/>
        </w:rPr>
        <w:t>Elővásárlási jog kapcsán nyilatkozattétel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>
      <w:pPr>
        <w:pStyle w:val="Normal"/>
        <w:tabs>
          <w:tab w:val="clear" w:pos="708"/>
          <w:tab w:val="left" w:pos="591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ismerteti a napirendhez kapcsolódó írásbeli előterjesztést. Elmondja, ilyen napirendjük már volt korábban is. A Körmend, Szabadság tér 10. 1. emelet 2. szám alatti lakás eladása kapcsán kell nyilatkoznia a Testületnek, hogy élni kíván-e elővásárlási jogával, amely a társasház műemlék jellege miatt illeti meg az Önkormányzatot. Két üzlethelyiség van önkormányzati tulajdonban ebben az épületben. Erre fedezet a költségvetésben nincsen, ezért javasolja, hogy a Képviselő-testület úgy döntsön, hogy az Önkormányzat ne éljen az elővásárlási jogával.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>
      <w:pPr>
        <w:pStyle w:val="Normal"/>
        <w:spacing w:lineRule="auto" w:line="240" w:before="0" w:after="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Czvitkovics Gyula képviselő-testületi tag a Városfejlesztési és Városüzemeltetési Bizottság véleményét tolmácsolva támogatja a határozati javaslat elfogadását.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Bebes István polgármester kéri a határozati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Körmend Város Önkormányzata Képviselő-testülete a javaslatot 11 igen szavazattal elfogadja, és a következő  határozatot hozza: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9"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>88</w:t>
      </w:r>
      <w:bookmarkStart w:id="7" w:name="__DdeLink__30_3790061504321112"/>
      <w:bookmarkStart w:id="8" w:name="__DdeLink__42_5234007034321112"/>
      <w:r>
        <w:rPr>
          <w:rFonts w:ascii="Times New Roman" w:hAnsi="Times New Roman"/>
          <w:b/>
          <w:bCs/>
          <w:sz w:val="24"/>
          <w:szCs w:val="24"/>
          <w:u w:val="single"/>
        </w:rPr>
        <w:t>/2023. (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IX.28) önkormányzati </w:t>
      </w:r>
      <w:bookmarkEnd w:id="7"/>
      <w:bookmarkEnd w:id="8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a körmendi 292/A/4 hrsz-ú ingatlan értékesítése során a Körmenden, 2023. szeptember 7-én létrejött „Adásvételi szerződés” megismerését követően úgy dönt, hogy nem kíván élni elővásárlási jogával.  </w:t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3./</w:t>
      </w:r>
      <w:r>
        <w:rPr>
          <w:rFonts w:ascii="Times New Roman" w:hAnsi="Times New Roman"/>
          <w:b/>
          <w:bCs/>
          <w:sz w:val="24"/>
          <w:szCs w:val="24"/>
        </w:rPr>
        <w:t xml:space="preserve"> 31</w:t>
      </w:r>
      <w:bookmarkStart w:id="9" w:name="__DdeLink__42_523400703431"/>
      <w:bookmarkStart w:id="10" w:name="__DdeLink__30_379006150431"/>
      <w:r>
        <w:rPr>
          <w:rFonts w:ascii="Times New Roman" w:hAnsi="Times New Roman"/>
          <w:b/>
          <w:bCs/>
          <w:sz w:val="24"/>
          <w:szCs w:val="24"/>
        </w:rPr>
        <w:t xml:space="preserve">/2023. (IV.26.) önkormányzati </w:t>
      </w:r>
      <w:bookmarkEnd w:id="9"/>
      <w:bookmarkEnd w:id="10"/>
      <w:r>
        <w:rPr>
          <w:rFonts w:ascii="Times New Roman" w:hAnsi="Times New Roman"/>
          <w:b/>
          <w:bCs/>
          <w:sz w:val="24"/>
          <w:szCs w:val="24"/>
        </w:rPr>
        <w:t>határozat módosítása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>
      <w:pPr>
        <w:pStyle w:val="Normal"/>
        <w:tabs>
          <w:tab w:val="clear" w:pos="708"/>
          <w:tab w:val="left" w:pos="591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ismerteti a napirendhez kapcsolódó írásbeli előterjesztést. Elmondja, hogy a határozatban a Testület egy ingatlanrész értékesítéséről döntött. A döntés szerint magánszemély vásárolja meg az ingatlant, aki jelezte, hogy nem magánszemélyként, hanem egy új alapítású cég képviseletében vásárolná meg az ingatlant, melyben ő az egyik tulajdonostárs. Az adásvételi szerződés egyéb részei nem változnának.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44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Czvitkovics Gyula képviselő-testületi tag a Városfejlesztési és Városüzemeltetési Bizottság véleményét tolmácsolva támogatja a javaslat elfogadását.</w:t>
      </w:r>
    </w:p>
    <w:p>
      <w:pPr>
        <w:pStyle w:val="Normal"/>
        <w:spacing w:lineRule="auto" w:line="240" w:before="0" w:after="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Bebes István polgármester kéri a határozati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Körmend Város Önkormányzata Képviselő-testülete a javaslatot 11 igen szavazattal elfogadja, és a következő határozatot hozza: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9"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>89</w:t>
      </w:r>
      <w:bookmarkStart w:id="11" w:name="__DdeLink__30_3790061504321113"/>
      <w:bookmarkStart w:id="12" w:name="__DdeLink__42_5234007034321113"/>
      <w:r>
        <w:rPr>
          <w:rFonts w:ascii="Times New Roman" w:hAnsi="Times New Roman"/>
          <w:b/>
          <w:bCs/>
          <w:sz w:val="24"/>
          <w:szCs w:val="24"/>
          <w:u w:val="single"/>
        </w:rPr>
        <w:t>/2023. (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IX.28) önkormányzati </w:t>
      </w:r>
      <w:bookmarkEnd w:id="11"/>
      <w:bookmarkEnd w:id="12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>
      <w:pPr>
        <w:pStyle w:val="Western"/>
        <w:tabs>
          <w:tab w:val="clear" w:pos="708"/>
          <w:tab w:val="right" w:pos="7655" w:leader="none"/>
        </w:tabs>
        <w:spacing w:before="280" w:after="0"/>
        <w:ind w:left="709" w:hanging="0"/>
        <w:jc w:val="both"/>
        <w:rPr/>
      </w:pPr>
      <w:r>
        <w:rPr>
          <w:color w:val="auto"/>
          <w:sz w:val="24"/>
          <w:szCs w:val="24"/>
        </w:rPr>
        <w:t xml:space="preserve">Körmend Város Önkormányzata Képviselő-testülete a 31/2023. (IV.26.) határozatát akként módosítja, hogy a körmendi 1618/32 helyrajzi számú ingatlanból 1 094 </w:t>
      </w:r>
      <w:r>
        <w:rPr>
          <w:color w:val="050505"/>
          <w:sz w:val="24"/>
          <w:szCs w:val="24"/>
        </w:rPr>
        <w:t>m</w:t>
      </w:r>
      <w:r>
        <w:rPr>
          <w:color w:val="050505"/>
          <w:sz w:val="24"/>
          <w:szCs w:val="24"/>
          <w:vertAlign w:val="superscript"/>
        </w:rPr>
        <w:t>2</w:t>
      </w:r>
      <w:r>
        <w:rPr>
          <w:color w:val="050505"/>
          <w:sz w:val="24"/>
          <w:szCs w:val="24"/>
        </w:rPr>
        <w:t xml:space="preserve"> nagyságú területrészt Kocsis Tibor (9900 Körmend, Gizella K. u. 14.) helyett a BOKO Garázs Korlátolt Felelősségű Társaság (Körmend, Lenkei u. 10.) részére értékesíti </w:t>
      </w:r>
      <w:r>
        <w:rPr>
          <w:b/>
          <w:bCs/>
          <w:i/>
          <w:iCs/>
          <w:color w:val="050505"/>
          <w:sz w:val="24"/>
          <w:szCs w:val="24"/>
        </w:rPr>
        <w:t>5.030.000 Ft + ÁFA</w:t>
      </w:r>
      <w:r>
        <w:rPr>
          <w:color w:val="050505"/>
          <w:sz w:val="24"/>
          <w:szCs w:val="24"/>
        </w:rPr>
        <w:t xml:space="preserve"> vételárért azzal, hogy a vevő a vételárat egy összegben köteles megfizetni az adásvételi szerződés megkötésétől számított 30 napon belül. Az adásvétel, az ingatlannyilvántartási bejegyzés és a telekalakítás összes költségét a Vevő viseli. 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9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 xml:space="preserve">4./ </w:t>
      </w:r>
      <w:r>
        <w:rPr>
          <w:rFonts w:ascii="Times New Roman" w:hAnsi="Times New Roman"/>
          <w:b/>
          <w:bCs/>
          <w:sz w:val="24"/>
          <w:szCs w:val="24"/>
        </w:rPr>
        <w:t>Csatlakozás a Bursa Hungarica felsőoktatási önkormányzati ösztöndíj pályázati rendszerhez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>
      <w:pPr>
        <w:pStyle w:val="Normal"/>
        <w:tabs>
          <w:tab w:val="clear" w:pos="708"/>
          <w:tab w:val="left" w:pos="591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ismerteti a napirendhez kapcsolódó írásbeli előterjesztést. Elmondja, hogy az idei évben is lehetősége van az Önkormányzatnak a rendszerhez való csatlakozáshoz, mellyel hátrányos helyzetű, szociálisan rászoruló fiatalok részére tudnak támogatást nyújtani. Szeptember 29-ig van lehetőség nyilatkozni.  </w:t>
      </w:r>
    </w:p>
    <w:p>
      <w:pPr>
        <w:pStyle w:val="Normal"/>
        <w:spacing w:lineRule="auto" w:line="240" w:before="0" w:after="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44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Dr. Hadnagy Ádám képviselő-testületi tag a Kulturális, Sport és Ifjúsági Ügyek Bizottság véleményét tolmácsolva támogatja a határozati javaslat elfogadását. </w:t>
      </w:r>
    </w:p>
    <w:p>
      <w:pPr>
        <w:pStyle w:val="Normal"/>
        <w:spacing w:lineRule="auto" w:line="240" w:before="0" w:after="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>
      <w:pPr>
        <w:pStyle w:val="Normal"/>
        <w:spacing w:lineRule="auto" w:line="240" w:before="0" w:after="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kéri a határozati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Körmend Város Önkormányzata Képviselő-testülete a javaslatot 11 igen szavazattal elfogadja, és a következő határozatot hozza: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>90</w:t>
      </w:r>
      <w:bookmarkStart w:id="13" w:name="__DdeLink__30_3790061504321116"/>
      <w:bookmarkStart w:id="14" w:name="__DdeLink__42_5234007034321116"/>
      <w:r>
        <w:rPr>
          <w:rFonts w:ascii="Times New Roman" w:hAnsi="Times New Roman"/>
          <w:b/>
          <w:bCs/>
          <w:sz w:val="24"/>
          <w:szCs w:val="24"/>
          <w:u w:val="single"/>
        </w:rPr>
        <w:t>/2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023. (IX.28) önkormányzati </w:t>
      </w:r>
      <w:bookmarkEnd w:id="13"/>
      <w:bookmarkEnd w:id="14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Körmend Város Önkormányzatának Képviselő-testülete 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ascii="Times New Roman" w:hAnsi="Times New Roman"/>
          <w:sz w:val="24"/>
          <w:szCs w:val="24"/>
        </w:rPr>
        <w:t xml:space="preserve">Felhatalmazza a polgármestert, hogy aláírja a csatlakozásról szóló „Csatlakozási nyilatkozat”-ot a 2024. évi Bursa Hungarica Felsőoktatási Önkormányzati Ösztöndíjrendszerhez. 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ascii="Times New Roman" w:hAnsi="Times New Roman"/>
          <w:sz w:val="24"/>
          <w:szCs w:val="24"/>
        </w:rPr>
        <w:t>Felhatalmazza a polgármestert, hogy aláírja a Bursa Hungarica Felsőoktatási Önkormányzati Ösztöndíjrendszer on-line adatbázisának használatáról szóló nyilatkozatot. Az adatok rögzítésével Szabó Ferenc köztisztviselőt bízza meg.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ascii="Times New Roman" w:hAnsi="Times New Roman"/>
          <w:sz w:val="24"/>
          <w:szCs w:val="24"/>
        </w:rPr>
        <w:t>Az ösztöndíjrendszer pénzügyi alapjaként 1 000 eFt-ot különít el, mely összeg tartalmazza az „A” és „B” típusú pályázat alapján támogatott hallgatók ösztöndíját is.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  <w:u w:val="single"/>
        </w:rPr>
        <w:t>Határidő</w:t>
      </w:r>
      <w:r>
        <w:rPr>
          <w:rFonts w:ascii="Times New Roman" w:hAnsi="Times New Roman"/>
          <w:sz w:val="24"/>
          <w:szCs w:val="24"/>
        </w:rPr>
        <w:t>: 2023. szeptember 29.</w:t>
      </w:r>
    </w:p>
    <w:p>
      <w:pPr>
        <w:pStyle w:val="Normal"/>
        <w:spacing w:lineRule="exact" w:line="30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5./</w:t>
      </w:r>
      <w:r>
        <w:rPr>
          <w:rFonts w:ascii="Times New Roman" w:hAnsi="Times New Roman"/>
          <w:b/>
          <w:bCs/>
          <w:sz w:val="24"/>
          <w:szCs w:val="24"/>
        </w:rPr>
        <w:t xml:space="preserve"> 2023. évi I. féléves beszámoló a helyi személyszállítás kapcsán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>
      <w:pPr>
        <w:pStyle w:val="Normal"/>
        <w:tabs>
          <w:tab w:val="clear" w:pos="708"/>
          <w:tab w:val="left" w:pos="591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ismerteti a napirendhez kapcsolódó írásbeli előterjesztést. Elmondja, hogy a Volánbusz Zrt. megküldte az Önkormányzat számára az első félévre vonatkozó beszámolóját. Az előző időszakhoz képest jelentős változás nincs, a szolgáltatás továbbra is veszteséges, így az Ön kormányzatnak mindehhez hozzá kell járulnia. A Képviselő-testület tagjai a beszámolót írásban megkapták, azt kiegészíteni nem kívánja.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44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Bebes István polgármester kéri a határozati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Körmend Város Önkormányzata Képviselő-testülete a javaslatot 11 igen szavazattal elfogadja, és a következő határozatot hozza: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9" w:hanging="0"/>
        <w:jc w:val="both"/>
        <w:rPr/>
      </w:pPr>
      <w:r>
        <w:rPr>
          <w:rFonts w:ascii="Times New Roman" w:hAnsi="Times New Roman"/>
          <w:b/>
          <w:sz w:val="24"/>
          <w:szCs w:val="24"/>
          <w:u w:val="single"/>
        </w:rPr>
        <w:t>91</w:t>
      </w:r>
      <w:bookmarkStart w:id="15" w:name="__DdeLink__30_3790061504321117"/>
      <w:bookmarkStart w:id="16" w:name="__DdeLink__42_5234007034321117"/>
      <w:r>
        <w:rPr>
          <w:rFonts w:ascii="Times New Roman" w:hAnsi="Times New Roman"/>
          <w:b/>
          <w:sz w:val="24"/>
          <w:szCs w:val="24"/>
          <w:u w:val="single"/>
        </w:rPr>
        <w:t xml:space="preserve">/2023. (IX.28) önkormányzati </w:t>
      </w:r>
      <w:bookmarkEnd w:id="15"/>
      <w:bookmarkEnd w:id="16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9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Körmend Város Önkormányzata Képviselő-testülete a 2023. évi I. féléves helyi, autóbusszal végzett személyszállításról szóló,  Volánbusz Zrt. által készített beszámolót elfogadja.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9" w:hanging="0"/>
        <w:jc w:val="both"/>
        <w:rPr>
          <w:rFonts w:ascii="Times New Roman" w:hAnsi="Times New Roman"/>
          <w:b/>
          <w:b/>
          <w:i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További kérdés, vélemény nem hangzik el. Bebes István a Képviselő-testület nyílt ülését 8 óra 22 perckor bezárja.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</w:rPr>
        <w:t>K. m. f.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2340" w:leader="none"/>
          <w:tab w:val="center" w:pos="6840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Bebes István</w:t>
        <w:tab/>
        <w:t xml:space="preserve">        dr. Stepics Anita</w:t>
      </w:r>
    </w:p>
    <w:p>
      <w:pPr>
        <w:pStyle w:val="Normal"/>
        <w:tabs>
          <w:tab w:val="clear" w:pos="708"/>
          <w:tab w:val="center" w:pos="2340" w:leader="none"/>
          <w:tab w:val="center" w:pos="6840" w:leader="none"/>
        </w:tabs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polgármester</w:t>
        <w:tab/>
        <w:t xml:space="preserve">       jegyző </w:t>
      </w:r>
      <w:r>
        <w:rPr>
          <w:rFonts w:ascii="Times New Roman" w:hAnsi="Times New Roman"/>
          <w:sz w:val="24"/>
          <w:szCs w:val="24"/>
        </w:rPr>
        <w:t>h.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52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Garamond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1b60"/>
    <w:pPr>
      <w:widowControl/>
      <w:overflowPunct w:val="true"/>
      <w:bidi w:val="0"/>
      <w:spacing w:lineRule="auto" w:line="252" w:before="0" w:after="200"/>
      <w:jc w:val="left"/>
    </w:pPr>
    <w:rPr>
      <w:rFonts w:ascii="Cambria" w:hAnsi="Cambria" w:eastAsia="Times New Roman" w:cs="Times New Roman"/>
      <w:color w:val="auto"/>
      <w:kern w:val="0"/>
      <w:sz w:val="22"/>
      <w:szCs w:val="22"/>
      <w:lang w:val="hu-H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gyiksem" w:customStyle="1">
    <w:name w:val="Egyik sem"/>
    <w:qFormat/>
    <w:rsid w:val="00971b60"/>
    <w:rPr>
      <w:lang w:val="de-DE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Cmsor11" w:customStyle="1">
    <w:name w:val="Címsor 11"/>
    <w:basedOn w:val="Normal"/>
    <w:next w:val="Normal"/>
    <w:qFormat/>
    <w:rsid w:val="00971b60"/>
    <w:pPr>
      <w:keepNext w:val="true"/>
      <w:tabs>
        <w:tab w:val="clear" w:pos="708"/>
        <w:tab w:val="left" w:pos="0" w:leader="none"/>
        <w:tab w:val="left" w:pos="742" w:leader="none"/>
      </w:tabs>
      <w:suppressAutoHyphens w:val="true"/>
      <w:spacing w:lineRule="auto" w:line="240" w:before="0" w:after="0"/>
      <w:ind w:left="742" w:hanging="0"/>
      <w:jc w:val="both"/>
      <w:outlineLvl w:val="0"/>
    </w:pPr>
    <w:rPr>
      <w:rFonts w:ascii="Times New Roman" w:hAnsi="Times New Roman"/>
      <w:b/>
      <w:sz w:val="28"/>
      <w:szCs w:val="20"/>
      <w:u w:val="single"/>
      <w:lang w:eastAsia="zh-CN"/>
    </w:rPr>
  </w:style>
  <w:style w:type="paragraph" w:styleId="Cmsor21" w:customStyle="1">
    <w:name w:val="Címsor 21"/>
    <w:basedOn w:val="Normal"/>
    <w:qFormat/>
    <w:rsid w:val="00971b60"/>
    <w:pPr>
      <w:keepNext w:val="true"/>
      <w:tabs>
        <w:tab w:val="clear" w:pos="708"/>
        <w:tab w:val="left" w:pos="0" w:leader="none"/>
      </w:tabs>
      <w:suppressAutoHyphens w:val="true"/>
      <w:spacing w:lineRule="auto" w:line="240" w:before="240" w:after="60"/>
      <w:ind w:left="576" w:hanging="576"/>
      <w:outlineLvl w:val="1"/>
    </w:pPr>
    <w:rPr>
      <w:rFonts w:ascii="Arial" w:hAnsi="Arial" w:cs="Arial"/>
      <w:b/>
      <w:bCs/>
      <w:i/>
      <w:iCs/>
      <w:color w:val="00000A"/>
      <w:sz w:val="28"/>
      <w:szCs w:val="28"/>
      <w:lang w:eastAsia="zh-CN"/>
    </w:rPr>
  </w:style>
  <w:style w:type="paragraph" w:styleId="Szvegtrzs21" w:customStyle="1">
    <w:name w:val="Szövegtörzs 21"/>
    <w:basedOn w:val="Normal"/>
    <w:qFormat/>
    <w:rsid w:val="00971b60"/>
    <w:pPr>
      <w:spacing w:lineRule="auto" w:line="240" w:before="0" w:after="0"/>
      <w:jc w:val="both"/>
    </w:pPr>
    <w:rPr>
      <w:rFonts w:ascii="Garamond" w:hAnsi="Garamond" w:cs="Garamond"/>
      <w:color w:val="00000A"/>
      <w:sz w:val="28"/>
      <w:szCs w:val="20"/>
      <w:lang w:eastAsia="zh-CN"/>
    </w:rPr>
  </w:style>
  <w:style w:type="paragraph" w:styleId="Western" w:customStyle="1">
    <w:name w:val="western"/>
    <w:basedOn w:val="Normal"/>
    <w:qFormat/>
    <w:rsid w:val="00971b60"/>
    <w:pPr>
      <w:spacing w:lineRule="auto" w:line="240" w:before="280" w:after="119"/>
    </w:pPr>
    <w:rPr>
      <w:rFonts w:ascii="Times New Roman" w:hAnsi="Times New Roman"/>
      <w:color w:val="000000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LibreOffice/6.2.3.2$Windows_X86_64 LibreOffice_project/aecc05fe267cc68dde00352a451aa867b3b546ac</Application>
  <Pages>7</Pages>
  <Words>1343</Words>
  <Characters>9419</Characters>
  <CharactersWithSpaces>10797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2023-10-12T12:41:00Z</dcterms:created>
  <dc:creator>Stepics Anita</dc:creator>
  <dc:description/>
  <dc:language>hu-HU</dc:language>
  <cp:lastModifiedBy/>
  <dcterms:modified xsi:type="dcterms:W3CDTF">2023-10-12T15:10:45Z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