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0CBB" w14:textId="77777777" w:rsidR="00883818" w:rsidRDefault="00883818" w:rsidP="0088381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Körmend Város Önkormányzata Képviselő-testületének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/2023. (……..) önkormányzati rendelete</w:t>
      </w:r>
    </w:p>
    <w:p w14:paraId="36B71DBA" w14:textId="77777777" w:rsidR="00883818" w:rsidRDefault="00883818" w:rsidP="0088381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Körmend Város Építési Szabályzatáról szóló 11/2017. (VI.23.) önkormányzati rendelet módosításáról</w:t>
      </w:r>
    </w:p>
    <w:p w14:paraId="29FC4076" w14:textId="77777777" w:rsidR="00883818" w:rsidRDefault="00883818" w:rsidP="00883818">
      <w:pPr>
        <w:pStyle w:val="Szvegtrzs"/>
        <w:spacing w:before="220" w:after="0" w:line="240" w:lineRule="auto"/>
        <w:jc w:val="both"/>
      </w:pPr>
      <w:r>
        <w:t xml:space="preserve">Körmend Város Önkormányzata Képviselő-testülete az épített környezet alakításáról és védelméről szóló 1997. évi LXXVIII. törvény 62. § (6) bekezdés 6. pontjában kapott felhatalmazás alapján, azAlaptörvény 32. cikk (1) bekezdés a) pontjában, a Magyarország helyi önkormányzatairól szóló2011. évi CLXXXIX. törvény 13. § (1) bekezdés 1. pontjában, valamint az épített környezetalakításáról és védelméről szóló 1997. évi LXXVIII. törvény 13. § (1) bekezdésében meghatározott feladatkörében eljárva – az épített környezet alakításáról és védelméről szóló 1997. évi </w:t>
      </w:r>
      <w:proofErr w:type="spellStart"/>
      <w:r>
        <w:t>LXXVIII.törvény</w:t>
      </w:r>
      <w:proofErr w:type="spellEnd"/>
      <w:r>
        <w:t xml:space="preserve"> 8. § (2) bekezdésében biztosított véleményezési jogkörében eljáró szervek véleményének kikérésével - a következőket rendeli el:</w:t>
      </w:r>
    </w:p>
    <w:p w14:paraId="4D41CB2E" w14:textId="77777777" w:rsidR="00883818" w:rsidRDefault="00883818" w:rsidP="0088381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01C7528" w14:textId="627E8C36" w:rsidR="00883818" w:rsidRDefault="00883818" w:rsidP="00883818">
      <w:pPr>
        <w:pStyle w:val="Szvegtrzs"/>
        <w:spacing w:after="0" w:line="240" w:lineRule="auto"/>
        <w:jc w:val="both"/>
      </w:pPr>
      <w:r>
        <w:t xml:space="preserve">A Körmend Város Önkormányzata Képviselő-testületének KÖRMEND VÁROS ÉPÍTÉSI SZABÁLYZATÁRÓL </w:t>
      </w:r>
      <w:proofErr w:type="gramStart"/>
      <w:r>
        <w:t xml:space="preserve">szóló </w:t>
      </w:r>
      <w:r>
        <w:t xml:space="preserve"> 11</w:t>
      </w:r>
      <w:proofErr w:type="gramEnd"/>
      <w:r>
        <w:t>/2017.(VI.23.) önkormányzati rendelet</w:t>
      </w:r>
      <w:r>
        <w:t xml:space="preserve">e </w:t>
      </w:r>
      <w:r>
        <w:t>1. melléklete helyébe a</w:t>
      </w:r>
      <w:r>
        <w:t xml:space="preserve"> rendelet</w:t>
      </w:r>
      <w:r>
        <w:t xml:space="preserve"> 1. melléklet</w:t>
      </w:r>
      <w:r>
        <w:t>e</w:t>
      </w:r>
      <w:r>
        <w:t xml:space="preserve"> lép.</w:t>
      </w:r>
    </w:p>
    <w:p w14:paraId="0EC76A62" w14:textId="77777777" w:rsidR="00883818" w:rsidRDefault="00883818" w:rsidP="0088381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7A9BB85" w14:textId="77777777" w:rsidR="00883818" w:rsidRDefault="00883818" w:rsidP="00883818">
      <w:pPr>
        <w:pStyle w:val="Szvegtrzs"/>
        <w:spacing w:after="0" w:line="240" w:lineRule="auto"/>
        <w:jc w:val="both"/>
      </w:pPr>
      <w:r>
        <w:t xml:space="preserve">Ez a rendelet </w:t>
      </w:r>
      <w:r>
        <w:t xml:space="preserve">a kihirdetését követő első napon </w:t>
      </w:r>
      <w:r>
        <w:t>lép hatályba.</w:t>
      </w:r>
    </w:p>
    <w:p w14:paraId="23E8A852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78557D63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6FC9B879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374FCA48" w14:textId="77777777" w:rsidR="00883818" w:rsidRDefault="00883818" w:rsidP="00883818">
      <w:pPr>
        <w:pStyle w:val="Szvegtrzs"/>
        <w:spacing w:after="0" w:line="240" w:lineRule="auto"/>
        <w:jc w:val="both"/>
      </w:pPr>
      <w:r>
        <w:t>Körmend, 2023. 09.06.</w:t>
      </w:r>
    </w:p>
    <w:p w14:paraId="7EF40E20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645B20EF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299D9204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795B2B1B" w14:textId="77777777" w:rsidR="00883818" w:rsidRDefault="00883818" w:rsidP="00883818">
      <w:pPr>
        <w:pStyle w:val="Szvegtrzs"/>
        <w:spacing w:after="0" w:line="240" w:lineRule="auto"/>
        <w:jc w:val="both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  <w:t xml:space="preserve">Dr. Stepics Anita </w:t>
      </w:r>
      <w:proofErr w:type="spellStart"/>
      <w:r>
        <w:t>sk</w:t>
      </w:r>
      <w:proofErr w:type="spellEnd"/>
      <w:r>
        <w:t>.</w:t>
      </w:r>
    </w:p>
    <w:p w14:paraId="51243BC8" w14:textId="131AF355" w:rsidR="00883818" w:rsidRDefault="00883818" w:rsidP="00883818">
      <w:pPr>
        <w:pStyle w:val="Szvegtrzs"/>
        <w:spacing w:after="0" w:line="240" w:lineRule="auto"/>
        <w:jc w:val="both"/>
      </w:pPr>
      <w:r>
        <w:t xml:space="preserve">polgármester </w:t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4D4BE8C9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1348E5FB" w14:textId="0BF5BCE7" w:rsidR="00883818" w:rsidRDefault="00883818" w:rsidP="00883818">
      <w:pPr>
        <w:pStyle w:val="Szvegtrzs"/>
        <w:spacing w:after="0" w:line="240" w:lineRule="auto"/>
        <w:jc w:val="both"/>
      </w:pPr>
    </w:p>
    <w:p w14:paraId="165F4E3C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4C15BE2B" w14:textId="748C778E" w:rsidR="00883818" w:rsidRDefault="00883818" w:rsidP="00883818">
      <w:pPr>
        <w:pStyle w:val="Szvegtrzs"/>
        <w:spacing w:after="0" w:line="240" w:lineRule="auto"/>
        <w:jc w:val="both"/>
      </w:pPr>
      <w:r>
        <w:t>Kihirdetve:</w:t>
      </w:r>
    </w:p>
    <w:p w14:paraId="0D7563E3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043BB237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41EDDBFC" w14:textId="4F149628" w:rsidR="00883818" w:rsidRDefault="00883818" w:rsidP="00883818">
      <w:pPr>
        <w:pStyle w:val="Szvegtrzs"/>
        <w:spacing w:after="0" w:line="240" w:lineRule="auto"/>
        <w:jc w:val="both"/>
      </w:pPr>
      <w:r>
        <w:t xml:space="preserve">A Körmendi Közös Önkormányzati Hivatal hirdetőtábláján való kifüggesztés útján ……………………. napján. </w:t>
      </w:r>
    </w:p>
    <w:p w14:paraId="436AAD08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48DFBE0D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48C8867D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4E355521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4AE12A99" w14:textId="7DC6AF71" w:rsidR="00883818" w:rsidRDefault="00883818" w:rsidP="00883818">
      <w:pPr>
        <w:pStyle w:val="Szvegtrzs"/>
        <w:spacing w:after="0" w:line="240" w:lineRule="auto"/>
        <w:jc w:val="right"/>
      </w:pPr>
      <w:r>
        <w:t>Dr. Stepics Anita</w:t>
      </w:r>
    </w:p>
    <w:p w14:paraId="6597A0E5" w14:textId="6A45D505" w:rsidR="00883818" w:rsidRDefault="00883818" w:rsidP="00883818">
      <w:pPr>
        <w:pStyle w:val="Szvegtrzs"/>
        <w:spacing w:after="0" w:line="240" w:lineRule="auto"/>
        <w:jc w:val="right"/>
      </w:pPr>
      <w:r>
        <w:t xml:space="preserve">jegyző </w:t>
      </w:r>
    </w:p>
    <w:p w14:paraId="21A65A9A" w14:textId="77777777" w:rsidR="00883818" w:rsidRDefault="00883818" w:rsidP="00883818">
      <w:pPr>
        <w:pStyle w:val="Szvegtrzs"/>
        <w:spacing w:after="0" w:line="240" w:lineRule="auto"/>
        <w:jc w:val="right"/>
      </w:pPr>
    </w:p>
    <w:p w14:paraId="29B7AA45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0F8A2CF6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63A93391" w14:textId="77777777" w:rsidR="00883818" w:rsidRDefault="00883818" w:rsidP="00883818">
      <w:pPr>
        <w:pStyle w:val="Szvegtrzs"/>
        <w:spacing w:after="0" w:line="240" w:lineRule="auto"/>
        <w:jc w:val="both"/>
      </w:pPr>
    </w:p>
    <w:p w14:paraId="6EAB8062" w14:textId="77777777" w:rsidR="00883818" w:rsidRDefault="00883818" w:rsidP="0088381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</w:t>
      </w:r>
      <w:proofErr w:type="gramStart"/>
      <w:r>
        <w:rPr>
          <w:i/>
          <w:iCs/>
          <w:u w:val="single"/>
        </w:rPr>
        <w:t xml:space="preserve"> ….</w:t>
      </w:r>
      <w:proofErr w:type="gramEnd"/>
      <w:r>
        <w:rPr>
          <w:i/>
          <w:iCs/>
          <w:u w:val="single"/>
        </w:rPr>
        <w:t>/2023. (……..) önkormányzati rendelethez</w:t>
      </w:r>
    </w:p>
    <w:p w14:paraId="44692444" w14:textId="77777777" w:rsidR="00883818" w:rsidRDefault="00883818" w:rsidP="0088381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14:paraId="10A11781" w14:textId="77777777" w:rsidR="00883818" w:rsidRDefault="00883818" w:rsidP="00883818">
      <w:pPr>
        <w:pStyle w:val="Szvegtrzs"/>
        <w:spacing w:line="240" w:lineRule="auto"/>
        <w:jc w:val="both"/>
      </w:pPr>
      <w:r>
        <w:t>(A melléklet szövegét a(z) B9.pdf elnevezésű fájl tartalmazza.)”</w:t>
      </w:r>
    </w:p>
    <w:p w14:paraId="0F0F5854" w14:textId="77777777" w:rsidR="00883818" w:rsidRDefault="00883818" w:rsidP="00883818">
      <w:pPr>
        <w:suppressAutoHyphens w:val="0"/>
        <w:rPr>
          <w:kern w:val="0"/>
        </w:rPr>
        <w:sectPr w:rsidR="00883818">
          <w:pgSz w:w="11906" w:h="16838"/>
          <w:pgMar w:top="1134" w:right="1134" w:bottom="1693" w:left="1134" w:header="0" w:footer="1134" w:gutter="0"/>
          <w:cols w:space="708"/>
          <w:formProt w:val="0"/>
        </w:sectPr>
      </w:pPr>
    </w:p>
    <w:p w14:paraId="5ABC4549" w14:textId="77777777" w:rsidR="00883818" w:rsidRDefault="00883818" w:rsidP="00883818">
      <w:pPr>
        <w:pStyle w:val="Szvegtrzs"/>
        <w:spacing w:after="0"/>
        <w:jc w:val="center"/>
      </w:pPr>
    </w:p>
    <w:p w14:paraId="03BAF942" w14:textId="77777777" w:rsidR="00883818" w:rsidRDefault="00883818" w:rsidP="00883818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14:paraId="36F9167E" w14:textId="77777777" w:rsidR="00883818" w:rsidRDefault="00883818" w:rsidP="00883818">
      <w:pPr>
        <w:pStyle w:val="Szvegtrzs"/>
        <w:spacing w:before="119" w:after="119" w:line="240" w:lineRule="auto"/>
        <w:ind w:left="159" w:right="159"/>
        <w:jc w:val="both"/>
      </w:pPr>
      <w:r>
        <w:t>Körmend Város Önkormányzata Képviselő-testülete az épített környezet alakításáról és védelméről szóló 1997. évi LXXVIII. törvényben kapott felhatalmazás alapján megalkotta a város Építési Szabályzatáról szóló rendeletét. az 508, 509 és 560 hrsz ingatlanok építési övezeti lehatárolásának és ehhez kapcsolódóan további kiegészítések indokoltak az Építési Szabályzatban. Emiatt a rendelet módosítása szükséges.</w:t>
      </w:r>
    </w:p>
    <w:p w14:paraId="0CE0BE7C" w14:textId="77777777" w:rsidR="00883818" w:rsidRDefault="00883818" w:rsidP="00883818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24F8654E" w14:textId="77777777" w:rsidR="00883818" w:rsidRDefault="00883818" w:rsidP="00883818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és a 2. §-hoz </w:t>
      </w:r>
    </w:p>
    <w:p w14:paraId="68531509" w14:textId="77777777" w:rsidR="00883818" w:rsidRDefault="00883818" w:rsidP="00883818">
      <w:pPr>
        <w:pStyle w:val="Szvegtrzs"/>
        <w:spacing w:before="363" w:after="363" w:line="240" w:lineRule="auto"/>
        <w:ind w:left="159" w:right="159"/>
        <w:jc w:val="both"/>
      </w:pPr>
      <w:r>
        <w:t>1.§-hoz</w:t>
      </w:r>
    </w:p>
    <w:p w14:paraId="565AE0D8" w14:textId="77777777" w:rsidR="00883818" w:rsidRDefault="00883818" w:rsidP="00883818">
      <w:pPr>
        <w:pStyle w:val="Szvegtrzs"/>
        <w:spacing w:before="119" w:after="119" w:line="240" w:lineRule="auto"/>
        <w:ind w:left="159" w:right="159"/>
        <w:jc w:val="both"/>
      </w:pPr>
      <w:r>
        <w:t>A vonatkozó jogszabályi rész a rendelet 1. mellékletének módosításáról rendelkezik.</w:t>
      </w:r>
    </w:p>
    <w:p w14:paraId="7770B1DB" w14:textId="77777777" w:rsidR="00883818" w:rsidRDefault="00883818" w:rsidP="00883818">
      <w:pPr>
        <w:pStyle w:val="Szvegtrzs"/>
        <w:spacing w:before="363" w:after="363" w:line="240" w:lineRule="auto"/>
        <w:ind w:left="159" w:right="159"/>
        <w:jc w:val="both"/>
      </w:pPr>
      <w:r>
        <w:t>2.§-hoz</w:t>
      </w:r>
    </w:p>
    <w:p w14:paraId="39641446" w14:textId="77777777" w:rsidR="00883818" w:rsidRDefault="00883818" w:rsidP="00883818">
      <w:pPr>
        <w:pStyle w:val="Szvegtrzs"/>
        <w:spacing w:before="119" w:after="119" w:line="240" w:lineRule="auto"/>
        <w:ind w:left="159" w:right="159"/>
        <w:jc w:val="both"/>
      </w:pPr>
      <w:r>
        <w:t>A vonatkozó jogszabályi rész hatályba léptető és hatályon kívül helyező rendelkezést tartalmaz.</w:t>
      </w:r>
    </w:p>
    <w:p w14:paraId="33CD39B4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18"/>
    <w:rsid w:val="00653053"/>
    <w:rsid w:val="00883818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EE1F"/>
  <w15:chartTrackingRefBased/>
  <w15:docId w15:val="{57037EBF-6595-431D-9698-37A6AF2B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818"/>
    <w:pPr>
      <w:suppressAutoHyphens/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83818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semiHidden/>
    <w:rsid w:val="00883818"/>
    <w:rPr>
      <w:rFonts w:ascii="Times New Roman" w:eastAsia="Noto Sans CJK SC Regular" w:hAnsi="Times New Roman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2023-08-31T08:49:00Z</cp:lastPrinted>
  <dcterms:created xsi:type="dcterms:W3CDTF">2023-08-31T08:46:00Z</dcterms:created>
  <dcterms:modified xsi:type="dcterms:W3CDTF">2023-08-31T08:50:00Z</dcterms:modified>
</cp:coreProperties>
</file>