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46FB" w14:textId="77777777" w:rsidR="00DC623A" w:rsidRDefault="00DC623A" w:rsidP="00DC623A">
      <w:pPr>
        <w:spacing w:line="300" w:lineRule="exact"/>
        <w:jc w:val="center"/>
        <w:outlineLvl w:val="0"/>
        <w:rPr>
          <w:b/>
          <w:smallCaps/>
        </w:rPr>
      </w:pPr>
      <w:r>
        <w:rPr>
          <w:b/>
          <w:smallCaps/>
        </w:rPr>
        <w:t>előterjesztés</w:t>
      </w:r>
    </w:p>
    <w:p w14:paraId="6C81BA03" w14:textId="3FF29159" w:rsidR="00DC623A" w:rsidRPr="00DC623A" w:rsidRDefault="00DC623A" w:rsidP="00DC623A">
      <w:pPr>
        <w:spacing w:line="300" w:lineRule="exact"/>
        <w:jc w:val="center"/>
        <w:rPr>
          <w:b/>
          <w:bCs/>
        </w:rPr>
      </w:pPr>
      <w:r w:rsidRPr="00DC623A">
        <w:rPr>
          <w:b/>
          <w:bCs/>
        </w:rPr>
        <w:t>a Körmend Város Önkormányzata 2023 szeptember 6-i rendkívüli Képviselő-testületi ülésére</w:t>
      </w:r>
    </w:p>
    <w:p w14:paraId="47C9F316" w14:textId="77777777" w:rsidR="00DC623A" w:rsidRDefault="00DC623A" w:rsidP="00DC623A">
      <w:pPr>
        <w:spacing w:line="300" w:lineRule="exact"/>
        <w:jc w:val="both"/>
        <w:rPr>
          <w:highlight w:val="yellow"/>
        </w:rPr>
      </w:pPr>
    </w:p>
    <w:p w14:paraId="297F5F59" w14:textId="77777777" w:rsidR="00DC623A" w:rsidRDefault="00DC623A" w:rsidP="00DC623A">
      <w:pPr>
        <w:spacing w:line="300" w:lineRule="exact"/>
        <w:jc w:val="both"/>
      </w:pPr>
      <w:r>
        <w:rPr>
          <w:smallCaps/>
        </w:rPr>
        <w:t>T</w:t>
      </w:r>
      <w:r>
        <w:t>árgy: támogatási kérelem benyújtása a Nemzeti Kulturális Alap Örökségvédelem Kollégiuma által kiírt pályázati felhívásra</w:t>
      </w:r>
    </w:p>
    <w:p w14:paraId="16799055" w14:textId="77777777" w:rsidR="00DC623A" w:rsidRDefault="00DC623A" w:rsidP="00DC623A">
      <w:pPr>
        <w:spacing w:line="300" w:lineRule="exact"/>
        <w:jc w:val="both"/>
        <w:rPr>
          <w:b/>
          <w:highlight w:val="yellow"/>
        </w:rPr>
      </w:pPr>
    </w:p>
    <w:p w14:paraId="50A2CCCB" w14:textId="77777777" w:rsidR="00DC623A" w:rsidRDefault="00DC623A" w:rsidP="00DC623A">
      <w:pPr>
        <w:spacing w:line="300" w:lineRule="exact"/>
        <w:jc w:val="both"/>
        <w:rPr>
          <w:b/>
          <w:bCs/>
        </w:rPr>
      </w:pPr>
      <w:r>
        <w:rPr>
          <w:color w:val="000000"/>
        </w:rPr>
        <w:t xml:space="preserve">Nemzeti Kulturális Alap </w:t>
      </w:r>
      <w:r>
        <w:t xml:space="preserve">Örökségvédelem Kollégiuma nyílt pályázati felhívást tett közzé </w:t>
      </w:r>
      <w:r>
        <w:rPr>
          <w:b/>
          <w:bCs/>
        </w:rPr>
        <w:t>kulturális örökségvédelmi (műemléki, régészeti) célok megvalósításának támogatására.</w:t>
      </w:r>
    </w:p>
    <w:p w14:paraId="10975F44" w14:textId="77777777" w:rsidR="00DC623A" w:rsidRDefault="00DC623A" w:rsidP="00DC623A">
      <w:pPr>
        <w:spacing w:line="300" w:lineRule="exact"/>
        <w:jc w:val="both"/>
      </w:pPr>
      <w:r>
        <w:rPr>
          <w:b/>
          <w:bCs/>
          <w:u w:val="single"/>
        </w:rPr>
        <w:t>A pályázati felhívás 4. Pályázati célja a</w:t>
      </w:r>
      <w:r>
        <w:rPr>
          <w:b/>
          <w:bCs/>
        </w:rPr>
        <w:t xml:space="preserve"> Műemlék épületek és építmények állagmegóvásának, részleges, vagy teljes helyreállításának, felújításának, valamint műemlékek elválaszthatatlan részét képező képzőművészeti alkotások restaurálásának támogatása.</w:t>
      </w:r>
    </w:p>
    <w:p w14:paraId="1A2E6D2D" w14:textId="77777777" w:rsidR="00DC623A" w:rsidRDefault="00DC623A" w:rsidP="00DC623A">
      <w:pPr>
        <w:spacing w:line="300" w:lineRule="exact"/>
        <w:jc w:val="both"/>
      </w:pPr>
      <w:r>
        <w:t>A pályázat keretében lehetőség nyílhat a Batthyány kastélyegyüttes déli kapunál található Herkules szobrok restaurálására.</w:t>
      </w:r>
    </w:p>
    <w:p w14:paraId="021F170A" w14:textId="77777777" w:rsidR="00DC623A" w:rsidRDefault="00DC623A" w:rsidP="00DC623A">
      <w:pPr>
        <w:spacing w:line="300" w:lineRule="exact"/>
        <w:jc w:val="both"/>
      </w:pPr>
    </w:p>
    <w:p w14:paraId="7DC39D3E" w14:textId="77777777" w:rsidR="00DC623A" w:rsidRDefault="00DC623A" w:rsidP="00DC623A">
      <w:pPr>
        <w:autoSpaceDE w:val="0"/>
        <w:autoSpaceDN w:val="0"/>
        <w:adjustRightInd w:val="0"/>
        <w:spacing w:line="300" w:lineRule="exact"/>
        <w:jc w:val="both"/>
      </w:pPr>
      <w:r>
        <w:t xml:space="preserve">A Herkules-szobrok állapota szemrevételezés alapján egy nagyon szennyezett, lepusztult állapotot mutat, több helyen repedések találhatóak. </w:t>
      </w:r>
    </w:p>
    <w:p w14:paraId="54743FB9" w14:textId="6BB1DA08" w:rsidR="00DC623A" w:rsidRDefault="00DC623A" w:rsidP="00DC623A">
      <w:pPr>
        <w:spacing w:line="300" w:lineRule="exact"/>
        <w:jc w:val="both"/>
      </w:pPr>
      <w:r>
        <w:t xml:space="preserve">A jobb oldali Herkules térdétől felfelé kiegészítés látható, valószínűleg </w:t>
      </w:r>
      <w:r w:rsidR="00813BD7">
        <w:t>a II.</w:t>
      </w:r>
      <w:r>
        <w:t xml:space="preserve"> világháború utáni sérüléseket javították ki, műkőből alkották újra.</w:t>
      </w:r>
    </w:p>
    <w:p w14:paraId="0ABD71DB" w14:textId="77777777" w:rsidR="00DC623A" w:rsidRDefault="00DC623A" w:rsidP="00DC623A">
      <w:pPr>
        <w:autoSpaceDE w:val="0"/>
        <w:autoSpaceDN w:val="0"/>
        <w:adjustRightInd w:val="0"/>
        <w:spacing w:line="300" w:lineRule="exact"/>
        <w:jc w:val="both"/>
      </w:pPr>
      <w:r>
        <w:t>A bal oldali Herkules lábánál látható leginkább a kötőanyag veszteség. A láb mellett, már letörött darabokat lemállott részeket találni.</w:t>
      </w:r>
    </w:p>
    <w:p w14:paraId="20C58347" w14:textId="77777777" w:rsidR="00DC623A" w:rsidRDefault="00DC623A" w:rsidP="00DC623A">
      <w:pPr>
        <w:autoSpaceDE w:val="0"/>
        <w:autoSpaceDN w:val="0"/>
        <w:adjustRightInd w:val="0"/>
        <w:spacing w:line="300" w:lineRule="exact"/>
        <w:jc w:val="both"/>
      </w:pPr>
      <w:r>
        <w:t>A posztamens több helyen is sérült, törött és repedt, valamint idegen anyaggal kiegészített.</w:t>
      </w:r>
    </w:p>
    <w:p w14:paraId="5449EE6B" w14:textId="77777777" w:rsidR="00DC623A" w:rsidRDefault="00DC623A" w:rsidP="00DC623A">
      <w:pPr>
        <w:spacing w:line="300" w:lineRule="exact"/>
        <w:jc w:val="both"/>
      </w:pPr>
      <w:r>
        <w:t xml:space="preserve">Az oszlop fed köve felső felületét vastagon borítja a moha, zuzmó, hiányoznak fugák, repedések, csorbulások találhatóak rajta. </w:t>
      </w:r>
    </w:p>
    <w:p w14:paraId="334C5E7B" w14:textId="77777777" w:rsidR="00DC623A" w:rsidRDefault="00DC623A" w:rsidP="00DC623A">
      <w:pPr>
        <w:spacing w:line="300" w:lineRule="exact"/>
        <w:jc w:val="both"/>
      </w:pPr>
    </w:p>
    <w:p w14:paraId="13D165D5" w14:textId="77777777" w:rsidR="00DC623A" w:rsidRDefault="00DC623A" w:rsidP="00DC623A">
      <w:pPr>
        <w:spacing w:line="300" w:lineRule="exact"/>
        <w:jc w:val="both"/>
      </w:pPr>
      <w:r>
        <w:t xml:space="preserve">A pályázati felhívás keretében igényelhető támogatás maximum 10.000.000 Ft, amelyhez 50% önerő biztosítása szükséges. </w:t>
      </w:r>
    </w:p>
    <w:p w14:paraId="633C6B5A" w14:textId="77777777" w:rsidR="00DC623A" w:rsidRDefault="00DC623A" w:rsidP="00DC623A">
      <w:pPr>
        <w:spacing w:line="300" w:lineRule="exact"/>
        <w:jc w:val="both"/>
      </w:pPr>
    </w:p>
    <w:p w14:paraId="1FEF46C5" w14:textId="77777777" w:rsidR="00DC623A" w:rsidRDefault="00DC623A" w:rsidP="00DC623A">
      <w:pPr>
        <w:spacing w:line="300" w:lineRule="exact"/>
        <w:jc w:val="both"/>
        <w:rPr>
          <w:bCs/>
          <w:u w:val="single"/>
        </w:rPr>
      </w:pPr>
      <w:r>
        <w:rPr>
          <w:bCs/>
          <w:u w:val="single"/>
        </w:rPr>
        <w:t>Támogatás az alábbi kiadási jogcímekre igényelhető:</w:t>
      </w:r>
    </w:p>
    <w:p w14:paraId="397ABCB2" w14:textId="77777777" w:rsidR="00DC623A" w:rsidRDefault="00DC623A" w:rsidP="00DC623A">
      <w:pPr>
        <w:spacing w:line="300" w:lineRule="exact"/>
        <w:jc w:val="both"/>
      </w:pPr>
    </w:p>
    <w:p w14:paraId="34A5DD4B" w14:textId="77777777" w:rsidR="00DC623A" w:rsidRDefault="00DC623A" w:rsidP="00DC623A">
      <w:pPr>
        <w:numPr>
          <w:ilvl w:val="0"/>
          <w:numId w:val="1"/>
        </w:numPr>
        <w:spacing w:line="300" w:lineRule="exact"/>
        <w:jc w:val="both"/>
      </w:pPr>
      <w:r>
        <w:t>építőipari kivitelezési költségek,</w:t>
      </w:r>
    </w:p>
    <w:p w14:paraId="5A275DE9" w14:textId="77777777" w:rsidR="00DC623A" w:rsidRDefault="00DC623A" w:rsidP="00DC623A">
      <w:pPr>
        <w:numPr>
          <w:ilvl w:val="0"/>
          <w:numId w:val="1"/>
        </w:numPr>
        <w:spacing w:line="300" w:lineRule="exact"/>
        <w:jc w:val="both"/>
      </w:pPr>
      <w:r>
        <w:t>kapcsolódó régészeti feltárás költségei (régészeti érintettség esetén),</w:t>
      </w:r>
    </w:p>
    <w:p w14:paraId="334AA16A" w14:textId="77777777" w:rsidR="00DC623A" w:rsidRDefault="00DC623A" w:rsidP="00DC623A">
      <w:pPr>
        <w:numPr>
          <w:ilvl w:val="0"/>
          <w:numId w:val="1"/>
        </w:numPr>
        <w:spacing w:line="300" w:lineRule="exact"/>
        <w:jc w:val="both"/>
      </w:pPr>
      <w:r>
        <w:t>műszaki ellenőr díjazása,</w:t>
      </w:r>
    </w:p>
    <w:p w14:paraId="511F3D51" w14:textId="77777777" w:rsidR="00DC623A" w:rsidRDefault="00DC623A" w:rsidP="00DC623A">
      <w:pPr>
        <w:numPr>
          <w:ilvl w:val="0"/>
          <w:numId w:val="1"/>
        </w:numPr>
        <w:spacing w:line="300" w:lineRule="exact"/>
        <w:jc w:val="both"/>
      </w:pPr>
      <w:r>
        <w:t>restaurálási költségek,</w:t>
      </w:r>
    </w:p>
    <w:p w14:paraId="36803627" w14:textId="77777777" w:rsidR="00DC623A" w:rsidRDefault="00DC623A" w:rsidP="00DC623A">
      <w:pPr>
        <w:numPr>
          <w:ilvl w:val="0"/>
          <w:numId w:val="1"/>
        </w:numPr>
        <w:spacing w:line="300" w:lineRule="exact"/>
        <w:jc w:val="both"/>
      </w:pPr>
      <w:r>
        <w:t>tervezői művezetés.</w:t>
      </w:r>
    </w:p>
    <w:p w14:paraId="6FAA34F5" w14:textId="77777777" w:rsidR="00DC623A" w:rsidRDefault="00DC623A" w:rsidP="00DC623A">
      <w:pPr>
        <w:spacing w:line="300" w:lineRule="exact"/>
        <w:jc w:val="both"/>
      </w:pPr>
    </w:p>
    <w:p w14:paraId="6FBE7D15" w14:textId="77777777" w:rsidR="00DC623A" w:rsidRDefault="00DC623A" w:rsidP="00DC623A">
      <w:pPr>
        <w:spacing w:line="300" w:lineRule="exact"/>
        <w:jc w:val="both"/>
      </w:pPr>
      <w:r>
        <w:t>A pályázat benyújtási határideje 2023. szeptember 4., a megvalósítás végső határideje 2024. december 31.</w:t>
      </w:r>
    </w:p>
    <w:p w14:paraId="2889CF74" w14:textId="0B92E9D2" w:rsidR="00DC623A" w:rsidRDefault="00DC623A" w:rsidP="00DC623A">
      <w:pPr>
        <w:spacing w:line="300" w:lineRule="exact"/>
        <w:jc w:val="both"/>
        <w:rPr>
          <w:bCs/>
        </w:rPr>
      </w:pPr>
      <w:r>
        <w:rPr>
          <w:bCs/>
        </w:rPr>
        <w:t xml:space="preserve">A restaurálására kért ajánlatok alapján a támogatási kérelem forrásszerkezetéről a </w:t>
      </w:r>
      <w:r w:rsidR="00813BD7">
        <w:rPr>
          <w:bCs/>
        </w:rPr>
        <w:t>t</w:t>
      </w:r>
      <w:r>
        <w:rPr>
          <w:bCs/>
        </w:rPr>
        <w:t xml:space="preserve">estületi ülésen tudunk tájékoztatást adni, mert még nem érkeztek meg az előterjesztés készítéséig ennek kapcsán az adatok hozzánk. </w:t>
      </w:r>
    </w:p>
    <w:p w14:paraId="736C9692" w14:textId="77777777" w:rsidR="00DC623A" w:rsidRDefault="00DC623A" w:rsidP="00DC623A">
      <w:pPr>
        <w:spacing w:line="300" w:lineRule="exact"/>
        <w:jc w:val="both"/>
        <w:rPr>
          <w:bCs/>
        </w:rPr>
      </w:pPr>
    </w:p>
    <w:p w14:paraId="0573F205" w14:textId="77777777" w:rsidR="00DC623A" w:rsidRDefault="00DC623A" w:rsidP="00DC623A">
      <w:pPr>
        <w:spacing w:line="300" w:lineRule="exact"/>
        <w:jc w:val="both"/>
        <w:rPr>
          <w:bCs/>
        </w:rPr>
      </w:pPr>
    </w:p>
    <w:p w14:paraId="577592B9" w14:textId="77777777" w:rsidR="00DC623A" w:rsidRDefault="00DC623A" w:rsidP="00DC623A">
      <w:pPr>
        <w:spacing w:line="300" w:lineRule="exact"/>
        <w:jc w:val="both"/>
        <w:rPr>
          <w:bCs/>
        </w:rPr>
      </w:pPr>
    </w:p>
    <w:p w14:paraId="65EB3931" w14:textId="77777777" w:rsidR="00DC623A" w:rsidRDefault="00DC623A" w:rsidP="00DC623A">
      <w:pPr>
        <w:spacing w:line="300" w:lineRule="exact"/>
        <w:jc w:val="both"/>
        <w:rPr>
          <w:b/>
        </w:rPr>
      </w:pPr>
    </w:p>
    <w:p w14:paraId="4C1856B3" w14:textId="77777777" w:rsidR="00DC623A" w:rsidRDefault="00DC623A" w:rsidP="00DC623A">
      <w:pPr>
        <w:spacing w:line="300" w:lineRule="exact"/>
        <w:jc w:val="both"/>
        <w:rPr>
          <w:b/>
        </w:rPr>
      </w:pPr>
      <w:r>
        <w:rPr>
          <w:b/>
        </w:rPr>
        <w:lastRenderedPageBreak/>
        <w:t>Kérjük a Képviselő-testületet, hogy az előterjesztést megtárgyalni szíveskedjen!</w:t>
      </w:r>
    </w:p>
    <w:p w14:paraId="5CC2E34C" w14:textId="77777777" w:rsidR="00DC623A" w:rsidRDefault="00DC623A" w:rsidP="00DC623A">
      <w:pPr>
        <w:spacing w:line="300" w:lineRule="exact"/>
        <w:jc w:val="both"/>
        <w:rPr>
          <w:b/>
        </w:rPr>
      </w:pPr>
    </w:p>
    <w:p w14:paraId="3B96C562" w14:textId="77777777" w:rsidR="00DC623A" w:rsidRDefault="00DC623A" w:rsidP="00DC623A">
      <w:pPr>
        <w:spacing w:line="300" w:lineRule="exact"/>
        <w:jc w:val="both"/>
        <w:rPr>
          <w:b/>
        </w:rPr>
      </w:pPr>
    </w:p>
    <w:p w14:paraId="221F1439" w14:textId="77777777" w:rsidR="00DC623A" w:rsidRDefault="00DC623A" w:rsidP="00DC623A">
      <w:pPr>
        <w:spacing w:line="300" w:lineRule="exact"/>
        <w:jc w:val="center"/>
        <w:rPr>
          <w:b/>
        </w:rPr>
      </w:pPr>
      <w:r>
        <w:rPr>
          <w:u w:val="single"/>
        </w:rPr>
        <w:t>Határozati javaslat</w:t>
      </w:r>
    </w:p>
    <w:p w14:paraId="1D579D76" w14:textId="77777777" w:rsidR="00DC623A" w:rsidRDefault="00DC623A" w:rsidP="00DC623A">
      <w:pPr>
        <w:spacing w:line="300" w:lineRule="exact"/>
        <w:jc w:val="both"/>
        <w:rPr>
          <w:b/>
          <w:highlight w:val="yellow"/>
        </w:rPr>
      </w:pPr>
    </w:p>
    <w:p w14:paraId="454067AC" w14:textId="1891F718" w:rsidR="00DC623A" w:rsidRDefault="00DC623A" w:rsidP="00DC623A">
      <w:pPr>
        <w:numPr>
          <w:ilvl w:val="0"/>
          <w:numId w:val="2"/>
        </w:numPr>
        <w:spacing w:line="300" w:lineRule="exact"/>
        <w:ind w:left="425" w:hanging="357"/>
        <w:jc w:val="both"/>
      </w:pPr>
      <w:r>
        <w:t>Körmend Város Önkormányzat Képviselő-testülete pályázatot kíván benyújtani a Nemzeti Kulturális Alap Örökségvédelem Kollégiuma által kiírt felhívás „</w:t>
      </w:r>
      <w:r>
        <w:rPr>
          <w:b/>
          <w:bCs/>
        </w:rPr>
        <w:t>Műemlék épületek és építmények állagmegóvásának, részleges, vagy teljes helyreállításának, felújításának, valamint műemlékek elválaszthatatlan részét képező képzőművészeti alkotások restaurálásának támogatása</w:t>
      </w:r>
      <w:r>
        <w:t>” altémájára A Batthyány kastély déli kapu Herkules szobrainak restaurálására.</w:t>
      </w:r>
    </w:p>
    <w:p w14:paraId="52D606FA" w14:textId="77777777" w:rsidR="00DC623A" w:rsidRDefault="00DC623A" w:rsidP="00DC623A">
      <w:pPr>
        <w:numPr>
          <w:ilvl w:val="0"/>
          <w:numId w:val="2"/>
        </w:numPr>
        <w:spacing w:line="300" w:lineRule="exact"/>
        <w:ind w:left="425" w:hanging="357"/>
        <w:jc w:val="both"/>
      </w:pPr>
      <w:r>
        <w:t>Körmend Város Önkormányzat Képviselő-testülete a pályázat megvalósításához ………. Ft önerőt biztosít Körmend Város Önkormányzata 2024. évi költségvetésének terhére.</w:t>
      </w:r>
    </w:p>
    <w:p w14:paraId="77D68852" w14:textId="77777777" w:rsidR="00DC623A" w:rsidRDefault="00DC623A" w:rsidP="00DC623A">
      <w:pPr>
        <w:numPr>
          <w:ilvl w:val="0"/>
          <w:numId w:val="2"/>
        </w:numPr>
        <w:spacing w:line="300" w:lineRule="exact"/>
        <w:ind w:left="425" w:hanging="357"/>
        <w:jc w:val="both"/>
      </w:pPr>
      <w:r>
        <w:t>felhatalmazza a polgármestert a pályázat benyújtására és minden további intézkedés, jognyilatkozat megtételére, valamint szükséges dokumentum aláírására.</w:t>
      </w:r>
    </w:p>
    <w:p w14:paraId="7C38BA61" w14:textId="77777777" w:rsidR="00DC623A" w:rsidRDefault="00DC623A" w:rsidP="00DC623A">
      <w:pPr>
        <w:spacing w:line="300" w:lineRule="exact"/>
        <w:ind w:left="425"/>
        <w:jc w:val="both"/>
      </w:pPr>
    </w:p>
    <w:p w14:paraId="2753208A" w14:textId="77777777" w:rsidR="00DC623A" w:rsidRDefault="00DC623A" w:rsidP="00DC623A">
      <w:pPr>
        <w:spacing w:line="300" w:lineRule="exact"/>
        <w:jc w:val="both"/>
        <w:rPr>
          <w:b/>
          <w:highlight w:val="yellow"/>
        </w:rPr>
      </w:pPr>
    </w:p>
    <w:p w14:paraId="3B140701" w14:textId="77777777" w:rsidR="00DC623A" w:rsidRDefault="00DC623A" w:rsidP="00DC623A">
      <w:pPr>
        <w:spacing w:line="300" w:lineRule="exact"/>
        <w:jc w:val="both"/>
        <w:rPr>
          <w:b/>
          <w:highlight w:val="yellow"/>
        </w:rPr>
      </w:pPr>
    </w:p>
    <w:p w14:paraId="2FDDB23F" w14:textId="77777777" w:rsidR="00DC623A" w:rsidRDefault="00DC623A" w:rsidP="00DC623A">
      <w:pPr>
        <w:spacing w:line="300" w:lineRule="exact"/>
        <w:jc w:val="both"/>
        <w:rPr>
          <w:b/>
        </w:rPr>
      </w:pPr>
    </w:p>
    <w:p w14:paraId="670BF59F" w14:textId="425EC111" w:rsidR="00DC623A" w:rsidRDefault="00DC623A" w:rsidP="00DC623A">
      <w:pPr>
        <w:spacing w:line="300" w:lineRule="exact"/>
        <w:jc w:val="both"/>
        <w:rPr>
          <w:b/>
        </w:rPr>
      </w:pPr>
      <w:r>
        <w:rPr>
          <w:b/>
        </w:rPr>
        <w:t>Körmend, 2023.0</w:t>
      </w:r>
      <w:r w:rsidR="00813BD7">
        <w:rPr>
          <w:b/>
        </w:rPr>
        <w:t>8.30.</w:t>
      </w:r>
    </w:p>
    <w:p w14:paraId="50DAD3B1" w14:textId="77777777" w:rsidR="00DC623A" w:rsidRDefault="00DC623A" w:rsidP="00DC623A">
      <w:pPr>
        <w:spacing w:line="300" w:lineRule="exact"/>
        <w:jc w:val="both"/>
        <w:rPr>
          <w:b/>
        </w:rPr>
      </w:pPr>
    </w:p>
    <w:p w14:paraId="75F7FB99" w14:textId="77777777" w:rsidR="00DC623A" w:rsidRDefault="00DC623A" w:rsidP="00DC623A">
      <w:pPr>
        <w:spacing w:line="300" w:lineRule="exact"/>
        <w:jc w:val="both"/>
        <w:rPr>
          <w:b/>
        </w:rPr>
      </w:pPr>
    </w:p>
    <w:p w14:paraId="457C15AB" w14:textId="0BFDF99A" w:rsidR="00DC623A" w:rsidRDefault="00DC623A" w:rsidP="00DC623A">
      <w:pPr>
        <w:spacing w:line="300" w:lineRule="exact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14:paraId="445808FA" w14:textId="77777777" w:rsidR="00DC623A" w:rsidRDefault="00DC623A" w:rsidP="00DC623A">
      <w:pPr>
        <w:spacing w:line="300" w:lineRule="exact"/>
        <w:jc w:val="center"/>
      </w:pPr>
      <w:r>
        <w:rPr>
          <w:b/>
        </w:rPr>
        <w:t>polgármester</w:t>
      </w:r>
    </w:p>
    <w:p w14:paraId="64B15C61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B4962FA"/>
    <w:multiLevelType w:val="multilevel"/>
    <w:tmpl w:val="D94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105632">
    <w:abstractNumId w:val="1"/>
  </w:num>
  <w:num w:numId="2" w16cid:durableId="82147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3A"/>
    <w:rsid w:val="001C0A79"/>
    <w:rsid w:val="00653053"/>
    <w:rsid w:val="00813BD7"/>
    <w:rsid w:val="00BA2DF9"/>
    <w:rsid w:val="00D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C94C"/>
  <w15:chartTrackingRefBased/>
  <w15:docId w15:val="{09143E3B-AA56-479F-97D6-0BBDE30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2023-08-30T08:04:00Z</cp:lastPrinted>
  <dcterms:created xsi:type="dcterms:W3CDTF">2023-08-30T08:04:00Z</dcterms:created>
  <dcterms:modified xsi:type="dcterms:W3CDTF">2023-08-30T08:04:00Z</dcterms:modified>
</cp:coreProperties>
</file>