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37" w:rsidRPr="007956CE" w:rsidRDefault="00AE7137" w:rsidP="00AE7137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:rsidR="00AE7137" w:rsidRPr="007956CE" w:rsidRDefault="00AE7137" w:rsidP="00AE7137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 w:rsidR="00BA3A0D">
        <w:rPr>
          <w:b/>
        </w:rPr>
        <w:t>3</w:t>
      </w:r>
      <w:r w:rsidRPr="007956CE">
        <w:rPr>
          <w:b/>
        </w:rPr>
        <w:t xml:space="preserve">. </w:t>
      </w:r>
      <w:r w:rsidR="00952477">
        <w:rPr>
          <w:b/>
        </w:rPr>
        <w:t>június 30-</w:t>
      </w:r>
      <w:r w:rsidRPr="007956CE">
        <w:rPr>
          <w:b/>
        </w:rPr>
        <w:t xml:space="preserve">i </w:t>
      </w:r>
      <w:r w:rsidR="00E3072B">
        <w:rPr>
          <w:b/>
        </w:rPr>
        <w:t xml:space="preserve">rendkívüli </w:t>
      </w:r>
      <w:r w:rsidRPr="007956CE">
        <w:rPr>
          <w:b/>
        </w:rPr>
        <w:t>ülésére</w:t>
      </w:r>
    </w:p>
    <w:p w:rsidR="00AE7137" w:rsidRPr="007956CE" w:rsidRDefault="00AE7137" w:rsidP="00AE7137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 w:rsidR="00096E1D">
        <w:t>Védőnői szolgálat átadása</w:t>
      </w:r>
      <w:r>
        <w:t xml:space="preserve"> </w:t>
      </w:r>
    </w:p>
    <w:p w:rsidR="00AE7137" w:rsidRPr="007956CE" w:rsidRDefault="00AE7137" w:rsidP="00AE7137">
      <w:pPr>
        <w:spacing w:before="480" w:after="480"/>
        <w:jc w:val="both"/>
      </w:pPr>
      <w:r w:rsidRPr="007956CE">
        <w:t>Tisztelt Képviselő-testület!</w:t>
      </w:r>
    </w:p>
    <w:p w:rsidR="002E702A" w:rsidRDefault="002E702A" w:rsidP="00096E1D">
      <w:pPr>
        <w:spacing w:before="120" w:after="120"/>
        <w:jc w:val="both"/>
      </w:pPr>
      <w:r w:rsidRPr="002E702A">
        <w:rPr>
          <w:bCs/>
          <w:iCs/>
        </w:rPr>
        <w:t>A</w:t>
      </w:r>
      <w:r w:rsidR="00096E1D">
        <w:rPr>
          <w:bCs/>
          <w:iCs/>
        </w:rPr>
        <w:t xml:space="preserve">z </w:t>
      </w:r>
      <w:r w:rsidR="00096E1D">
        <w:t xml:space="preserve">egészségügyi alapellátásról szóló 2015. évi CXXIII. törvényt 2022. decemberében módosította az Országgyűlés. A </w:t>
      </w:r>
      <w:r w:rsidR="00096E1D" w:rsidRPr="00096E1D">
        <w:t xml:space="preserve">módosítás értelmében 2023. július 1. napjától </w:t>
      </w:r>
      <w:r w:rsidR="00096E1D">
        <w:t>a</w:t>
      </w:r>
      <w:r w:rsidR="00096E1D" w:rsidRPr="00096E1D">
        <w:t xml:space="preserve">z állam az egészségügyi alapellátás körében </w:t>
      </w:r>
      <w:r w:rsidR="00096E1D">
        <w:t xml:space="preserve">– </w:t>
      </w:r>
      <w:r w:rsidR="00096E1D" w:rsidRPr="00096E1D">
        <w:t xml:space="preserve">a települési önkormányzattal együttműködésben </w:t>
      </w:r>
      <w:r w:rsidR="00096E1D">
        <w:t xml:space="preserve">– </w:t>
      </w:r>
      <w:r w:rsidR="00096E1D" w:rsidRPr="00096E1D">
        <w:t>gondoskodik a védőnői ellátásról.</w:t>
      </w:r>
    </w:p>
    <w:p w:rsidR="00096E1D" w:rsidRDefault="00096E1D" w:rsidP="00096E1D">
      <w:pPr>
        <w:spacing w:before="120" w:after="120"/>
        <w:jc w:val="both"/>
      </w:pPr>
      <w:r w:rsidRPr="00096E1D">
        <w:t xml:space="preserve">Vas Vármegyében az irányító vármegyei intézmény, aki a védőnői ellátásról </w:t>
      </w:r>
      <w:r w:rsidR="00E60A66">
        <w:t xml:space="preserve">ezt követően </w:t>
      </w:r>
      <w:r w:rsidRPr="00096E1D">
        <w:t xml:space="preserve">gondoskodik, a Vas Vármegyei </w:t>
      </w:r>
      <w:proofErr w:type="spellStart"/>
      <w:r w:rsidRPr="00096E1D">
        <w:t>Markusovszky</w:t>
      </w:r>
      <w:proofErr w:type="spellEnd"/>
      <w:r w:rsidRPr="00096E1D">
        <w:t xml:space="preserve"> Egyetemi Oktatókórház lett</w:t>
      </w:r>
      <w:r>
        <w:t>, így a körmendi védőnői körzetek is hozzá kerülnek 2023. július 1. napjától.</w:t>
      </w:r>
    </w:p>
    <w:p w:rsidR="00096E1D" w:rsidRDefault="00096E1D" w:rsidP="00096E1D">
      <w:pPr>
        <w:spacing w:before="120" w:after="120"/>
        <w:jc w:val="both"/>
      </w:pPr>
      <w:r>
        <w:t xml:space="preserve">Az átadás folyamata júniusban elindult, amelynek végén egy megállapodást kell kötnie az átadó önkormányzatnak az átvevő intézménnyel. A jogszabályok értelmében a védőnői ellátást szolgáló ingó és ingatlan vagyont az önkormányzatok kötelesek ingyenes használatra átadni, a védőnők munkáltatója július 1-től a Kórház lesz, továbbá a Kórház kapja ettől az időponttól kezdődően a finanszírozást is a </w:t>
      </w:r>
      <w:proofErr w:type="spellStart"/>
      <w:r>
        <w:t>NEAK-tól</w:t>
      </w:r>
      <w:proofErr w:type="spellEnd"/>
      <w:r>
        <w:t xml:space="preserve"> erre a területre vonatkozóan. Ezen szabályoktól a megállapodásban sem lehet eltérni, azonban az ingatlan karbantartása</w:t>
      </w:r>
      <w:r w:rsidR="00501024">
        <w:t>,</w:t>
      </w:r>
      <w:r>
        <w:t xml:space="preserve"> a közüzemi és egyéb költségek viselése az átadó és átvevő közti megállapodás kérdése.</w:t>
      </w:r>
    </w:p>
    <w:p w:rsidR="0068022C" w:rsidRDefault="00096E1D" w:rsidP="00096E1D">
      <w:pPr>
        <w:spacing w:before="120" w:after="120"/>
        <w:jc w:val="both"/>
      </w:pPr>
      <w:r>
        <w:t>A megállapodás megkötése érdekében sor került egy személyes egyeztetésre, ahol ahhoz ragaszkodtunk, hogy a közüzemi költségeket, és egyéb szolgáltatások díját az átvevő Kórház viselje</w:t>
      </w:r>
      <w:r w:rsidR="0068022C">
        <w:t>. Tekintettel arra, hogy a védőnői szolgálatnak helyet adó ingatlanban több ellátás is működik (gyermekorvosok, gyermekfogászat) és</w:t>
      </w:r>
      <w:r w:rsidR="00E60A66">
        <w:t xml:space="preserve"> az egyes helyiségeknek</w:t>
      </w:r>
      <w:r w:rsidR="0068022C">
        <w:t xml:space="preserve"> nincs külön mérőóráj</w:t>
      </w:r>
      <w:r w:rsidR="00E60A66">
        <w:t>a</w:t>
      </w:r>
      <w:r w:rsidR="0068022C">
        <w:t>, így egy számla érkezik az Önkormányzathoz a közüzemi szolgáltatóktól</w:t>
      </w:r>
      <w:r w:rsidR="00E60A66">
        <w:t>. A</w:t>
      </w:r>
      <w:r w:rsidR="0068022C">
        <w:t xml:space="preserve"> használt terület nagysága alapján került sor eddig is a költségek továbbszámlázására, ezért július 1-től is ezt javasoljuk. A Kórház – elmondásuk szerint – a legtöbb önkormányzattal egy átalánydíjban egyezett meg, azonban ezt nem javasoljuk elfogadni tekintettel arra, hogy az Önkormányzat a védőnői ellátással kapcsolatban semmilyen finanszírozást nem fog kapni július 1. napjától. </w:t>
      </w:r>
      <w:r w:rsidR="00501024">
        <w:t xml:space="preserve">A szóbeli egyeztetés során a Kórház képviselői ezt elfogadták. </w:t>
      </w:r>
      <w:r w:rsidR="0068022C">
        <w:t>A Pénzügyi Osztály kimutatása alapján a NEAK-finanszírozás fedezte a védőnői szolgálattal kapcsolatos kiadásokat, így a Kórház részére is meglesz ennek fedezete</w:t>
      </w:r>
      <w:r w:rsidR="00E3072B">
        <w:t xml:space="preserve">. </w:t>
      </w:r>
    </w:p>
    <w:p w:rsidR="0068022C" w:rsidRDefault="0068022C" w:rsidP="00096E1D">
      <w:pPr>
        <w:spacing w:before="120" w:after="120"/>
        <w:jc w:val="both"/>
      </w:pPr>
      <w:r>
        <w:t>A megállapodás megkötésében az Önkormányzat mellett a Körmendi Szociális Szolgáltató és Információs Központ, valamint az azt fenntartó Társulás részvétele is indokolt, mivel a védőnők munkáltatója jelenleg a Szociál</w:t>
      </w:r>
      <w:r w:rsidR="008B0C53">
        <w:t xml:space="preserve">is </w:t>
      </w:r>
      <w:r>
        <w:t>Szolgáltató</w:t>
      </w:r>
      <w:r w:rsidR="008B0C53">
        <w:t>, az átadásra kerülő ingó</w:t>
      </w:r>
      <w:r w:rsidR="00A57F51">
        <w:t>- és ingatlan</w:t>
      </w:r>
      <w:r w:rsidR="008B0C53">
        <w:t>vagyon tulajdonosa pedig az intézmény mellett az Önkormányzat és a Társulás.</w:t>
      </w:r>
    </w:p>
    <w:p w:rsidR="008B0C53" w:rsidRPr="0068022C" w:rsidRDefault="008B0C53" w:rsidP="00096E1D">
      <w:pPr>
        <w:spacing w:before="120" w:after="120"/>
        <w:jc w:val="both"/>
      </w:pPr>
      <w:r>
        <w:t xml:space="preserve">Az átadásról szóló megállapodás tervezetét a Kórház megküldte az Önkormányzat számára, melyet javítottunk, ugyanis abban a szóbeli egyeztetésen </w:t>
      </w:r>
      <w:r w:rsidR="00501024">
        <w:t>elfogadottakkal</w:t>
      </w:r>
      <w:r>
        <w:t xml:space="preserve"> ellentétben nem a tételes elszámolás, hanem az átalánydíj megállapítása szerepelt, így az előterjesztés mellékleteként ezt a javított </w:t>
      </w:r>
      <w:r w:rsidR="00E3072B">
        <w:t xml:space="preserve">– </w:t>
      </w:r>
      <w:r w:rsidR="00E3072B" w:rsidRPr="00E3072B">
        <w:rPr>
          <w:i/>
          <w:iCs/>
        </w:rPr>
        <w:t>az Önkormányzat érdekeit szolgáló</w:t>
      </w:r>
      <w:r w:rsidR="00E3072B">
        <w:t xml:space="preserve"> - </w:t>
      </w:r>
      <w:r>
        <w:t>tervezetet ismerhetik meg a Képviselő-testület tagjai.</w:t>
      </w:r>
    </w:p>
    <w:p w:rsidR="0068630E" w:rsidRDefault="00504F40" w:rsidP="00504F40">
      <w:pPr>
        <w:spacing w:before="120" w:after="120"/>
        <w:jc w:val="both"/>
        <w:rPr>
          <w:rFonts w:cs="Times New Roman"/>
          <w:bCs/>
        </w:rPr>
      </w:pPr>
      <w:r w:rsidRPr="003F4E3B">
        <w:rPr>
          <w:rFonts w:cs="Times New Roman"/>
          <w:bCs/>
        </w:rPr>
        <w:t>Kérem a tisztelt Képviselő-testületet, hogy az előterjeszt</w:t>
      </w:r>
      <w:r w:rsidR="005B651A">
        <w:rPr>
          <w:rFonts w:cs="Times New Roman"/>
          <w:bCs/>
        </w:rPr>
        <w:t xml:space="preserve">ésben foglaltakat tárgyalja meg, és a </w:t>
      </w:r>
      <w:r w:rsidR="007839E9">
        <w:rPr>
          <w:rFonts w:cs="Times New Roman"/>
          <w:bCs/>
        </w:rPr>
        <w:t>határozati javaslatot támogassa</w:t>
      </w:r>
      <w:r>
        <w:rPr>
          <w:rFonts w:cs="Times New Roman"/>
          <w:bCs/>
        </w:rPr>
        <w:t>.</w:t>
      </w:r>
    </w:p>
    <w:p w:rsidR="008B0C53" w:rsidRDefault="008B0C53" w:rsidP="00504F40">
      <w:pPr>
        <w:spacing w:before="120" w:after="120"/>
        <w:jc w:val="both"/>
        <w:rPr>
          <w:rFonts w:cs="Times New Roman"/>
          <w:bCs/>
        </w:rPr>
      </w:pPr>
    </w:p>
    <w:p w:rsidR="008B0C53" w:rsidRPr="005B651A" w:rsidRDefault="008B0C53" w:rsidP="00504F40">
      <w:pPr>
        <w:spacing w:before="120" w:after="120"/>
        <w:jc w:val="both"/>
        <w:rPr>
          <w:rFonts w:cs="Times New Roman"/>
          <w:bCs/>
        </w:rPr>
      </w:pPr>
    </w:p>
    <w:p w:rsidR="00504F40" w:rsidRDefault="00504F40" w:rsidP="00CA41E3">
      <w:pPr>
        <w:spacing w:before="600" w:after="600"/>
        <w:jc w:val="center"/>
        <w:rPr>
          <w:b/>
        </w:rPr>
      </w:pPr>
      <w:r w:rsidRPr="001C2E6A">
        <w:rPr>
          <w:b/>
        </w:rPr>
        <w:lastRenderedPageBreak/>
        <w:t>HATÁROZATI JAVASLAT</w:t>
      </w:r>
    </w:p>
    <w:p w:rsidR="00504F40" w:rsidRDefault="00320C4C" w:rsidP="00504F40">
      <w:pPr>
        <w:spacing w:before="120" w:after="120"/>
        <w:jc w:val="both"/>
      </w:pPr>
      <w:r>
        <w:t>Körmend V</w:t>
      </w:r>
      <w:r w:rsidR="000149CF">
        <w:t>áros Önkormányzatának</w:t>
      </w:r>
      <w:r w:rsidRPr="00320C4C">
        <w:t xml:space="preserve"> Képviselő-testülete </w:t>
      </w:r>
      <w:r w:rsidR="008B0C53">
        <w:t xml:space="preserve">a védőnői szolgálat átadásáról szóló megállapodást </w:t>
      </w:r>
      <w:r w:rsidR="00364103">
        <w:t xml:space="preserve">megismerte, és </w:t>
      </w:r>
      <w:r w:rsidR="00A57F51">
        <w:t xml:space="preserve">azt </w:t>
      </w:r>
      <w:r w:rsidR="008B0C53">
        <w:t>a melléklet szerint</w:t>
      </w:r>
      <w:r w:rsidR="00364103">
        <w:t>i tartalommal</w:t>
      </w:r>
      <w:r w:rsidR="008B0C53">
        <w:t xml:space="preserve"> jóváhagyja, </w:t>
      </w:r>
      <w:r w:rsidR="00364103">
        <w:t>továbbá</w:t>
      </w:r>
      <w:r w:rsidR="008B0C53">
        <w:t xml:space="preserve"> felhatalmazza a polgármestert annak aláírására</w:t>
      </w:r>
      <w:r w:rsidR="00E3072B">
        <w:t xml:space="preserve">. </w:t>
      </w:r>
    </w:p>
    <w:p w:rsidR="00CA41E3" w:rsidRPr="00504F40" w:rsidRDefault="00CA41E3" w:rsidP="00504F40">
      <w:pPr>
        <w:spacing w:before="120" w:after="120"/>
        <w:jc w:val="both"/>
      </w:pPr>
    </w:p>
    <w:p w:rsidR="00504F40" w:rsidRP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504F40">
        <w:rPr>
          <w:sz w:val="24"/>
          <w:szCs w:val="24"/>
        </w:rPr>
        <w:t>Körmend, 202</w:t>
      </w:r>
      <w:r w:rsidR="00BA3A0D">
        <w:rPr>
          <w:sz w:val="24"/>
          <w:szCs w:val="24"/>
        </w:rPr>
        <w:t>3</w:t>
      </w:r>
      <w:r w:rsidR="00C56119">
        <w:rPr>
          <w:sz w:val="24"/>
          <w:szCs w:val="24"/>
        </w:rPr>
        <w:t xml:space="preserve">. </w:t>
      </w:r>
      <w:r w:rsidR="008B0C53">
        <w:rPr>
          <w:sz w:val="24"/>
          <w:szCs w:val="24"/>
        </w:rPr>
        <w:t>június 21</w:t>
      </w:r>
      <w:r w:rsidR="00902CE6">
        <w:rPr>
          <w:sz w:val="24"/>
          <w:szCs w:val="24"/>
        </w:rPr>
        <w:t>.</w:t>
      </w:r>
    </w:p>
    <w:p w:rsid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:rsidR="00CA41E3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:rsidR="00CA41E3" w:rsidRPr="00504F40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:rsidR="00504F40" w:rsidRPr="00504F40" w:rsidRDefault="00504F40" w:rsidP="00504F40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 w:rsidRPr="00504F40">
        <w:rPr>
          <w:b/>
          <w:bCs/>
          <w:sz w:val="24"/>
          <w:szCs w:val="24"/>
        </w:rPr>
        <w:tab/>
      </w:r>
      <w:proofErr w:type="spellStart"/>
      <w:r w:rsidRPr="00504F40">
        <w:rPr>
          <w:b/>
          <w:bCs/>
          <w:sz w:val="24"/>
          <w:szCs w:val="24"/>
        </w:rPr>
        <w:t>Bebes</w:t>
      </w:r>
      <w:proofErr w:type="spellEnd"/>
      <w:r w:rsidRPr="00504F40">
        <w:rPr>
          <w:b/>
          <w:bCs/>
          <w:sz w:val="24"/>
          <w:szCs w:val="24"/>
        </w:rPr>
        <w:t xml:space="preserve"> István</w:t>
      </w:r>
    </w:p>
    <w:p w:rsidR="007739E1" w:rsidRDefault="00504F40" w:rsidP="000F6C65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 w:rsidRPr="00504F40">
        <w:rPr>
          <w:b/>
          <w:sz w:val="24"/>
          <w:szCs w:val="24"/>
        </w:rPr>
        <w:tab/>
        <w:t>polgármester</w:t>
      </w:r>
    </w:p>
    <w:p w:rsidR="00501024" w:rsidRDefault="00501024">
      <w:pPr>
        <w:widowControl/>
        <w:suppressAutoHyphens w:val="0"/>
        <w:rPr>
          <w:rFonts w:eastAsia="Times New Roman" w:cs="Times New Roman"/>
          <w:b/>
          <w:color w:val="000000"/>
          <w:kern w:val="0"/>
          <w:lang w:eastAsia="hu-HU" w:bidi="ar-SA"/>
        </w:rPr>
      </w:pPr>
      <w:r>
        <w:rPr>
          <w:b/>
        </w:rPr>
        <w:br w:type="page"/>
      </w:r>
    </w:p>
    <w:sectPr w:rsidR="00501024" w:rsidSect="009A0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433"/>
    <w:multiLevelType w:val="hybridMultilevel"/>
    <w:tmpl w:val="313086D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131F3F"/>
    <w:multiLevelType w:val="hybridMultilevel"/>
    <w:tmpl w:val="D392155E"/>
    <w:lvl w:ilvl="0" w:tplc="040E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10DF5E55"/>
    <w:multiLevelType w:val="multilevel"/>
    <w:tmpl w:val="9F3656BA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3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73F1"/>
    <w:multiLevelType w:val="multilevel"/>
    <w:tmpl w:val="F7F043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8500D"/>
    <w:multiLevelType w:val="hybridMultilevel"/>
    <w:tmpl w:val="A8FEAB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427DE"/>
    <w:multiLevelType w:val="multilevel"/>
    <w:tmpl w:val="769CCF9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14266"/>
    <w:multiLevelType w:val="hybridMultilevel"/>
    <w:tmpl w:val="4B42B52A"/>
    <w:lvl w:ilvl="0" w:tplc="87007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6F1687"/>
    <w:multiLevelType w:val="multilevel"/>
    <w:tmpl w:val="C7D4C8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D23C78"/>
    <w:multiLevelType w:val="multilevel"/>
    <w:tmpl w:val="F7F043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85730F"/>
    <w:multiLevelType w:val="hybridMultilevel"/>
    <w:tmpl w:val="BE44F0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BC7171"/>
    <w:multiLevelType w:val="multilevel"/>
    <w:tmpl w:val="F7F043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494404"/>
    <w:multiLevelType w:val="hybridMultilevel"/>
    <w:tmpl w:val="8BF232BC"/>
    <w:lvl w:ilvl="0" w:tplc="324AD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675F0"/>
    <w:multiLevelType w:val="hybridMultilevel"/>
    <w:tmpl w:val="7ED655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  <w:num w:numId="1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35E0"/>
    <w:rsid w:val="000149CF"/>
    <w:rsid w:val="0002323A"/>
    <w:rsid w:val="00031630"/>
    <w:rsid w:val="00031B2E"/>
    <w:rsid w:val="000332C4"/>
    <w:rsid w:val="0004445D"/>
    <w:rsid w:val="00056482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96E1D"/>
    <w:rsid w:val="000A2F87"/>
    <w:rsid w:val="000A551F"/>
    <w:rsid w:val="000B5FD2"/>
    <w:rsid w:val="000B77E0"/>
    <w:rsid w:val="000C1C8E"/>
    <w:rsid w:val="000F6C65"/>
    <w:rsid w:val="00102601"/>
    <w:rsid w:val="001161FD"/>
    <w:rsid w:val="0011731E"/>
    <w:rsid w:val="00127070"/>
    <w:rsid w:val="0013537F"/>
    <w:rsid w:val="00146BCF"/>
    <w:rsid w:val="00162062"/>
    <w:rsid w:val="00167514"/>
    <w:rsid w:val="00172F26"/>
    <w:rsid w:val="00187240"/>
    <w:rsid w:val="00195FA4"/>
    <w:rsid w:val="001A007D"/>
    <w:rsid w:val="001A1363"/>
    <w:rsid w:val="001B513C"/>
    <w:rsid w:val="001C54A4"/>
    <w:rsid w:val="001D67E1"/>
    <w:rsid w:val="001F3C95"/>
    <w:rsid w:val="001F7D2A"/>
    <w:rsid w:val="0021624E"/>
    <w:rsid w:val="00224363"/>
    <w:rsid w:val="00224BA8"/>
    <w:rsid w:val="00227855"/>
    <w:rsid w:val="002332FA"/>
    <w:rsid w:val="00234ABD"/>
    <w:rsid w:val="002519FF"/>
    <w:rsid w:val="0025255F"/>
    <w:rsid w:val="00254397"/>
    <w:rsid w:val="00257F1F"/>
    <w:rsid w:val="00275EAE"/>
    <w:rsid w:val="00287F20"/>
    <w:rsid w:val="00292645"/>
    <w:rsid w:val="002928F0"/>
    <w:rsid w:val="002A5583"/>
    <w:rsid w:val="002B26F3"/>
    <w:rsid w:val="002C49EA"/>
    <w:rsid w:val="002C66C1"/>
    <w:rsid w:val="002D6F9A"/>
    <w:rsid w:val="002E4CDC"/>
    <w:rsid w:val="002E702A"/>
    <w:rsid w:val="002F4BFD"/>
    <w:rsid w:val="002F7452"/>
    <w:rsid w:val="00305261"/>
    <w:rsid w:val="00314B1B"/>
    <w:rsid w:val="00317896"/>
    <w:rsid w:val="00320C4C"/>
    <w:rsid w:val="003218C3"/>
    <w:rsid w:val="003304D2"/>
    <w:rsid w:val="00342F66"/>
    <w:rsid w:val="00343387"/>
    <w:rsid w:val="00347F27"/>
    <w:rsid w:val="00350689"/>
    <w:rsid w:val="00363DE5"/>
    <w:rsid w:val="00364103"/>
    <w:rsid w:val="00370B63"/>
    <w:rsid w:val="00375127"/>
    <w:rsid w:val="0038347E"/>
    <w:rsid w:val="0039501C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04D"/>
    <w:rsid w:val="00424A06"/>
    <w:rsid w:val="0043203B"/>
    <w:rsid w:val="004431D2"/>
    <w:rsid w:val="004436B6"/>
    <w:rsid w:val="00444427"/>
    <w:rsid w:val="00452768"/>
    <w:rsid w:val="0045753C"/>
    <w:rsid w:val="00463BF4"/>
    <w:rsid w:val="00482676"/>
    <w:rsid w:val="00483657"/>
    <w:rsid w:val="004A3C83"/>
    <w:rsid w:val="004B26FF"/>
    <w:rsid w:val="004C55F2"/>
    <w:rsid w:val="004D0E23"/>
    <w:rsid w:val="004D13DA"/>
    <w:rsid w:val="004D30D0"/>
    <w:rsid w:val="004D46A5"/>
    <w:rsid w:val="004D5297"/>
    <w:rsid w:val="00501024"/>
    <w:rsid w:val="00504102"/>
    <w:rsid w:val="00504F40"/>
    <w:rsid w:val="00516353"/>
    <w:rsid w:val="00542235"/>
    <w:rsid w:val="00543C98"/>
    <w:rsid w:val="0054762A"/>
    <w:rsid w:val="00547832"/>
    <w:rsid w:val="00550C19"/>
    <w:rsid w:val="00560A91"/>
    <w:rsid w:val="00565946"/>
    <w:rsid w:val="005943F9"/>
    <w:rsid w:val="005A0912"/>
    <w:rsid w:val="005A45F9"/>
    <w:rsid w:val="005A5254"/>
    <w:rsid w:val="005A65D6"/>
    <w:rsid w:val="005B5980"/>
    <w:rsid w:val="005B651A"/>
    <w:rsid w:val="005C2C48"/>
    <w:rsid w:val="005C345F"/>
    <w:rsid w:val="005D3D87"/>
    <w:rsid w:val="005F4267"/>
    <w:rsid w:val="005F4E7E"/>
    <w:rsid w:val="00603C84"/>
    <w:rsid w:val="00607446"/>
    <w:rsid w:val="00625391"/>
    <w:rsid w:val="00646791"/>
    <w:rsid w:val="00652914"/>
    <w:rsid w:val="00656275"/>
    <w:rsid w:val="00661733"/>
    <w:rsid w:val="006749BD"/>
    <w:rsid w:val="00674FB8"/>
    <w:rsid w:val="0068022C"/>
    <w:rsid w:val="006858BB"/>
    <w:rsid w:val="0068630E"/>
    <w:rsid w:val="00692741"/>
    <w:rsid w:val="00695B46"/>
    <w:rsid w:val="006A42B8"/>
    <w:rsid w:val="006A7C85"/>
    <w:rsid w:val="006B1DF6"/>
    <w:rsid w:val="006B4E70"/>
    <w:rsid w:val="006B6604"/>
    <w:rsid w:val="006C100B"/>
    <w:rsid w:val="006C21B8"/>
    <w:rsid w:val="006C5DAD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39E1"/>
    <w:rsid w:val="00775D3F"/>
    <w:rsid w:val="007839E9"/>
    <w:rsid w:val="00794128"/>
    <w:rsid w:val="007A6097"/>
    <w:rsid w:val="007B6E9C"/>
    <w:rsid w:val="007C762D"/>
    <w:rsid w:val="007D3EDC"/>
    <w:rsid w:val="007E5DDC"/>
    <w:rsid w:val="007E7D15"/>
    <w:rsid w:val="007F7FB7"/>
    <w:rsid w:val="00800148"/>
    <w:rsid w:val="0080272E"/>
    <w:rsid w:val="00817E5B"/>
    <w:rsid w:val="00821164"/>
    <w:rsid w:val="00821E5F"/>
    <w:rsid w:val="00823392"/>
    <w:rsid w:val="008265DC"/>
    <w:rsid w:val="00832D2C"/>
    <w:rsid w:val="008350E0"/>
    <w:rsid w:val="008357BB"/>
    <w:rsid w:val="00841C1D"/>
    <w:rsid w:val="00851DD4"/>
    <w:rsid w:val="00855FE2"/>
    <w:rsid w:val="008631DE"/>
    <w:rsid w:val="00874F4D"/>
    <w:rsid w:val="00881E4F"/>
    <w:rsid w:val="0088233D"/>
    <w:rsid w:val="00884A35"/>
    <w:rsid w:val="00891526"/>
    <w:rsid w:val="00893D26"/>
    <w:rsid w:val="008B0C53"/>
    <w:rsid w:val="008B18BC"/>
    <w:rsid w:val="008D0879"/>
    <w:rsid w:val="008D1B1A"/>
    <w:rsid w:val="008D4F42"/>
    <w:rsid w:val="008D7FAF"/>
    <w:rsid w:val="00902219"/>
    <w:rsid w:val="00902CE6"/>
    <w:rsid w:val="00906ADD"/>
    <w:rsid w:val="009176C9"/>
    <w:rsid w:val="00917E85"/>
    <w:rsid w:val="0094198F"/>
    <w:rsid w:val="00952477"/>
    <w:rsid w:val="00961DC1"/>
    <w:rsid w:val="009665CD"/>
    <w:rsid w:val="00971BFB"/>
    <w:rsid w:val="00976592"/>
    <w:rsid w:val="009775AC"/>
    <w:rsid w:val="009812A1"/>
    <w:rsid w:val="00986495"/>
    <w:rsid w:val="00995DED"/>
    <w:rsid w:val="009A0D0D"/>
    <w:rsid w:val="009A5BB1"/>
    <w:rsid w:val="009A659C"/>
    <w:rsid w:val="009A71E5"/>
    <w:rsid w:val="009B33A6"/>
    <w:rsid w:val="009B5D13"/>
    <w:rsid w:val="009C30A0"/>
    <w:rsid w:val="009F31FA"/>
    <w:rsid w:val="00A017E2"/>
    <w:rsid w:val="00A10676"/>
    <w:rsid w:val="00A1071A"/>
    <w:rsid w:val="00A13C3F"/>
    <w:rsid w:val="00A15F21"/>
    <w:rsid w:val="00A35E46"/>
    <w:rsid w:val="00A53462"/>
    <w:rsid w:val="00A56A63"/>
    <w:rsid w:val="00A57F51"/>
    <w:rsid w:val="00A61974"/>
    <w:rsid w:val="00A63D16"/>
    <w:rsid w:val="00A73059"/>
    <w:rsid w:val="00A7521B"/>
    <w:rsid w:val="00A75305"/>
    <w:rsid w:val="00A77779"/>
    <w:rsid w:val="00AA4B0D"/>
    <w:rsid w:val="00AD435A"/>
    <w:rsid w:val="00AD48B8"/>
    <w:rsid w:val="00AE7137"/>
    <w:rsid w:val="00B07BFA"/>
    <w:rsid w:val="00B246CB"/>
    <w:rsid w:val="00B44417"/>
    <w:rsid w:val="00B535E0"/>
    <w:rsid w:val="00B90A9D"/>
    <w:rsid w:val="00B9204B"/>
    <w:rsid w:val="00B952CF"/>
    <w:rsid w:val="00BA3A0D"/>
    <w:rsid w:val="00BA5DA8"/>
    <w:rsid w:val="00BA6B54"/>
    <w:rsid w:val="00BC1185"/>
    <w:rsid w:val="00BD5F9D"/>
    <w:rsid w:val="00BD674E"/>
    <w:rsid w:val="00BE4C5A"/>
    <w:rsid w:val="00BE57C4"/>
    <w:rsid w:val="00BE71CA"/>
    <w:rsid w:val="00BF34A4"/>
    <w:rsid w:val="00C12B6A"/>
    <w:rsid w:val="00C15BC1"/>
    <w:rsid w:val="00C322C0"/>
    <w:rsid w:val="00C403BD"/>
    <w:rsid w:val="00C4384F"/>
    <w:rsid w:val="00C45262"/>
    <w:rsid w:val="00C45DC7"/>
    <w:rsid w:val="00C544F5"/>
    <w:rsid w:val="00C56119"/>
    <w:rsid w:val="00C562E1"/>
    <w:rsid w:val="00C6056F"/>
    <w:rsid w:val="00C63E43"/>
    <w:rsid w:val="00C666E6"/>
    <w:rsid w:val="00C6751B"/>
    <w:rsid w:val="00C67AD5"/>
    <w:rsid w:val="00C91D51"/>
    <w:rsid w:val="00CA41E3"/>
    <w:rsid w:val="00CA510B"/>
    <w:rsid w:val="00CB2EE0"/>
    <w:rsid w:val="00CB7158"/>
    <w:rsid w:val="00CC12C1"/>
    <w:rsid w:val="00CC553C"/>
    <w:rsid w:val="00CE15D2"/>
    <w:rsid w:val="00CE29A1"/>
    <w:rsid w:val="00CE6014"/>
    <w:rsid w:val="00CE6623"/>
    <w:rsid w:val="00CE76D4"/>
    <w:rsid w:val="00CF0FAC"/>
    <w:rsid w:val="00CF19D5"/>
    <w:rsid w:val="00D04036"/>
    <w:rsid w:val="00D04F39"/>
    <w:rsid w:val="00D26B3D"/>
    <w:rsid w:val="00D31A56"/>
    <w:rsid w:val="00D33EE6"/>
    <w:rsid w:val="00D50972"/>
    <w:rsid w:val="00D52070"/>
    <w:rsid w:val="00D62BDC"/>
    <w:rsid w:val="00D74DFB"/>
    <w:rsid w:val="00D7549E"/>
    <w:rsid w:val="00D8037B"/>
    <w:rsid w:val="00D93E2E"/>
    <w:rsid w:val="00D94DA8"/>
    <w:rsid w:val="00DA3F99"/>
    <w:rsid w:val="00DC0877"/>
    <w:rsid w:val="00DC58DE"/>
    <w:rsid w:val="00DC70D6"/>
    <w:rsid w:val="00DD24E6"/>
    <w:rsid w:val="00DD7717"/>
    <w:rsid w:val="00DD7E2E"/>
    <w:rsid w:val="00DE1E28"/>
    <w:rsid w:val="00DF5082"/>
    <w:rsid w:val="00DF740C"/>
    <w:rsid w:val="00E028A3"/>
    <w:rsid w:val="00E076D5"/>
    <w:rsid w:val="00E11D56"/>
    <w:rsid w:val="00E21A39"/>
    <w:rsid w:val="00E24088"/>
    <w:rsid w:val="00E3072B"/>
    <w:rsid w:val="00E318D8"/>
    <w:rsid w:val="00E34E06"/>
    <w:rsid w:val="00E37CB4"/>
    <w:rsid w:val="00E41BD6"/>
    <w:rsid w:val="00E43733"/>
    <w:rsid w:val="00E46D1D"/>
    <w:rsid w:val="00E529D6"/>
    <w:rsid w:val="00E54970"/>
    <w:rsid w:val="00E54C11"/>
    <w:rsid w:val="00E60A66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table" w:styleId="Rcsostblzat">
    <w:name w:val="Table Grid"/>
    <w:basedOn w:val="Normltblzat"/>
    <w:uiPriority w:val="59"/>
    <w:rsid w:val="00DC0877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qFormat/>
    <w:rsid w:val="00031630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DBE8-3A70-4428-ADA5-3C239528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2023-06-22T08:17:00Z</cp:lastPrinted>
  <dcterms:created xsi:type="dcterms:W3CDTF">2023-06-26T08:45:00Z</dcterms:created>
  <dcterms:modified xsi:type="dcterms:W3CDTF">2023-06-26T08:45:00Z</dcterms:modified>
</cp:coreProperties>
</file>