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1FA7" w14:textId="77777777" w:rsidR="00D67D38" w:rsidRPr="00D67D38" w:rsidRDefault="00D67D38" w:rsidP="00D67D38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D67D38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16FDFF8B" w14:textId="74455BAA" w:rsidR="00D67D38" w:rsidRPr="00D67D38" w:rsidRDefault="00D67D38" w:rsidP="00D67D38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lang w:eastAsia="zh-CN" w:bidi="hi-IN"/>
        </w:rPr>
        <w:t>Körmend Város Önkormányzata Képviselő-testületének 2022. június 29-i</w:t>
      </w:r>
      <w:r w:rsidR="00813711">
        <w:rPr>
          <w:rFonts w:eastAsia="SimSun" w:cs="Mangal"/>
          <w:b/>
          <w:kern w:val="2"/>
          <w:lang w:eastAsia="zh-CN" w:bidi="hi-IN"/>
        </w:rPr>
        <w:t xml:space="preserve"> </w:t>
      </w:r>
      <w:proofErr w:type="gramStart"/>
      <w:r w:rsidR="00813711">
        <w:rPr>
          <w:rFonts w:eastAsia="SimSun" w:cs="Mangal"/>
          <w:b/>
          <w:kern w:val="2"/>
          <w:lang w:eastAsia="zh-CN" w:bidi="hi-IN"/>
        </w:rPr>
        <w:t xml:space="preserve">rendkívüli </w:t>
      </w:r>
      <w:r w:rsidRPr="00D67D38">
        <w:rPr>
          <w:rFonts w:eastAsia="SimSun" w:cs="Mangal"/>
          <w:b/>
          <w:kern w:val="2"/>
          <w:lang w:eastAsia="zh-CN" w:bidi="hi-IN"/>
        </w:rPr>
        <w:t xml:space="preserve"> ülésére</w:t>
      </w:r>
      <w:proofErr w:type="gramEnd"/>
    </w:p>
    <w:p w14:paraId="294141FA" w14:textId="12F5FF4D" w:rsidR="00D67D38" w:rsidRPr="00D67D38" w:rsidRDefault="00D67D38" w:rsidP="00D67D38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D67D38">
        <w:rPr>
          <w:rFonts w:eastAsia="SimSun" w:cs="Mangal"/>
          <w:b/>
          <w:kern w:val="2"/>
          <w:lang w:eastAsia="zh-CN" w:bidi="hi-IN"/>
        </w:rPr>
        <w:t xml:space="preserve">: </w:t>
      </w:r>
      <w:r>
        <w:rPr>
          <w:rFonts w:eastAsia="SimSun" w:cs="Mangal"/>
          <w:bCs/>
          <w:kern w:val="2"/>
          <w:lang w:eastAsia="zh-CN" w:bidi="hi-IN"/>
        </w:rPr>
        <w:t xml:space="preserve">A </w:t>
      </w:r>
      <w:r w:rsidR="00876687">
        <w:rPr>
          <w:rFonts w:eastAsia="SimSun" w:cs="Mangal"/>
          <w:bCs/>
          <w:kern w:val="2"/>
          <w:lang w:eastAsia="zh-CN" w:bidi="hi-IN"/>
        </w:rPr>
        <w:t>közterületek használatáról és rendjé</w:t>
      </w:r>
      <w:r>
        <w:rPr>
          <w:rFonts w:eastAsia="SimSun" w:cs="Mangal"/>
          <w:bCs/>
          <w:kern w:val="2"/>
          <w:lang w:eastAsia="zh-CN" w:bidi="hi-IN"/>
        </w:rPr>
        <w:t>r</w:t>
      </w:r>
      <w:r w:rsidR="00876687">
        <w:rPr>
          <w:rFonts w:eastAsia="SimSun" w:cs="Mangal"/>
          <w:bCs/>
          <w:kern w:val="2"/>
          <w:lang w:eastAsia="zh-CN" w:bidi="hi-IN"/>
        </w:rPr>
        <w:t>ő</w:t>
      </w:r>
      <w:r>
        <w:rPr>
          <w:rFonts w:eastAsia="SimSun" w:cs="Mangal"/>
          <w:bCs/>
          <w:kern w:val="2"/>
          <w:lang w:eastAsia="zh-CN" w:bidi="hi-IN"/>
        </w:rPr>
        <w:t xml:space="preserve">l szóló </w:t>
      </w:r>
      <w:r w:rsidR="00876687">
        <w:rPr>
          <w:rFonts w:eastAsia="SimSun" w:cs="Mangal"/>
          <w:bCs/>
          <w:kern w:val="2"/>
          <w:lang w:eastAsia="zh-CN" w:bidi="hi-IN"/>
        </w:rPr>
        <w:t>2</w:t>
      </w:r>
      <w:r>
        <w:rPr>
          <w:rFonts w:eastAsia="SimSun" w:cs="Mangal"/>
          <w:bCs/>
          <w:kern w:val="2"/>
          <w:lang w:eastAsia="zh-CN" w:bidi="hi-IN"/>
        </w:rPr>
        <w:t>1/</w:t>
      </w:r>
      <w:r w:rsidR="00876687">
        <w:rPr>
          <w:rFonts w:eastAsia="SimSun" w:cs="Mangal"/>
          <w:bCs/>
          <w:kern w:val="2"/>
          <w:lang w:eastAsia="zh-CN" w:bidi="hi-IN"/>
        </w:rPr>
        <w:t>2003</w:t>
      </w:r>
      <w:r>
        <w:rPr>
          <w:rFonts w:eastAsia="SimSun" w:cs="Mangal"/>
          <w:bCs/>
          <w:kern w:val="2"/>
          <w:lang w:eastAsia="zh-CN" w:bidi="hi-IN"/>
        </w:rPr>
        <w:t xml:space="preserve">. (VI. </w:t>
      </w:r>
      <w:r w:rsidR="00876687">
        <w:rPr>
          <w:rFonts w:eastAsia="SimSun" w:cs="Mangal"/>
          <w:bCs/>
          <w:kern w:val="2"/>
          <w:lang w:eastAsia="zh-CN" w:bidi="hi-IN"/>
        </w:rPr>
        <w:t>1</w:t>
      </w:r>
      <w:r w:rsidR="000F7B6D">
        <w:rPr>
          <w:rFonts w:eastAsia="SimSun" w:cs="Mangal"/>
          <w:bCs/>
          <w:kern w:val="2"/>
          <w:lang w:eastAsia="zh-CN" w:bidi="hi-IN"/>
        </w:rPr>
        <w:t>.) önkormányzati rendelet módosítása</w:t>
      </w:r>
    </w:p>
    <w:p w14:paraId="478CDC6D" w14:textId="77777777" w:rsidR="00D67D38" w:rsidRPr="00D67D38" w:rsidRDefault="00D67D38" w:rsidP="00D67D38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kern w:val="2"/>
          <w:lang w:eastAsia="zh-CN" w:bidi="hi-IN"/>
        </w:rPr>
        <w:t>Tisztelt Képviselő-testület!</w:t>
      </w:r>
    </w:p>
    <w:p w14:paraId="7389FCB2" w14:textId="6CBF19F1" w:rsidR="00AA62B7" w:rsidRDefault="000F7B6D" w:rsidP="000F7B6D">
      <w:pPr>
        <w:spacing w:before="120" w:after="120"/>
        <w:jc w:val="both"/>
      </w:pPr>
      <w:r>
        <w:t>A</w:t>
      </w:r>
      <w:r w:rsidR="00AA62B7" w:rsidRPr="000F7B6D">
        <w:t xml:space="preserve"> </w:t>
      </w:r>
      <w:r w:rsidR="00091B36">
        <w:t>közterületek használatáról és rendjéről szóló</w:t>
      </w:r>
      <w:r w:rsidR="00AA62B7" w:rsidRPr="000F7B6D">
        <w:t xml:space="preserve"> </w:t>
      </w:r>
      <w:r w:rsidR="00091B36">
        <w:rPr>
          <w:rFonts w:eastAsia="SimSun" w:cs="Mangal"/>
          <w:bCs/>
          <w:kern w:val="2"/>
          <w:lang w:eastAsia="zh-CN" w:bidi="hi-IN"/>
        </w:rPr>
        <w:t xml:space="preserve">21/2003. (VI. 1.) </w:t>
      </w:r>
      <w:r>
        <w:t>önkormányzati</w:t>
      </w:r>
      <w:r w:rsidR="00AA62B7" w:rsidRPr="000F7B6D">
        <w:t xml:space="preserve"> rendelet</w:t>
      </w:r>
      <w:r w:rsidR="00091B36">
        <w:t xml:space="preserve"> határozza meg a közterület</w:t>
      </w:r>
      <w:r w:rsidR="001B0E4B">
        <w:t>használat</w:t>
      </w:r>
      <w:r w:rsidR="009B0B31">
        <w:t>i</w:t>
      </w:r>
      <w:r w:rsidR="00091B36">
        <w:t xml:space="preserve"> díjak mértékét, amely korábban évente</w:t>
      </w:r>
      <w:r>
        <w:t xml:space="preserve"> felülvizsgálatra került</w:t>
      </w:r>
      <w:r w:rsidR="00091B36">
        <w:t>. Az elmúlt években a</w:t>
      </w:r>
      <w:r>
        <w:t xml:space="preserve">zonban a koronavírus járvány miatt kihirdetett veszélyhelyzet ideje alatt jogszabály tiltotta az önkormányzatok számára a díjemeléseket. Ez a tilalom 2022. június 30-ig él, így ismét sor kerülhet a rendelet felülvizsgálatára, a </w:t>
      </w:r>
      <w:r w:rsidR="00091B36">
        <w:t>díjak</w:t>
      </w:r>
      <w:r>
        <w:t xml:space="preserve"> emelésére.</w:t>
      </w:r>
    </w:p>
    <w:p w14:paraId="7E125440" w14:textId="643F2E53" w:rsidR="009B0B31" w:rsidRDefault="009B0B31" w:rsidP="000F7B6D">
      <w:pPr>
        <w:spacing w:before="120" w:after="120"/>
        <w:jc w:val="both"/>
      </w:pPr>
      <w:r>
        <w:t>A közterület</w:t>
      </w:r>
      <w:r w:rsidR="0016480D">
        <w:t>használat</w:t>
      </w:r>
      <w:r>
        <w:t xml:space="preserve">i díjak </w:t>
      </w:r>
      <w:r w:rsidRPr="00CE7764">
        <w:t xml:space="preserve">esetében </w:t>
      </w:r>
      <w:r>
        <w:t xml:space="preserve">nagyságrendileg 20 </w:t>
      </w:r>
      <w:r w:rsidRPr="00CE7764">
        <w:t>%</w:t>
      </w:r>
      <w:r>
        <w:t>-os</w:t>
      </w:r>
      <w:r w:rsidRPr="00CE7764">
        <w:t xml:space="preserve"> emelést javaslunk</w:t>
      </w:r>
      <w:r>
        <w:t xml:space="preserve"> tekintettel arra, hogy a díjak eddig sem voltak magasak és az elmúlt 2,5 évben nem is volt lehetőség azokat megemelni. </w:t>
      </w:r>
      <w:r w:rsidRPr="00CE7764">
        <w:t>A közterület</w:t>
      </w:r>
      <w:r w:rsidR="0016480D">
        <w:t>használat</w:t>
      </w:r>
      <w:r w:rsidRPr="00CE7764">
        <w:t>i díjak teljes egészében az</w:t>
      </w:r>
      <w:r>
        <w:t xml:space="preserve"> </w:t>
      </w:r>
      <w:r w:rsidR="001B0E4B">
        <w:t>Ö</w:t>
      </w:r>
      <w:r>
        <w:t>nkormányzat bevételét képezik.</w:t>
      </w:r>
    </w:p>
    <w:p w14:paraId="1F0AD9D2" w14:textId="3B2A9258" w:rsidR="00970EFD" w:rsidRDefault="00970EFD" w:rsidP="000F7B6D">
      <w:pPr>
        <w:spacing w:before="120" w:after="120"/>
        <w:jc w:val="both"/>
      </w:pPr>
      <w:r>
        <w:t>A díjak emelését 2022. szeptember 1-től javasoljuk.</w:t>
      </w:r>
    </w:p>
    <w:p w14:paraId="100EBA8A" w14:textId="6A38CC38" w:rsidR="00EF6084" w:rsidRDefault="00AA62B7" w:rsidP="004A6DF3">
      <w:pPr>
        <w:spacing w:before="120" w:after="120"/>
        <w:jc w:val="both"/>
      </w:pPr>
      <w:r w:rsidRPr="004A6DF3">
        <w:t>Kérem a Tisztelt Képviselő-testületet, hogy az előterjeszt</w:t>
      </w:r>
      <w:r w:rsidR="009071D6" w:rsidRPr="004A6DF3">
        <w:t xml:space="preserve">ésben foglaltakat tárgyalja meg, </w:t>
      </w:r>
      <w:r w:rsidR="0010132B" w:rsidRPr="004A6DF3">
        <w:t xml:space="preserve">és </w:t>
      </w:r>
      <w:r w:rsidR="009071D6" w:rsidRPr="004A6DF3">
        <w:t xml:space="preserve">fogadja el a </w:t>
      </w:r>
      <w:r w:rsidR="004A6DF3" w:rsidRPr="004A6DF3">
        <w:t>rendeletmódosítást.</w:t>
      </w:r>
    </w:p>
    <w:p w14:paraId="1FFF7AA1" w14:textId="77777777" w:rsidR="00922AF1" w:rsidRPr="004A6DF3" w:rsidRDefault="00922AF1" w:rsidP="004A6DF3">
      <w:pPr>
        <w:spacing w:before="120" w:after="120"/>
        <w:jc w:val="both"/>
      </w:pPr>
    </w:p>
    <w:p w14:paraId="260C7B6A" w14:textId="77777777" w:rsidR="00F567FB" w:rsidRPr="004A6DF3" w:rsidRDefault="00F567FB" w:rsidP="006F6BED">
      <w:pPr>
        <w:pStyle w:val="western"/>
        <w:spacing w:before="360" w:beforeAutospacing="0" w:after="240"/>
        <w:rPr>
          <w:b/>
          <w:sz w:val="24"/>
          <w:szCs w:val="24"/>
          <w:u w:val="single"/>
        </w:rPr>
      </w:pPr>
      <w:r w:rsidRPr="004A6DF3">
        <w:rPr>
          <w:b/>
          <w:sz w:val="24"/>
          <w:szCs w:val="24"/>
          <w:u w:val="single"/>
        </w:rPr>
        <w:t>Előzetes hatásvizsgálat:</w:t>
      </w:r>
    </w:p>
    <w:p w14:paraId="6596BDE3" w14:textId="1A09C743" w:rsidR="009F16B1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Társadalmi hatás</w:t>
      </w:r>
      <w:r w:rsidRPr="004A6DF3">
        <w:rPr>
          <w:sz w:val="24"/>
          <w:szCs w:val="24"/>
        </w:rPr>
        <w:t xml:space="preserve">: A </w:t>
      </w:r>
      <w:r w:rsidR="009F16B1">
        <w:rPr>
          <w:sz w:val="24"/>
          <w:szCs w:val="24"/>
        </w:rPr>
        <w:t xml:space="preserve">módosításra kerülő </w:t>
      </w:r>
      <w:r w:rsidRPr="004A6DF3">
        <w:rPr>
          <w:sz w:val="24"/>
          <w:szCs w:val="24"/>
        </w:rPr>
        <w:t xml:space="preserve">rendelet </w:t>
      </w:r>
      <w:r w:rsidR="009F16B1">
        <w:rPr>
          <w:sz w:val="24"/>
          <w:szCs w:val="24"/>
        </w:rPr>
        <w:t>a közterületek használatának rendjét határozza meg, a jelenlegi módosítás a közterület</w:t>
      </w:r>
      <w:r w:rsidR="0016480D">
        <w:rPr>
          <w:sz w:val="24"/>
          <w:szCs w:val="24"/>
        </w:rPr>
        <w:t>használat</w:t>
      </w:r>
      <w:r w:rsidR="009F16B1">
        <w:rPr>
          <w:sz w:val="24"/>
          <w:szCs w:val="24"/>
        </w:rPr>
        <w:t>i díjakat érinti. A díj emelése elsősorban a vállalkozásokat érinti, akik a tevékenységükhöz igénybe veszik a közterület egyes részeit is.</w:t>
      </w:r>
    </w:p>
    <w:p w14:paraId="0F651CAD" w14:textId="41648511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Gazdasági hatás</w:t>
      </w:r>
      <w:r w:rsidRPr="004A6DF3">
        <w:rPr>
          <w:sz w:val="24"/>
          <w:szCs w:val="24"/>
        </w:rPr>
        <w:t xml:space="preserve">: A rendelet a díjtételek </w:t>
      </w:r>
      <w:r w:rsidR="006F6BED">
        <w:rPr>
          <w:sz w:val="24"/>
          <w:szCs w:val="24"/>
        </w:rPr>
        <w:t>emelését tartalmazza</w:t>
      </w:r>
      <w:r w:rsidR="009F16B1">
        <w:rPr>
          <w:sz w:val="24"/>
          <w:szCs w:val="24"/>
        </w:rPr>
        <w:t>, az önkormányzati bevételek növelését jelenti.</w:t>
      </w:r>
    </w:p>
    <w:p w14:paraId="3509E221" w14:textId="76534CE9" w:rsidR="00B35F31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Költségvetési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van költségvetési hatása, mivel a</w:t>
      </w:r>
      <w:r w:rsidR="009F16B1">
        <w:rPr>
          <w:sz w:val="24"/>
          <w:szCs w:val="24"/>
        </w:rPr>
        <w:t xml:space="preserve"> díjakból</w:t>
      </w:r>
      <w:r w:rsidR="00B35F31" w:rsidRPr="004A6DF3">
        <w:rPr>
          <w:sz w:val="24"/>
          <w:szCs w:val="24"/>
        </w:rPr>
        <w:t xml:space="preserve"> </w:t>
      </w:r>
      <w:r w:rsidRPr="004A6DF3">
        <w:rPr>
          <w:sz w:val="24"/>
          <w:szCs w:val="24"/>
        </w:rPr>
        <w:t>származó bevétel az Önkormányzat saját bevétele</w:t>
      </w:r>
      <w:r w:rsidR="00B35F31" w:rsidRPr="004A6DF3">
        <w:rPr>
          <w:sz w:val="24"/>
          <w:szCs w:val="24"/>
        </w:rPr>
        <w:t>.</w:t>
      </w:r>
    </w:p>
    <w:p w14:paraId="5734D830" w14:textId="04E964B8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Környezeti és egészségi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nincs környezeti és egészségi hatása. </w:t>
      </w:r>
    </w:p>
    <w:p w14:paraId="21569F3A" w14:textId="3B8DB24E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 xml:space="preserve">Adminisztratív </w:t>
      </w:r>
      <w:proofErr w:type="spellStart"/>
      <w:r w:rsidRPr="006F6BED">
        <w:rPr>
          <w:sz w:val="24"/>
          <w:szCs w:val="24"/>
          <w:u w:val="single"/>
        </w:rPr>
        <w:t>terheket</w:t>
      </w:r>
      <w:proofErr w:type="spellEnd"/>
      <w:r w:rsidRPr="006F6BED">
        <w:rPr>
          <w:sz w:val="24"/>
          <w:szCs w:val="24"/>
          <w:u w:val="single"/>
        </w:rPr>
        <w:t xml:space="preserve"> befolyásoló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</w:t>
      </w:r>
      <w:r w:rsidR="00255785" w:rsidRPr="004A6DF3">
        <w:rPr>
          <w:sz w:val="24"/>
          <w:szCs w:val="24"/>
        </w:rPr>
        <w:t xml:space="preserve">egalkotásának nincs számottevő </w:t>
      </w:r>
      <w:r w:rsidRPr="004A6DF3">
        <w:rPr>
          <w:sz w:val="24"/>
          <w:szCs w:val="24"/>
        </w:rPr>
        <w:t xml:space="preserve">adminisztratív </w:t>
      </w:r>
      <w:proofErr w:type="spellStart"/>
      <w:r w:rsidRPr="004A6DF3">
        <w:rPr>
          <w:sz w:val="24"/>
          <w:szCs w:val="24"/>
        </w:rPr>
        <w:t>terheket</w:t>
      </w:r>
      <w:proofErr w:type="spellEnd"/>
      <w:r w:rsidRPr="004A6DF3">
        <w:rPr>
          <w:sz w:val="24"/>
          <w:szCs w:val="24"/>
        </w:rPr>
        <w:t xml:space="preserve"> befolyásoló hatása. </w:t>
      </w:r>
    </w:p>
    <w:p w14:paraId="13273C3B" w14:textId="6DAC1FFB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A jogszabály megalkotásának szükségességét, a jogalkotás elmaradásának várható következményeit, és a jogszabály alkalmazásához szükséges személyi, szervezeti, tárgyi és pénzügyi feltételek</w:t>
      </w:r>
      <w:r w:rsidRPr="004A6DF3">
        <w:rPr>
          <w:sz w:val="24"/>
          <w:szCs w:val="24"/>
        </w:rPr>
        <w:t>:</w:t>
      </w:r>
    </w:p>
    <w:p w14:paraId="633E53D6" w14:textId="71A36FBD" w:rsidR="00F567FB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4A6DF3">
        <w:rPr>
          <w:sz w:val="24"/>
          <w:szCs w:val="24"/>
        </w:rPr>
        <w:t>A rendelet megalkotására szükség van ahhoz, hogy az Önko</w:t>
      </w:r>
      <w:r w:rsidR="00B35F31" w:rsidRPr="004A6DF3">
        <w:rPr>
          <w:sz w:val="24"/>
          <w:szCs w:val="24"/>
        </w:rPr>
        <w:t xml:space="preserve">rmányzatnál bevétel </w:t>
      </w:r>
      <w:proofErr w:type="spellStart"/>
      <w:r w:rsidR="00B35F31" w:rsidRPr="004A6DF3">
        <w:rPr>
          <w:sz w:val="24"/>
          <w:szCs w:val="24"/>
        </w:rPr>
        <w:t>képződjön</w:t>
      </w:r>
      <w:proofErr w:type="spellEnd"/>
      <w:r w:rsidR="009F16B1">
        <w:rPr>
          <w:sz w:val="24"/>
          <w:szCs w:val="24"/>
        </w:rPr>
        <w:t>.</w:t>
      </w:r>
    </w:p>
    <w:p w14:paraId="69DF8944" w14:textId="37831A8D" w:rsidR="006F6BED" w:rsidRDefault="006F6BED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A jogszabály alkalmazása többlet személyi, szervezeti, tárgyi és pénzügyi feltételeket nem kíván.</w:t>
      </w:r>
    </w:p>
    <w:p w14:paraId="011D1DD7" w14:textId="77777777" w:rsidR="00F567FB" w:rsidRPr="004A6DF3" w:rsidRDefault="00F567FB" w:rsidP="004A6DF3">
      <w:pPr>
        <w:spacing w:before="120" w:after="120"/>
        <w:jc w:val="both"/>
      </w:pPr>
    </w:p>
    <w:p w14:paraId="30601B8F" w14:textId="0EF95765" w:rsidR="004A6DF3" w:rsidRPr="00504F40" w:rsidRDefault="004A6DF3" w:rsidP="004A6DF3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>
        <w:rPr>
          <w:sz w:val="24"/>
          <w:szCs w:val="24"/>
        </w:rPr>
        <w:t>2. június 2</w:t>
      </w:r>
      <w:r w:rsidR="00813711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354E77CC" w14:textId="77777777" w:rsidR="004A6DF3" w:rsidRPr="00504F40" w:rsidRDefault="004A6DF3" w:rsidP="004A6DF3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1E56AB5F" w14:textId="77777777" w:rsidR="004A6DF3" w:rsidRPr="00504F40" w:rsidRDefault="004A6DF3" w:rsidP="004A6DF3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</w:r>
      <w:proofErr w:type="spellStart"/>
      <w:r w:rsidRPr="00504F40">
        <w:rPr>
          <w:b/>
          <w:bCs/>
          <w:sz w:val="24"/>
          <w:szCs w:val="24"/>
        </w:rPr>
        <w:t>Bebes</w:t>
      </w:r>
      <w:proofErr w:type="spellEnd"/>
      <w:r w:rsidRPr="00504F40">
        <w:rPr>
          <w:b/>
          <w:bCs/>
          <w:sz w:val="24"/>
          <w:szCs w:val="24"/>
        </w:rPr>
        <w:t xml:space="preserve"> István</w:t>
      </w:r>
    </w:p>
    <w:p w14:paraId="15F6717B" w14:textId="5E65AA34" w:rsidR="004A6DF3" w:rsidRPr="009F16B1" w:rsidRDefault="004A6DF3" w:rsidP="009F16B1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  <w:r>
        <w:rPr>
          <w:b/>
        </w:rPr>
        <w:br w:type="page"/>
      </w:r>
    </w:p>
    <w:p w14:paraId="5612D8BE" w14:textId="01707191" w:rsidR="00936064" w:rsidRPr="00936064" w:rsidRDefault="00936064" w:rsidP="00936064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lang w:eastAsia="zh-CN" w:bidi="hi-IN"/>
        </w:rPr>
      </w:pPr>
      <w:r w:rsidRPr="00936064">
        <w:rPr>
          <w:rFonts w:eastAsia="SimSun" w:cs="Mangal"/>
          <w:b/>
          <w:kern w:val="2"/>
          <w:lang w:eastAsia="zh-CN" w:bidi="hi-IN"/>
        </w:rPr>
        <w:lastRenderedPageBreak/>
        <w:t xml:space="preserve">Körmend Város Önkormányzata Képviselő-testülete ……/2022. </w:t>
      </w:r>
      <w:r>
        <w:rPr>
          <w:rFonts w:eastAsia="SimSun" w:cs="Mangal"/>
          <w:b/>
          <w:kern w:val="2"/>
          <w:lang w:eastAsia="zh-CN" w:bidi="hi-IN"/>
        </w:rPr>
        <w:t>(VI. …</w:t>
      </w:r>
      <w:r w:rsidRPr="00936064">
        <w:rPr>
          <w:rFonts w:eastAsia="SimSun" w:cs="Mangal"/>
          <w:b/>
          <w:kern w:val="2"/>
          <w:lang w:eastAsia="zh-CN" w:bidi="hi-IN"/>
        </w:rPr>
        <w:t>) önkormányzati rendelete</w:t>
      </w:r>
    </w:p>
    <w:p w14:paraId="2C11DA26" w14:textId="24022677" w:rsidR="00936064" w:rsidRPr="00936064" w:rsidRDefault="00936064" w:rsidP="00936064">
      <w:pPr>
        <w:widowControl w:val="0"/>
        <w:suppressAutoHyphens/>
        <w:spacing w:before="240" w:after="480"/>
        <w:jc w:val="center"/>
        <w:rPr>
          <w:rFonts w:eastAsia="SimSun" w:cs="Mangal"/>
          <w:b/>
          <w:kern w:val="2"/>
          <w:lang w:eastAsia="zh-CN" w:bidi="hi-IN"/>
        </w:rPr>
      </w:pPr>
      <w:r w:rsidRPr="00936064">
        <w:rPr>
          <w:rFonts w:eastAsia="SimSun" w:cs="Mangal"/>
          <w:b/>
          <w:kern w:val="2"/>
          <w:lang w:eastAsia="zh-CN" w:bidi="hi-IN"/>
        </w:rPr>
        <w:t xml:space="preserve">a </w:t>
      </w:r>
      <w:r w:rsidR="009F16B1">
        <w:rPr>
          <w:rFonts w:eastAsia="SimSun" w:cs="Mangal"/>
          <w:b/>
          <w:kern w:val="2"/>
          <w:lang w:eastAsia="zh-CN" w:bidi="hi-IN"/>
        </w:rPr>
        <w:t>közterületek használatáról és rendjérő</w:t>
      </w:r>
      <w:r>
        <w:rPr>
          <w:rFonts w:eastAsia="SimSun" w:cs="Mangal"/>
          <w:b/>
          <w:kern w:val="2"/>
          <w:lang w:eastAsia="zh-CN" w:bidi="hi-IN"/>
        </w:rPr>
        <w:t>l</w:t>
      </w:r>
      <w:r w:rsidRPr="00936064">
        <w:rPr>
          <w:rFonts w:eastAsia="SimSun" w:cs="Mangal"/>
          <w:b/>
          <w:kern w:val="2"/>
          <w:lang w:eastAsia="zh-CN" w:bidi="hi-IN"/>
        </w:rPr>
        <w:t xml:space="preserve"> szóló </w:t>
      </w:r>
      <w:r w:rsidR="00635427">
        <w:rPr>
          <w:rFonts w:eastAsia="SimSun" w:cs="Mangal"/>
          <w:b/>
          <w:kern w:val="2"/>
          <w:lang w:eastAsia="zh-CN" w:bidi="hi-IN"/>
        </w:rPr>
        <w:t>2</w:t>
      </w:r>
      <w:r>
        <w:rPr>
          <w:rFonts w:eastAsia="SimSun" w:cs="Mangal"/>
          <w:b/>
          <w:kern w:val="2"/>
          <w:lang w:eastAsia="zh-CN" w:bidi="hi-IN"/>
        </w:rPr>
        <w:t>1</w:t>
      </w:r>
      <w:r w:rsidRPr="00936064">
        <w:rPr>
          <w:rFonts w:eastAsia="SimSun" w:cs="Mangal"/>
          <w:b/>
          <w:kern w:val="2"/>
          <w:lang w:eastAsia="zh-CN" w:bidi="hi-IN"/>
        </w:rPr>
        <w:t>/</w:t>
      </w:r>
      <w:r w:rsidR="00635427">
        <w:rPr>
          <w:rFonts w:eastAsia="SimSun" w:cs="Mangal"/>
          <w:b/>
          <w:kern w:val="2"/>
          <w:lang w:eastAsia="zh-CN" w:bidi="hi-IN"/>
        </w:rPr>
        <w:t>2003</w:t>
      </w:r>
      <w:r w:rsidRPr="00936064">
        <w:rPr>
          <w:rFonts w:eastAsia="SimSun" w:cs="Mangal"/>
          <w:b/>
          <w:kern w:val="2"/>
          <w:lang w:eastAsia="zh-CN" w:bidi="hi-IN"/>
        </w:rPr>
        <w:t>. (</w:t>
      </w:r>
      <w:r>
        <w:rPr>
          <w:rFonts w:eastAsia="SimSun" w:cs="Mangal"/>
          <w:b/>
          <w:kern w:val="2"/>
          <w:lang w:eastAsia="zh-CN" w:bidi="hi-IN"/>
        </w:rPr>
        <w:t>VI</w:t>
      </w:r>
      <w:r w:rsidRPr="00936064">
        <w:rPr>
          <w:rFonts w:eastAsia="SimSun" w:cs="Mangal"/>
          <w:b/>
          <w:kern w:val="2"/>
          <w:lang w:eastAsia="zh-CN" w:bidi="hi-IN"/>
        </w:rPr>
        <w:t xml:space="preserve">. </w:t>
      </w:r>
      <w:r w:rsidR="00635427">
        <w:rPr>
          <w:rFonts w:eastAsia="SimSun" w:cs="Mangal"/>
          <w:b/>
          <w:kern w:val="2"/>
          <w:lang w:eastAsia="zh-CN" w:bidi="hi-IN"/>
        </w:rPr>
        <w:t>1</w:t>
      </w:r>
      <w:r w:rsidRPr="00936064">
        <w:rPr>
          <w:rFonts w:eastAsia="SimSun" w:cs="Mangal"/>
          <w:b/>
          <w:kern w:val="2"/>
          <w:lang w:eastAsia="zh-CN" w:bidi="hi-IN"/>
        </w:rPr>
        <w:t>.) önkormányzati rendelet módosításáról</w:t>
      </w:r>
    </w:p>
    <w:p w14:paraId="6A1AE118" w14:textId="07867CD3" w:rsidR="00AA62B7" w:rsidRDefault="00D6185B" w:rsidP="002C6DA4">
      <w:pPr>
        <w:spacing w:before="120" w:after="480"/>
        <w:jc w:val="both"/>
        <w:rPr>
          <w:iCs/>
        </w:rPr>
      </w:pPr>
      <w:r w:rsidRPr="00DC635F">
        <w:rPr>
          <w:iCs/>
        </w:rPr>
        <w:t>Körmend Város Önkormányzata</w:t>
      </w:r>
      <w:r w:rsidR="00AA62B7" w:rsidRPr="00DC635F">
        <w:rPr>
          <w:iCs/>
        </w:rPr>
        <w:t xml:space="preserve"> Képviselő-testülete az </w:t>
      </w:r>
      <w:r w:rsidR="00850F13" w:rsidRPr="00DC635F">
        <w:rPr>
          <w:iCs/>
        </w:rPr>
        <w:t>Al</w:t>
      </w:r>
      <w:r w:rsidRPr="00DC635F">
        <w:rPr>
          <w:iCs/>
        </w:rPr>
        <w:t>aptörvény 32. cikk (</w:t>
      </w:r>
      <w:r w:rsidR="00DC635F" w:rsidRPr="00DC635F">
        <w:rPr>
          <w:iCs/>
        </w:rPr>
        <w:t>1</w:t>
      </w:r>
      <w:r w:rsidRPr="00DC635F">
        <w:rPr>
          <w:iCs/>
        </w:rPr>
        <w:t>) bekezdés</w:t>
      </w:r>
      <w:r w:rsidR="00DC635F" w:rsidRPr="00DC635F">
        <w:rPr>
          <w:iCs/>
        </w:rPr>
        <w:t xml:space="preserve"> a) pontjában, valamint</w:t>
      </w:r>
      <w:r w:rsidR="002C6DA4" w:rsidRPr="00DC635F">
        <w:rPr>
          <w:iCs/>
        </w:rPr>
        <w:t xml:space="preserve"> </w:t>
      </w:r>
      <w:r w:rsidR="00DC635F" w:rsidRPr="00DC635F">
        <w:rPr>
          <w:iCs/>
        </w:rPr>
        <w:t xml:space="preserve">a Magyarország helyi önkormányzatairól szóló 2011.évi CLXXXIX. törvény 42.§ (1.) bekezdésében </w:t>
      </w:r>
      <w:r w:rsidR="00DC635F">
        <w:rPr>
          <w:iCs/>
        </w:rPr>
        <w:t>kapott felhatalmazás alapján eljárva</w:t>
      </w:r>
      <w:r w:rsidRPr="00DC635F">
        <w:rPr>
          <w:iCs/>
        </w:rPr>
        <w:t xml:space="preserve"> a következőket rendeli el</w:t>
      </w:r>
      <w:r w:rsidRPr="00936064">
        <w:rPr>
          <w:iCs/>
        </w:rPr>
        <w:t>:</w:t>
      </w:r>
    </w:p>
    <w:p w14:paraId="113E4ADF" w14:textId="75665593" w:rsidR="00AA62B7" w:rsidRPr="00936064" w:rsidRDefault="002C6DA4" w:rsidP="002C6DA4">
      <w:pPr>
        <w:spacing w:before="120" w:after="240"/>
        <w:jc w:val="both"/>
      </w:pPr>
      <w:r w:rsidRPr="002C6DA4">
        <w:rPr>
          <w:b/>
          <w:bCs/>
        </w:rPr>
        <w:t>1.§</w:t>
      </w:r>
      <w:r w:rsidRPr="002C6DA4">
        <w:t xml:space="preserve"> Körmend Város Önkormányzata Képviselő-testületének a </w:t>
      </w:r>
      <w:r w:rsidR="00DC635F">
        <w:t>közterületek használatáról és rendjéről</w:t>
      </w:r>
      <w:r>
        <w:t xml:space="preserve"> szóló</w:t>
      </w:r>
      <w:r w:rsidRPr="002C6DA4">
        <w:t xml:space="preserve"> </w:t>
      </w:r>
      <w:r w:rsidR="00DC635F">
        <w:t>2</w:t>
      </w:r>
      <w:r>
        <w:t>1</w:t>
      </w:r>
      <w:r w:rsidRPr="002C6DA4">
        <w:t>/</w:t>
      </w:r>
      <w:r w:rsidR="00DC635F">
        <w:t>2003</w:t>
      </w:r>
      <w:r w:rsidRPr="002C6DA4">
        <w:t>. (</w:t>
      </w:r>
      <w:r>
        <w:t>VI</w:t>
      </w:r>
      <w:r w:rsidRPr="002C6DA4">
        <w:t xml:space="preserve">. </w:t>
      </w:r>
      <w:r w:rsidR="00DC635F">
        <w:t>1</w:t>
      </w:r>
      <w:r w:rsidRPr="002C6DA4">
        <w:t xml:space="preserve">.) önkormányzati rendelete </w:t>
      </w:r>
      <w:r w:rsidR="00DC635F">
        <w:t>1. melléklete</w:t>
      </w:r>
      <w:r w:rsidRPr="002C6DA4">
        <w:t xml:space="preserve"> helyébe </w:t>
      </w:r>
      <w:r w:rsidR="00D71091">
        <w:t>e</w:t>
      </w:r>
      <w:r w:rsidR="00DC635F">
        <w:t xml:space="preserve"> rendelet 1. melléklete lép.</w:t>
      </w:r>
    </w:p>
    <w:p w14:paraId="49384758" w14:textId="7AE23E81" w:rsidR="00CC6045" w:rsidRDefault="00D71091" w:rsidP="00936064">
      <w:pPr>
        <w:spacing w:before="120" w:after="120"/>
        <w:jc w:val="both"/>
      </w:pPr>
      <w:r>
        <w:rPr>
          <w:b/>
          <w:bCs/>
        </w:rPr>
        <w:t>2</w:t>
      </w:r>
      <w:r w:rsidR="00CC6045" w:rsidRPr="00CC6045">
        <w:rPr>
          <w:b/>
          <w:bCs/>
        </w:rPr>
        <w:t>.§</w:t>
      </w:r>
      <w:r w:rsidR="00CC6045">
        <w:t xml:space="preserve"> Ez a rendelet 2022. szeptember 1-jén lép hatályba.</w:t>
      </w:r>
    </w:p>
    <w:p w14:paraId="778C6EB7" w14:textId="618047A2" w:rsidR="000C45CA" w:rsidRDefault="000C45CA" w:rsidP="00936064">
      <w:pPr>
        <w:spacing w:before="120" w:after="120"/>
        <w:jc w:val="both"/>
      </w:pPr>
    </w:p>
    <w:p w14:paraId="1148F416" w14:textId="77777777" w:rsidR="000C45CA" w:rsidRPr="00936064" w:rsidRDefault="000C45CA" w:rsidP="00936064">
      <w:pPr>
        <w:spacing w:before="120" w:after="120"/>
        <w:jc w:val="both"/>
      </w:pPr>
    </w:p>
    <w:p w14:paraId="3BBDAA11" w14:textId="1B60710D" w:rsidR="00CC6045" w:rsidRPr="00CC6045" w:rsidRDefault="00CC6045" w:rsidP="00CC6045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ab/>
      </w:r>
      <w:proofErr w:type="spellStart"/>
      <w:r w:rsidRPr="00CC6045">
        <w:rPr>
          <w:rFonts w:eastAsia="SimSun" w:cs="Mangal"/>
          <w:b/>
          <w:kern w:val="2"/>
          <w:lang w:eastAsia="zh-CN" w:bidi="hi-IN"/>
        </w:rPr>
        <w:t>Bebes</w:t>
      </w:r>
      <w:proofErr w:type="spellEnd"/>
      <w:r w:rsidRPr="00CC6045">
        <w:rPr>
          <w:rFonts w:eastAsia="SimSun" w:cs="Mangal"/>
          <w:b/>
          <w:kern w:val="2"/>
          <w:lang w:eastAsia="zh-CN" w:bidi="hi-IN"/>
        </w:rPr>
        <w:t xml:space="preserve"> István </w:t>
      </w:r>
      <w:r w:rsidRPr="00CC6045">
        <w:rPr>
          <w:rFonts w:eastAsia="SimSun" w:cs="Mangal"/>
          <w:b/>
          <w:kern w:val="2"/>
          <w:lang w:eastAsia="zh-CN" w:bidi="hi-IN"/>
        </w:rPr>
        <w:tab/>
        <w:t>dr. Stepics Anita</w:t>
      </w:r>
    </w:p>
    <w:p w14:paraId="40281461" w14:textId="5F4E8502" w:rsidR="00CC6045" w:rsidRPr="00922AF1" w:rsidRDefault="00CC6045" w:rsidP="00922AF1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ab/>
        <w:t>polgármester</w:t>
      </w:r>
      <w:r w:rsidRPr="00CC6045">
        <w:rPr>
          <w:rFonts w:eastAsia="SimSun" w:cs="Mangal"/>
          <w:b/>
          <w:kern w:val="2"/>
          <w:lang w:eastAsia="zh-CN" w:bidi="hi-IN"/>
        </w:rPr>
        <w:tab/>
        <w:t>jegyző</w:t>
      </w:r>
      <w:r>
        <w:rPr>
          <w:bCs/>
          <w:iCs/>
        </w:rPr>
        <w:br w:type="page"/>
      </w:r>
    </w:p>
    <w:p w14:paraId="088724E8" w14:textId="35A6E4D5" w:rsidR="00D71091" w:rsidRPr="00D71091" w:rsidRDefault="00D71091" w:rsidP="00D71091">
      <w:pPr>
        <w:widowControl w:val="0"/>
        <w:suppressAutoHyphens/>
        <w:spacing w:before="480" w:after="480"/>
        <w:jc w:val="right"/>
        <w:rPr>
          <w:b/>
          <w:i/>
        </w:rPr>
      </w:pPr>
      <w:r w:rsidRPr="00D71091">
        <w:rPr>
          <w:b/>
          <w:i/>
        </w:rPr>
        <w:lastRenderedPageBreak/>
        <w:t>1.</w:t>
      </w:r>
      <w:r>
        <w:rPr>
          <w:b/>
          <w:i/>
        </w:rPr>
        <w:t xml:space="preserve"> </w:t>
      </w:r>
      <w:r w:rsidRPr="00D71091">
        <w:rPr>
          <w:b/>
          <w:i/>
        </w:rPr>
        <w:t>melléklet a …/2022. (</w:t>
      </w:r>
      <w:proofErr w:type="gramStart"/>
      <w:r w:rsidRPr="00D71091">
        <w:rPr>
          <w:b/>
          <w:i/>
        </w:rPr>
        <w:t>VI. ….</w:t>
      </w:r>
      <w:proofErr w:type="gramEnd"/>
      <w:r w:rsidRPr="00D71091">
        <w:rPr>
          <w:b/>
          <w:i/>
        </w:rPr>
        <w:t>) önkormányzati rendelethez</w:t>
      </w:r>
    </w:p>
    <w:p w14:paraId="1ED0D0A7" w14:textId="11F73E8D" w:rsidR="00D71091" w:rsidRPr="008743B2" w:rsidRDefault="008743B2" w:rsidP="008743B2">
      <w:pPr>
        <w:spacing w:before="120" w:after="120"/>
        <w:jc w:val="center"/>
        <w:rPr>
          <w:rFonts w:eastAsia="SimSun"/>
          <w:b/>
          <w:bCs/>
          <w:kern w:val="2"/>
          <w:lang w:eastAsia="zh-CN" w:bidi="hi-IN"/>
        </w:rPr>
      </w:pPr>
      <w:r w:rsidRPr="008743B2">
        <w:rPr>
          <w:rFonts w:eastAsia="SimSun"/>
          <w:b/>
          <w:bCs/>
          <w:kern w:val="2"/>
          <w:lang w:eastAsia="zh-CN" w:bidi="hi-IN"/>
        </w:rPr>
        <w:t>Közterülethasználati díjak</w:t>
      </w:r>
    </w:p>
    <w:p w14:paraId="759FFE24" w14:textId="15E59EEC" w:rsidR="008743B2" w:rsidRDefault="008743B2" w:rsidP="00D71091">
      <w:pPr>
        <w:rPr>
          <w:rFonts w:eastAsia="SimSun"/>
          <w:kern w:val="2"/>
          <w:lang w:eastAsia="zh-CN" w:bidi="hi-IN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2410"/>
        <w:gridCol w:w="2551"/>
      </w:tblGrid>
      <w:tr w:rsidR="008743B2" w:rsidRPr="008743B2" w14:paraId="78047077" w14:textId="77777777" w:rsidTr="008743B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60B" w14:textId="77777777" w:rsidR="008743B2" w:rsidRPr="008743B2" w:rsidRDefault="008743B2" w:rsidP="008743B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743B2">
              <w:rPr>
                <w:b/>
                <w:bCs/>
                <w:color w:val="000000"/>
              </w:rPr>
              <w:t>Ssz.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B48" w14:textId="77777777" w:rsidR="008743B2" w:rsidRPr="008743B2" w:rsidRDefault="008743B2" w:rsidP="008743B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743B2">
              <w:rPr>
                <w:b/>
                <w:bCs/>
                <w:color w:val="000000"/>
              </w:rPr>
              <w:t>Jogcím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997" w14:textId="77777777" w:rsidR="008743B2" w:rsidRPr="008743B2" w:rsidRDefault="008743B2" w:rsidP="008743B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743B2">
              <w:rPr>
                <w:b/>
                <w:bCs/>
                <w:color w:val="000000"/>
              </w:rPr>
              <w:t>Mértékegység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6EE" w14:textId="46BFC131" w:rsidR="008743B2" w:rsidRPr="008743B2" w:rsidRDefault="008743B2" w:rsidP="008743B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743B2">
              <w:rPr>
                <w:b/>
                <w:bCs/>
                <w:color w:val="000000"/>
              </w:rPr>
              <w:t>Díj mértéke</w:t>
            </w:r>
            <w:r>
              <w:rPr>
                <w:b/>
                <w:bCs/>
                <w:color w:val="000000"/>
              </w:rPr>
              <w:t xml:space="preserve"> </w:t>
            </w:r>
            <w:r w:rsidRPr="008743B2">
              <w:rPr>
                <w:b/>
                <w:bCs/>
                <w:color w:val="000000"/>
              </w:rPr>
              <w:t>(Ft)</w:t>
            </w:r>
          </w:p>
        </w:tc>
      </w:tr>
      <w:tr w:rsidR="008743B2" w:rsidRPr="008743B2" w14:paraId="177CEE8F" w14:textId="77777777" w:rsidTr="008743B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746C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25B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Önálló hirdető berendezés</w:t>
            </w:r>
            <w:r w:rsidRPr="008743B2">
              <w:rPr>
                <w:color w:val="000000"/>
              </w:rPr>
              <w:br/>
              <w:t>Óriásplakát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5ED9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0BD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4 400</w:t>
            </w:r>
          </w:p>
        </w:tc>
      </w:tr>
      <w:tr w:rsidR="008743B2" w:rsidRPr="008743B2" w14:paraId="552713F5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AD0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D06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Alkalmi transzparens 2 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-ig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0AF8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/nap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32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1 900</w:t>
            </w:r>
          </w:p>
        </w:tc>
      </w:tr>
      <w:tr w:rsidR="008743B2" w:rsidRPr="008743B2" w14:paraId="577E05D1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75F8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8E60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Fényreklám 1 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 xml:space="preserve"> felett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C634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7DBF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3 500</w:t>
            </w:r>
          </w:p>
        </w:tc>
      </w:tr>
      <w:tr w:rsidR="008743B2" w:rsidRPr="008743B2" w14:paraId="22360122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F5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7879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Fényreklám 1 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 xml:space="preserve"> alatt, cégér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C70C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F265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2 300</w:t>
            </w:r>
          </w:p>
        </w:tc>
      </w:tr>
      <w:tr w:rsidR="008743B2" w:rsidRPr="008743B2" w14:paraId="3CCD08B3" w14:textId="77777777" w:rsidTr="008743B2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332C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CD8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Alkalmi rendezvény transzparens</w:t>
            </w:r>
            <w:r w:rsidRPr="008743B2">
              <w:rPr>
                <w:color w:val="000000"/>
              </w:rPr>
              <w:br/>
            </w:r>
            <w:proofErr w:type="spellStart"/>
            <w:r w:rsidRPr="008743B2">
              <w:rPr>
                <w:color w:val="000000"/>
              </w:rPr>
              <w:t>max</w:t>
            </w:r>
            <w:proofErr w:type="spellEnd"/>
            <w:r w:rsidRPr="008743B2">
              <w:rPr>
                <w:color w:val="000000"/>
              </w:rPr>
              <w:t xml:space="preserve"> 3 m</w:t>
            </w:r>
            <w:r w:rsidRPr="008743B2">
              <w:rPr>
                <w:color w:val="000000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43E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Ft/db/nap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E3B9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1 600</w:t>
            </w:r>
          </w:p>
        </w:tc>
      </w:tr>
      <w:tr w:rsidR="008743B2" w:rsidRPr="008743B2" w14:paraId="038C1D8B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25C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DA43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Üzlet előtti árubemutató folyamatos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2A2F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320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1 200</w:t>
            </w:r>
          </w:p>
        </w:tc>
      </w:tr>
      <w:tr w:rsidR="008743B2" w:rsidRPr="008743B2" w14:paraId="2CF30C1C" w14:textId="77777777" w:rsidTr="008743B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146B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C2E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 xml:space="preserve">Építési terület anyagtárolás, </w:t>
            </w:r>
            <w:r w:rsidRPr="008743B2">
              <w:rPr>
                <w:color w:val="000000"/>
              </w:rPr>
              <w:br/>
              <w:t>állványozás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BC58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81CA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1 200</w:t>
            </w:r>
          </w:p>
        </w:tc>
      </w:tr>
      <w:tr w:rsidR="008743B2" w:rsidRPr="008743B2" w14:paraId="4B69323C" w14:textId="77777777" w:rsidTr="008743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CF7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5B73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Mozgó árusítás járművel, mozgó büfé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BB4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proofErr w:type="spellStart"/>
            <w:r w:rsidRPr="008743B2">
              <w:rPr>
                <w:color w:val="000000"/>
              </w:rPr>
              <w:t>gk</w:t>
            </w:r>
            <w:proofErr w:type="spellEnd"/>
            <w:r w:rsidRPr="008743B2">
              <w:rPr>
                <w:color w:val="000000"/>
              </w:rPr>
              <w:t>/db/nap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9977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3 500</w:t>
            </w:r>
          </w:p>
        </w:tc>
      </w:tr>
      <w:tr w:rsidR="008743B2" w:rsidRPr="008743B2" w14:paraId="02F6FE04" w14:textId="77777777" w:rsidTr="008743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6FE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707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Mozgó árusítás gyalogosan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0FB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Ft/fő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593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1 900</w:t>
            </w:r>
          </w:p>
        </w:tc>
      </w:tr>
      <w:tr w:rsidR="008743B2" w:rsidRPr="008743B2" w14:paraId="1437CC1A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91D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F714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Alkalmi árusítás fenyőfa, koszorú, virág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871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/nap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7FC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2 200</w:t>
            </w:r>
          </w:p>
        </w:tc>
      </w:tr>
      <w:tr w:rsidR="008743B2" w:rsidRPr="008743B2" w14:paraId="6CBF2000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4D9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389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Vendéglátó előkert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6C48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D40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1 000</w:t>
            </w:r>
          </w:p>
        </w:tc>
      </w:tr>
      <w:tr w:rsidR="008743B2" w:rsidRPr="008743B2" w14:paraId="3E66B987" w14:textId="77777777" w:rsidTr="008743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8094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B337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Élelmiszer, üdítő automata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0BC9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Ft/db/hó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10CF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2 300</w:t>
            </w:r>
          </w:p>
        </w:tc>
      </w:tr>
      <w:tr w:rsidR="008743B2" w:rsidRPr="008743B2" w14:paraId="25AFF02B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234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66B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 xml:space="preserve">Könyves, </w:t>
            </w:r>
            <w:proofErr w:type="gramStart"/>
            <w:r w:rsidRPr="008743B2">
              <w:rPr>
                <w:color w:val="000000"/>
              </w:rPr>
              <w:t>újságos stand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32F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385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600</w:t>
            </w:r>
          </w:p>
        </w:tc>
      </w:tr>
      <w:tr w:rsidR="008743B2" w:rsidRPr="008743B2" w14:paraId="1CE0B6A4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B637" w14:textId="32DA23CA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93B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Mutatványos tevékenység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A0B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/nap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5B20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1 000</w:t>
            </w:r>
          </w:p>
        </w:tc>
      </w:tr>
      <w:tr w:rsidR="008743B2" w:rsidRPr="008743B2" w14:paraId="0DEED33E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6726" w14:textId="73EF5779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823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Bazár kocsi, sátor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CFF5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/nap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A4B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3 400</w:t>
            </w:r>
          </w:p>
        </w:tc>
      </w:tr>
      <w:tr w:rsidR="008743B2" w:rsidRPr="008743B2" w14:paraId="3EB2B3AB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BCC1" w14:textId="3880550A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9AC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Kulturális, sport rendezvény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3937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/nap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4E0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1 100</w:t>
            </w:r>
          </w:p>
        </w:tc>
      </w:tr>
      <w:tr w:rsidR="008743B2" w:rsidRPr="008743B2" w14:paraId="79151861" w14:textId="77777777" w:rsidTr="008743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F58" w14:textId="13630FEC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635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Telepített pavilon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707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755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2 300</w:t>
            </w:r>
          </w:p>
        </w:tc>
      </w:tr>
      <w:tr w:rsidR="008743B2" w:rsidRPr="008743B2" w14:paraId="4F0A587A" w14:textId="77777777" w:rsidTr="008743B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EC9" w14:textId="2A9475A9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E14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3.5 t - 7.5 t tömegű gépjárművek</w:t>
            </w:r>
            <w:r w:rsidRPr="008743B2">
              <w:rPr>
                <w:color w:val="000000"/>
              </w:rPr>
              <w:br/>
              <w:t>tárolása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C9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Ft/db/hó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C19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18 500</w:t>
            </w:r>
          </w:p>
        </w:tc>
      </w:tr>
      <w:tr w:rsidR="008743B2" w:rsidRPr="008743B2" w14:paraId="292829F1" w14:textId="77777777" w:rsidTr="008743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1A7" w14:textId="19A16EA1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BA2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Utánfutó tárolása közterületen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B922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Ft/db/hó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1AC1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4 800</w:t>
            </w:r>
          </w:p>
        </w:tc>
      </w:tr>
      <w:tr w:rsidR="008743B2" w:rsidRPr="008743B2" w14:paraId="19D41265" w14:textId="77777777" w:rsidTr="008743B2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D580" w14:textId="514F5E14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5E6" w14:textId="4BFF6824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Cirkuszi p</w:t>
            </w:r>
            <w:r>
              <w:rPr>
                <w:color w:val="000000"/>
              </w:rPr>
              <w:t>la</w:t>
            </w:r>
            <w:r w:rsidRPr="008743B2">
              <w:rPr>
                <w:color w:val="000000"/>
              </w:rPr>
              <w:t xml:space="preserve">kátok elhelyezése, </w:t>
            </w:r>
            <w:r w:rsidRPr="008743B2">
              <w:rPr>
                <w:color w:val="000000"/>
              </w:rPr>
              <w:br/>
            </w:r>
            <w:proofErr w:type="spellStart"/>
            <w:r w:rsidRPr="008743B2">
              <w:rPr>
                <w:color w:val="000000"/>
              </w:rPr>
              <w:t>max</w:t>
            </w:r>
            <w:proofErr w:type="spellEnd"/>
            <w:r w:rsidRPr="008743B2">
              <w:rPr>
                <w:color w:val="000000"/>
              </w:rPr>
              <w:t xml:space="preserve">. 30 db, egyenként </w:t>
            </w:r>
            <w:proofErr w:type="spellStart"/>
            <w:r w:rsidRPr="008743B2">
              <w:rPr>
                <w:color w:val="000000"/>
              </w:rPr>
              <w:t>max</w:t>
            </w:r>
            <w:proofErr w:type="spellEnd"/>
            <w:r w:rsidRPr="008743B2">
              <w:rPr>
                <w:color w:val="000000"/>
              </w:rPr>
              <w:t>. 1 m</w:t>
            </w:r>
            <w:r w:rsidRPr="008743B2">
              <w:rPr>
                <w:color w:val="000000"/>
                <w:vertAlign w:val="superscript"/>
              </w:rPr>
              <w:t>2</w:t>
            </w:r>
            <w:r w:rsidRPr="008743B2">
              <w:rPr>
                <w:color w:val="000000"/>
              </w:rPr>
              <w:t>/db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D73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Ft/esemény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6E6" w14:textId="77777777" w:rsidR="008743B2" w:rsidRPr="008743B2" w:rsidRDefault="008743B2" w:rsidP="008743B2">
            <w:pPr>
              <w:spacing w:before="120" w:after="120"/>
              <w:jc w:val="center"/>
              <w:rPr>
                <w:color w:val="000000"/>
              </w:rPr>
            </w:pPr>
            <w:r w:rsidRPr="008743B2">
              <w:rPr>
                <w:color w:val="000000"/>
              </w:rPr>
              <w:t>16 000</w:t>
            </w:r>
          </w:p>
        </w:tc>
      </w:tr>
    </w:tbl>
    <w:p w14:paraId="250E7052" w14:textId="1253244B" w:rsidR="008743B2" w:rsidRDefault="008743B2" w:rsidP="00D71091">
      <w:pPr>
        <w:rPr>
          <w:rFonts w:eastAsia="SimSun"/>
          <w:kern w:val="2"/>
          <w:lang w:eastAsia="zh-CN" w:bidi="hi-IN"/>
        </w:rPr>
      </w:pPr>
    </w:p>
    <w:p w14:paraId="1AA40B51" w14:textId="77777777" w:rsidR="008743B2" w:rsidRDefault="008743B2">
      <w:pPr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br w:type="page"/>
      </w:r>
    </w:p>
    <w:p w14:paraId="7471984B" w14:textId="41C95247" w:rsidR="00CC6045" w:rsidRPr="00CC6045" w:rsidRDefault="00CC6045" w:rsidP="008743B2">
      <w:pPr>
        <w:widowControl w:val="0"/>
        <w:suppressAutoHyphens/>
        <w:spacing w:before="480" w:after="480"/>
        <w:jc w:val="center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b/>
          <w:kern w:val="2"/>
          <w:lang w:eastAsia="zh-CN" w:bidi="hi-IN"/>
        </w:rPr>
        <w:lastRenderedPageBreak/>
        <w:t>INDOKOLÁS</w:t>
      </w:r>
    </w:p>
    <w:p w14:paraId="44EC7898" w14:textId="217D260D" w:rsidR="00CC6045" w:rsidRPr="00CC6045" w:rsidRDefault="003B3503" w:rsidP="00CC6045">
      <w:pPr>
        <w:widowControl w:val="0"/>
        <w:suppressAutoHyphens/>
        <w:spacing w:before="480" w:after="480"/>
        <w:jc w:val="center"/>
        <w:rPr>
          <w:rFonts w:eastAsia="SimSun"/>
          <w:b/>
          <w:kern w:val="2"/>
          <w:lang w:eastAsia="zh-CN" w:bidi="hi-IN"/>
        </w:rPr>
      </w:pPr>
      <w:r w:rsidRPr="00936064">
        <w:rPr>
          <w:rFonts w:eastAsia="SimSun" w:cs="Mangal"/>
          <w:b/>
          <w:kern w:val="2"/>
          <w:lang w:eastAsia="zh-CN" w:bidi="hi-IN"/>
        </w:rPr>
        <w:t xml:space="preserve">a </w:t>
      </w:r>
      <w:r w:rsidR="008743B2">
        <w:rPr>
          <w:rFonts w:eastAsia="SimSun" w:cs="Mangal"/>
          <w:b/>
          <w:kern w:val="2"/>
          <w:lang w:eastAsia="zh-CN" w:bidi="hi-IN"/>
        </w:rPr>
        <w:t>közterületek használatáról és rendjéről</w:t>
      </w:r>
      <w:r w:rsidRPr="00936064">
        <w:rPr>
          <w:rFonts w:eastAsia="SimSun" w:cs="Mangal"/>
          <w:b/>
          <w:kern w:val="2"/>
          <w:lang w:eastAsia="zh-CN" w:bidi="hi-IN"/>
        </w:rPr>
        <w:t xml:space="preserve"> szóló </w:t>
      </w:r>
      <w:r w:rsidR="008743B2">
        <w:rPr>
          <w:rFonts w:eastAsia="SimSun" w:cs="Mangal"/>
          <w:b/>
          <w:kern w:val="2"/>
          <w:lang w:eastAsia="zh-CN" w:bidi="hi-IN"/>
        </w:rPr>
        <w:t>2</w:t>
      </w:r>
      <w:r>
        <w:rPr>
          <w:rFonts w:eastAsia="SimSun" w:cs="Mangal"/>
          <w:b/>
          <w:kern w:val="2"/>
          <w:lang w:eastAsia="zh-CN" w:bidi="hi-IN"/>
        </w:rPr>
        <w:t>1</w:t>
      </w:r>
      <w:r w:rsidRPr="00936064">
        <w:rPr>
          <w:rFonts w:eastAsia="SimSun" w:cs="Mangal"/>
          <w:b/>
          <w:kern w:val="2"/>
          <w:lang w:eastAsia="zh-CN" w:bidi="hi-IN"/>
        </w:rPr>
        <w:t>/</w:t>
      </w:r>
      <w:r w:rsidR="008743B2">
        <w:rPr>
          <w:rFonts w:eastAsia="SimSun" w:cs="Mangal"/>
          <w:b/>
          <w:kern w:val="2"/>
          <w:lang w:eastAsia="zh-CN" w:bidi="hi-IN"/>
        </w:rPr>
        <w:t>2003</w:t>
      </w:r>
      <w:r w:rsidRPr="00936064">
        <w:rPr>
          <w:rFonts w:eastAsia="SimSun" w:cs="Mangal"/>
          <w:b/>
          <w:kern w:val="2"/>
          <w:lang w:eastAsia="zh-CN" w:bidi="hi-IN"/>
        </w:rPr>
        <w:t>. (</w:t>
      </w:r>
      <w:r>
        <w:rPr>
          <w:rFonts w:eastAsia="SimSun" w:cs="Mangal"/>
          <w:b/>
          <w:kern w:val="2"/>
          <w:lang w:eastAsia="zh-CN" w:bidi="hi-IN"/>
        </w:rPr>
        <w:t>VI</w:t>
      </w:r>
      <w:r w:rsidRPr="00936064">
        <w:rPr>
          <w:rFonts w:eastAsia="SimSun" w:cs="Mangal"/>
          <w:b/>
          <w:kern w:val="2"/>
          <w:lang w:eastAsia="zh-CN" w:bidi="hi-IN"/>
        </w:rPr>
        <w:t xml:space="preserve">. </w:t>
      </w:r>
      <w:r w:rsidR="008743B2">
        <w:rPr>
          <w:rFonts w:eastAsia="SimSun" w:cs="Mangal"/>
          <w:b/>
          <w:kern w:val="2"/>
          <w:lang w:eastAsia="zh-CN" w:bidi="hi-IN"/>
        </w:rPr>
        <w:t>1</w:t>
      </w:r>
      <w:r w:rsidRPr="00936064">
        <w:rPr>
          <w:rFonts w:eastAsia="SimSun" w:cs="Mangal"/>
          <w:b/>
          <w:kern w:val="2"/>
          <w:lang w:eastAsia="zh-CN" w:bidi="hi-IN"/>
        </w:rPr>
        <w:t>.) önkormányzati rendelet módosításáról</w:t>
      </w:r>
      <w:r w:rsidRPr="00CC6045">
        <w:rPr>
          <w:rFonts w:eastAsia="SimSun"/>
          <w:b/>
          <w:kern w:val="2"/>
          <w:lang w:eastAsia="zh-CN" w:bidi="hi-IN"/>
        </w:rPr>
        <w:t xml:space="preserve"> </w:t>
      </w:r>
      <w:r w:rsidR="00CC6045" w:rsidRPr="00CC6045">
        <w:rPr>
          <w:rFonts w:eastAsia="SimSun"/>
          <w:b/>
          <w:kern w:val="2"/>
          <w:lang w:eastAsia="zh-CN" w:bidi="hi-IN"/>
        </w:rPr>
        <w:t>szóló ……/202</w:t>
      </w:r>
      <w:r>
        <w:rPr>
          <w:rFonts w:eastAsia="SimSun"/>
          <w:b/>
          <w:kern w:val="2"/>
          <w:lang w:eastAsia="zh-CN" w:bidi="hi-IN"/>
        </w:rPr>
        <w:t>2</w:t>
      </w:r>
      <w:r w:rsidR="00CC6045" w:rsidRPr="00CC6045">
        <w:rPr>
          <w:rFonts w:eastAsia="SimSun"/>
          <w:b/>
          <w:kern w:val="2"/>
          <w:lang w:eastAsia="zh-CN" w:bidi="hi-IN"/>
        </w:rPr>
        <w:t>. (</w:t>
      </w:r>
      <w:proofErr w:type="gramStart"/>
      <w:r>
        <w:rPr>
          <w:rFonts w:eastAsia="SimSun"/>
          <w:b/>
          <w:kern w:val="2"/>
          <w:lang w:eastAsia="zh-CN" w:bidi="hi-IN"/>
        </w:rPr>
        <w:t>VI</w:t>
      </w:r>
      <w:r w:rsidR="00CC6045" w:rsidRPr="00CC6045">
        <w:rPr>
          <w:rFonts w:eastAsia="SimSun"/>
          <w:b/>
          <w:kern w:val="2"/>
          <w:lang w:eastAsia="zh-CN" w:bidi="hi-IN"/>
        </w:rPr>
        <w:t>. ….</w:t>
      </w:r>
      <w:proofErr w:type="gramEnd"/>
      <w:r w:rsidR="00CC6045" w:rsidRPr="00CC6045">
        <w:rPr>
          <w:rFonts w:eastAsia="SimSun"/>
          <w:b/>
          <w:kern w:val="2"/>
          <w:lang w:eastAsia="zh-CN" w:bidi="hi-IN"/>
        </w:rPr>
        <w:t>) önkormányzati rendelethez</w:t>
      </w:r>
    </w:p>
    <w:p w14:paraId="3EDB4918" w14:textId="77777777" w:rsidR="00CC6045" w:rsidRPr="00CC6045" w:rsidRDefault="00CC6045" w:rsidP="00CC6045">
      <w:pPr>
        <w:widowControl w:val="0"/>
        <w:suppressAutoHyphens/>
        <w:spacing w:before="120" w:after="120"/>
        <w:rPr>
          <w:rFonts w:eastAsia="SimSun" w:cs="Mangal"/>
          <w:kern w:val="2"/>
          <w:lang w:eastAsia="zh-CN" w:bidi="hi-IN"/>
        </w:rPr>
      </w:pPr>
      <w:r w:rsidRPr="00CC6045">
        <w:rPr>
          <w:rFonts w:eastAsia="SimSun" w:cs="Mangal"/>
          <w:kern w:val="2"/>
          <w:lang w:eastAsia="zh-CN" w:bidi="hi-IN"/>
        </w:rPr>
        <w:t xml:space="preserve">Az önkormányzati rendeletet – a jogalkotásról szóló 2010. évi CXXX. törvény (továbbiakban: </w:t>
      </w:r>
      <w:proofErr w:type="spellStart"/>
      <w:r w:rsidRPr="00CC6045">
        <w:rPr>
          <w:rFonts w:eastAsia="SimSun" w:cs="Mangal"/>
          <w:kern w:val="2"/>
          <w:lang w:eastAsia="zh-CN" w:bidi="hi-IN"/>
        </w:rPr>
        <w:t>Jat</w:t>
      </w:r>
      <w:proofErr w:type="spellEnd"/>
      <w:r w:rsidRPr="00CC6045">
        <w:rPr>
          <w:rFonts w:eastAsia="SimSun" w:cs="Mangal"/>
          <w:kern w:val="2"/>
          <w:lang w:eastAsia="zh-CN" w:bidi="hi-IN"/>
        </w:rPr>
        <w:t>.) 18.§-</w:t>
      </w:r>
      <w:proofErr w:type="spellStart"/>
      <w:r w:rsidRPr="00CC6045">
        <w:rPr>
          <w:rFonts w:eastAsia="SimSun" w:cs="Mangal"/>
          <w:kern w:val="2"/>
          <w:lang w:eastAsia="zh-CN" w:bidi="hi-IN"/>
        </w:rPr>
        <w:t>ában</w:t>
      </w:r>
      <w:proofErr w:type="spellEnd"/>
      <w:r w:rsidRPr="00CC6045">
        <w:rPr>
          <w:rFonts w:eastAsia="SimSun" w:cs="Mangal"/>
          <w:kern w:val="2"/>
          <w:lang w:eastAsia="zh-CN" w:bidi="hi-IN"/>
        </w:rPr>
        <w:t xml:space="preserve"> foglaltaknak megfelelően eljárva – az alábbiak szerint indokolom:</w:t>
      </w:r>
    </w:p>
    <w:p w14:paraId="7D8FEA71" w14:textId="77777777" w:rsidR="00CC6045" w:rsidRPr="00CC6045" w:rsidRDefault="00CC6045" w:rsidP="00CC604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>ÁLTALÁNOS INDOKOLÁS</w:t>
      </w:r>
    </w:p>
    <w:p w14:paraId="52311C5C" w14:textId="388C75AA" w:rsidR="00CC6045" w:rsidRPr="00CC6045" w:rsidRDefault="00CC6045" w:rsidP="00CC6045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>A</w:t>
      </w:r>
      <w:r w:rsidR="00D32E1A">
        <w:rPr>
          <w:rFonts w:eastAsia="SimSun"/>
          <w:kern w:val="2"/>
          <w:lang w:eastAsia="zh-CN" w:bidi="hi-IN"/>
        </w:rPr>
        <w:t>z önkormányzati</w:t>
      </w:r>
      <w:r w:rsidR="008743B2">
        <w:rPr>
          <w:rFonts w:eastAsia="SimSun"/>
          <w:kern w:val="2"/>
          <w:lang w:eastAsia="zh-CN" w:bidi="hi-IN"/>
        </w:rPr>
        <w:t xml:space="preserve"> közterületek használat</w:t>
      </w:r>
      <w:r w:rsidR="00D32E1A">
        <w:rPr>
          <w:rFonts w:eastAsia="SimSun"/>
          <w:kern w:val="2"/>
          <w:lang w:eastAsia="zh-CN" w:bidi="hi-IN"/>
        </w:rPr>
        <w:t>ának szabályait</w:t>
      </w:r>
      <w:r w:rsidR="00750087">
        <w:rPr>
          <w:rFonts w:eastAsia="SimSun"/>
          <w:kern w:val="2"/>
          <w:lang w:eastAsia="zh-CN" w:bidi="hi-IN"/>
        </w:rPr>
        <w:t xml:space="preserve"> </w:t>
      </w:r>
      <w:r w:rsidR="00D32E1A">
        <w:rPr>
          <w:rFonts w:eastAsia="SimSun"/>
          <w:kern w:val="2"/>
          <w:lang w:eastAsia="zh-CN" w:bidi="hi-IN"/>
        </w:rPr>
        <w:t>a közterületek használatáról és rendjéről</w:t>
      </w:r>
      <w:r w:rsidR="00750087">
        <w:rPr>
          <w:rFonts w:eastAsia="SimSun"/>
          <w:kern w:val="2"/>
          <w:lang w:eastAsia="zh-CN" w:bidi="hi-IN"/>
        </w:rPr>
        <w:t xml:space="preserve"> szóló </w:t>
      </w:r>
      <w:r w:rsidR="00D32E1A">
        <w:rPr>
          <w:rFonts w:eastAsia="SimSun"/>
          <w:kern w:val="2"/>
          <w:lang w:eastAsia="zh-CN" w:bidi="hi-IN"/>
        </w:rPr>
        <w:t>2</w:t>
      </w:r>
      <w:r w:rsidR="00750087">
        <w:rPr>
          <w:rFonts w:eastAsia="SimSun"/>
          <w:kern w:val="2"/>
          <w:lang w:eastAsia="zh-CN" w:bidi="hi-IN"/>
        </w:rPr>
        <w:t>1/</w:t>
      </w:r>
      <w:r w:rsidR="00D32E1A">
        <w:rPr>
          <w:rFonts w:eastAsia="SimSun"/>
          <w:kern w:val="2"/>
          <w:lang w:eastAsia="zh-CN" w:bidi="hi-IN"/>
        </w:rPr>
        <w:t>2003</w:t>
      </w:r>
      <w:r w:rsidR="00750087">
        <w:rPr>
          <w:rFonts w:eastAsia="SimSun"/>
          <w:kern w:val="2"/>
          <w:lang w:eastAsia="zh-CN" w:bidi="hi-IN"/>
        </w:rPr>
        <w:t xml:space="preserve">. (VI. </w:t>
      </w:r>
      <w:r w:rsidR="00D32E1A">
        <w:rPr>
          <w:rFonts w:eastAsia="SimSun"/>
          <w:kern w:val="2"/>
          <w:lang w:eastAsia="zh-CN" w:bidi="hi-IN"/>
        </w:rPr>
        <w:t>1</w:t>
      </w:r>
      <w:r w:rsidR="00750087">
        <w:rPr>
          <w:rFonts w:eastAsia="SimSun"/>
          <w:kern w:val="2"/>
          <w:lang w:eastAsia="zh-CN" w:bidi="hi-IN"/>
        </w:rPr>
        <w:t>.) önkormányzati rendelet határozza</w:t>
      </w:r>
      <w:r w:rsidR="00D32E1A">
        <w:rPr>
          <w:rFonts w:eastAsia="SimSun"/>
          <w:kern w:val="2"/>
          <w:lang w:eastAsia="zh-CN" w:bidi="hi-IN"/>
        </w:rPr>
        <w:t xml:space="preserve"> </w:t>
      </w:r>
      <w:r w:rsidR="00750087">
        <w:rPr>
          <w:rFonts w:eastAsia="SimSun"/>
          <w:kern w:val="2"/>
          <w:lang w:eastAsia="zh-CN" w:bidi="hi-IN"/>
        </w:rPr>
        <w:t>meg</w:t>
      </w:r>
      <w:r w:rsidR="00D32E1A">
        <w:rPr>
          <w:rFonts w:eastAsia="SimSun"/>
          <w:kern w:val="2"/>
          <w:lang w:eastAsia="zh-CN" w:bidi="hi-IN"/>
        </w:rPr>
        <w:t xml:space="preserve">, ezek között a közterület használatának díjait is. </w:t>
      </w:r>
      <w:r w:rsidR="00750087">
        <w:rPr>
          <w:rFonts w:eastAsia="SimSun"/>
          <w:kern w:val="2"/>
          <w:lang w:eastAsia="zh-CN" w:bidi="hi-IN"/>
        </w:rPr>
        <w:t xml:space="preserve">A rendelet </w:t>
      </w:r>
      <w:r w:rsidR="00D32E1A">
        <w:rPr>
          <w:rFonts w:eastAsia="SimSun"/>
          <w:kern w:val="2"/>
          <w:lang w:eastAsia="zh-CN" w:bidi="hi-IN"/>
        </w:rPr>
        <w:t xml:space="preserve">szokásos </w:t>
      </w:r>
      <w:r w:rsidR="00750087">
        <w:rPr>
          <w:rFonts w:eastAsia="SimSun"/>
          <w:kern w:val="2"/>
          <w:lang w:eastAsia="zh-CN" w:bidi="hi-IN"/>
        </w:rPr>
        <w:t xml:space="preserve">éves felülvizsgálata az elmúlt időszakban a koronavírusjárvány miatt kihirdetett veszélyhelyzet időtartama alatt elmaradt, így a rendelet és az </w:t>
      </w:r>
      <w:r w:rsidR="000C45CA">
        <w:rPr>
          <w:rFonts w:eastAsia="SimSun"/>
          <w:kern w:val="2"/>
          <w:lang w:eastAsia="zh-CN" w:bidi="hi-IN"/>
        </w:rPr>
        <w:t xml:space="preserve">abban meghatározott díjak felülvizsgálata </w:t>
      </w:r>
      <w:r w:rsidR="00B229D2">
        <w:rPr>
          <w:rFonts w:eastAsia="SimSun"/>
          <w:kern w:val="2"/>
          <w:lang w:eastAsia="zh-CN" w:bidi="hi-IN"/>
        </w:rPr>
        <w:t>szükséges.</w:t>
      </w:r>
    </w:p>
    <w:p w14:paraId="4119D5C8" w14:textId="77777777" w:rsidR="00CC6045" w:rsidRPr="00CC6045" w:rsidRDefault="00CC6045" w:rsidP="00CC604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>RÉSZLETES INDOKOLÁS</w:t>
      </w:r>
    </w:p>
    <w:p w14:paraId="172B23C3" w14:textId="05D1AE42" w:rsidR="00CC6045" w:rsidRPr="00CC6045" w:rsidRDefault="00CC6045" w:rsidP="00CC6045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 w:rsidRPr="00CC6045">
        <w:rPr>
          <w:rFonts w:eastAsia="SimSun"/>
          <w:b/>
          <w:kern w:val="2"/>
          <w:lang w:eastAsia="zh-CN" w:bidi="hi-IN"/>
        </w:rPr>
        <w:t>1.§-hoz</w:t>
      </w:r>
    </w:p>
    <w:p w14:paraId="6D07BBF7" w14:textId="470314A3" w:rsidR="00CC6045" w:rsidRPr="00CC6045" w:rsidRDefault="00CC6045" w:rsidP="00CC6045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>A vonatkozó jogszabályi rész</w:t>
      </w:r>
      <w:r w:rsidR="000C45CA">
        <w:rPr>
          <w:rFonts w:eastAsia="SimSun"/>
          <w:kern w:val="2"/>
          <w:lang w:eastAsia="zh-CN" w:bidi="hi-IN"/>
        </w:rPr>
        <w:t xml:space="preserve"> </w:t>
      </w:r>
      <w:r w:rsidR="00D32E1A">
        <w:rPr>
          <w:rFonts w:eastAsia="SimSun"/>
          <w:kern w:val="2"/>
          <w:lang w:eastAsia="zh-CN" w:bidi="hi-IN"/>
        </w:rPr>
        <w:t>a rendelet mellékletének módosításáról rendelkezik</w:t>
      </w:r>
      <w:r w:rsidR="000C45CA">
        <w:rPr>
          <w:rFonts w:eastAsia="SimSun"/>
          <w:kern w:val="2"/>
          <w:lang w:eastAsia="zh-CN" w:bidi="hi-IN"/>
        </w:rPr>
        <w:t>.</w:t>
      </w:r>
    </w:p>
    <w:p w14:paraId="13C3A6C4" w14:textId="72E0EA5D" w:rsidR="00CC6045" w:rsidRPr="00CC6045" w:rsidRDefault="00D32E1A" w:rsidP="00CC6045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</w:t>
      </w:r>
      <w:r w:rsidR="00CC6045" w:rsidRPr="00CC6045">
        <w:rPr>
          <w:rFonts w:eastAsia="SimSun"/>
          <w:b/>
          <w:kern w:val="2"/>
          <w:lang w:eastAsia="zh-CN" w:bidi="hi-IN"/>
        </w:rPr>
        <w:t>.§-hoz</w:t>
      </w:r>
    </w:p>
    <w:p w14:paraId="1033255F" w14:textId="5E171578" w:rsidR="00523CB4" w:rsidRPr="00C8087C" w:rsidRDefault="00CC6045" w:rsidP="00C8087C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>A vonatkozó jogszabályi rész hatályba léptető rendelkezést tartalmaz.</w:t>
      </w:r>
    </w:p>
    <w:sectPr w:rsidR="00523CB4" w:rsidRPr="00C8087C" w:rsidSect="00922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2F7"/>
    <w:multiLevelType w:val="hybridMultilevel"/>
    <w:tmpl w:val="D7406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C43"/>
    <w:multiLevelType w:val="hybridMultilevel"/>
    <w:tmpl w:val="3EB04D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3666C"/>
    <w:multiLevelType w:val="hybridMultilevel"/>
    <w:tmpl w:val="FC084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17DE"/>
    <w:multiLevelType w:val="hybridMultilevel"/>
    <w:tmpl w:val="376ECA68"/>
    <w:lvl w:ilvl="0" w:tplc="CA4670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16900A4"/>
    <w:multiLevelType w:val="hybridMultilevel"/>
    <w:tmpl w:val="F370B056"/>
    <w:lvl w:ilvl="0" w:tplc="D7764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3753"/>
    <w:multiLevelType w:val="hybridMultilevel"/>
    <w:tmpl w:val="E4A665C2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3AAB"/>
    <w:multiLevelType w:val="hybridMultilevel"/>
    <w:tmpl w:val="7480E034"/>
    <w:lvl w:ilvl="0" w:tplc="924E68E4">
      <w:start w:val="1"/>
      <w:numFmt w:val="decimal"/>
      <w:lvlText w:val="(%1.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15E29"/>
    <w:multiLevelType w:val="singleLevel"/>
    <w:tmpl w:val="F6C2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72D07855"/>
    <w:multiLevelType w:val="singleLevel"/>
    <w:tmpl w:val="49DCD5E4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784824AC"/>
    <w:multiLevelType w:val="hybridMultilevel"/>
    <w:tmpl w:val="FC201EEE"/>
    <w:lvl w:ilvl="0" w:tplc="AAB203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731008">
    <w:abstractNumId w:val="1"/>
  </w:num>
  <w:num w:numId="2" w16cid:durableId="1750734656">
    <w:abstractNumId w:val="9"/>
  </w:num>
  <w:num w:numId="3" w16cid:durableId="1963225145">
    <w:abstractNumId w:val="2"/>
  </w:num>
  <w:num w:numId="4" w16cid:durableId="1363937427">
    <w:abstractNumId w:val="8"/>
  </w:num>
  <w:num w:numId="5" w16cid:durableId="1623027324">
    <w:abstractNumId w:val="7"/>
  </w:num>
  <w:num w:numId="6" w16cid:durableId="200019652">
    <w:abstractNumId w:val="3"/>
  </w:num>
  <w:num w:numId="7" w16cid:durableId="1489638748">
    <w:abstractNumId w:val="0"/>
  </w:num>
  <w:num w:numId="8" w16cid:durableId="1741170667">
    <w:abstractNumId w:val="6"/>
  </w:num>
  <w:num w:numId="9" w16cid:durableId="620188917">
    <w:abstractNumId w:val="5"/>
  </w:num>
  <w:num w:numId="10" w16cid:durableId="268466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7"/>
    <w:rsid w:val="00022662"/>
    <w:rsid w:val="00023E9C"/>
    <w:rsid w:val="00047508"/>
    <w:rsid w:val="00062E5C"/>
    <w:rsid w:val="00091B36"/>
    <w:rsid w:val="000C45CA"/>
    <w:rsid w:val="000F7B6D"/>
    <w:rsid w:val="0010132B"/>
    <w:rsid w:val="00120469"/>
    <w:rsid w:val="0016480D"/>
    <w:rsid w:val="00184A76"/>
    <w:rsid w:val="001A1A62"/>
    <w:rsid w:val="001B0E4B"/>
    <w:rsid w:val="002134F2"/>
    <w:rsid w:val="00215AC8"/>
    <w:rsid w:val="0022635C"/>
    <w:rsid w:val="002517DC"/>
    <w:rsid w:val="00255785"/>
    <w:rsid w:val="002632C7"/>
    <w:rsid w:val="002847FE"/>
    <w:rsid w:val="0029028A"/>
    <w:rsid w:val="002C2FA0"/>
    <w:rsid w:val="002C6DA4"/>
    <w:rsid w:val="002F3850"/>
    <w:rsid w:val="00327B96"/>
    <w:rsid w:val="00350382"/>
    <w:rsid w:val="0035751A"/>
    <w:rsid w:val="00370A6C"/>
    <w:rsid w:val="00376004"/>
    <w:rsid w:val="00376D06"/>
    <w:rsid w:val="003A1FEA"/>
    <w:rsid w:val="003B3140"/>
    <w:rsid w:val="003B3503"/>
    <w:rsid w:val="003C2C34"/>
    <w:rsid w:val="003D7C0B"/>
    <w:rsid w:val="003F1051"/>
    <w:rsid w:val="003F3D21"/>
    <w:rsid w:val="00431013"/>
    <w:rsid w:val="004441D6"/>
    <w:rsid w:val="004511C5"/>
    <w:rsid w:val="0045577C"/>
    <w:rsid w:val="00473775"/>
    <w:rsid w:val="00482138"/>
    <w:rsid w:val="0048763F"/>
    <w:rsid w:val="004A6DF3"/>
    <w:rsid w:val="004C300F"/>
    <w:rsid w:val="00500787"/>
    <w:rsid w:val="0052003E"/>
    <w:rsid w:val="00523CB4"/>
    <w:rsid w:val="00543AA6"/>
    <w:rsid w:val="005679AC"/>
    <w:rsid w:val="005818D5"/>
    <w:rsid w:val="00582454"/>
    <w:rsid w:val="005E1960"/>
    <w:rsid w:val="005F208E"/>
    <w:rsid w:val="00613207"/>
    <w:rsid w:val="006279C5"/>
    <w:rsid w:val="00635427"/>
    <w:rsid w:val="00655524"/>
    <w:rsid w:val="0066298F"/>
    <w:rsid w:val="00693F0E"/>
    <w:rsid w:val="006E4B45"/>
    <w:rsid w:val="006E7BE9"/>
    <w:rsid w:val="006F6BED"/>
    <w:rsid w:val="0070136F"/>
    <w:rsid w:val="007211AD"/>
    <w:rsid w:val="00750087"/>
    <w:rsid w:val="0077257E"/>
    <w:rsid w:val="00772EF8"/>
    <w:rsid w:val="00774FAE"/>
    <w:rsid w:val="00796EFD"/>
    <w:rsid w:val="008019E0"/>
    <w:rsid w:val="00813711"/>
    <w:rsid w:val="008223EC"/>
    <w:rsid w:val="0082518C"/>
    <w:rsid w:val="008402BA"/>
    <w:rsid w:val="00850F13"/>
    <w:rsid w:val="00872297"/>
    <w:rsid w:val="008743B2"/>
    <w:rsid w:val="00876278"/>
    <w:rsid w:val="00876687"/>
    <w:rsid w:val="0089642F"/>
    <w:rsid w:val="00896781"/>
    <w:rsid w:val="008968CE"/>
    <w:rsid w:val="009071D6"/>
    <w:rsid w:val="00922AF1"/>
    <w:rsid w:val="00936064"/>
    <w:rsid w:val="009422D8"/>
    <w:rsid w:val="00970EFD"/>
    <w:rsid w:val="00996BB9"/>
    <w:rsid w:val="009A6CD2"/>
    <w:rsid w:val="009B0B31"/>
    <w:rsid w:val="009F16B1"/>
    <w:rsid w:val="009F3BAF"/>
    <w:rsid w:val="00A072F5"/>
    <w:rsid w:val="00A62EC0"/>
    <w:rsid w:val="00A96E06"/>
    <w:rsid w:val="00AA62B7"/>
    <w:rsid w:val="00AE401A"/>
    <w:rsid w:val="00B229D2"/>
    <w:rsid w:val="00B35F31"/>
    <w:rsid w:val="00B95D0C"/>
    <w:rsid w:val="00BB367E"/>
    <w:rsid w:val="00BC66BD"/>
    <w:rsid w:val="00BF40DD"/>
    <w:rsid w:val="00C5231A"/>
    <w:rsid w:val="00C8087C"/>
    <w:rsid w:val="00CA283D"/>
    <w:rsid w:val="00CC6045"/>
    <w:rsid w:val="00CD6240"/>
    <w:rsid w:val="00D12B6D"/>
    <w:rsid w:val="00D32E1A"/>
    <w:rsid w:val="00D34A32"/>
    <w:rsid w:val="00D6185B"/>
    <w:rsid w:val="00D67D38"/>
    <w:rsid w:val="00D71091"/>
    <w:rsid w:val="00D80567"/>
    <w:rsid w:val="00DA742A"/>
    <w:rsid w:val="00DC635F"/>
    <w:rsid w:val="00E81F60"/>
    <w:rsid w:val="00E87C23"/>
    <w:rsid w:val="00EB702C"/>
    <w:rsid w:val="00ED3465"/>
    <w:rsid w:val="00EF18E1"/>
    <w:rsid w:val="00EF6084"/>
    <w:rsid w:val="00F141BA"/>
    <w:rsid w:val="00F26DD5"/>
    <w:rsid w:val="00F33D92"/>
    <w:rsid w:val="00F567FB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2B047"/>
  <w15:docId w15:val="{16DB6158-57AD-4F07-9595-AEF190C4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62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4A32"/>
    <w:pPr>
      <w:ind w:left="720"/>
      <w:contextualSpacing/>
    </w:pPr>
  </w:style>
  <w:style w:type="paragraph" w:customStyle="1" w:styleId="western">
    <w:name w:val="western"/>
    <w:basedOn w:val="Norml"/>
    <w:rsid w:val="00F567FB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WW-Tblzattartalom1">
    <w:name w:val="WW-Táblázattartalom1"/>
    <w:basedOn w:val="Szvegtrzs"/>
    <w:qFormat/>
    <w:rsid w:val="00D71091"/>
    <w:pPr>
      <w:suppressLineNumbers/>
      <w:suppressAutoHyphens/>
      <w:spacing w:after="0"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D7109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71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0C3E-3EC1-465A-856A-0E2C87D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Körmend Város Önkormányzata Képviselő-testülete 2012</vt:lpstr>
    </vt:vector>
  </TitlesOfParts>
  <Company>Home Office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Önkormányzata Képviselő-testülete 2012</dc:title>
  <dc:creator>Gombásné Nardai Ibolya</dc:creator>
  <cp:lastModifiedBy>Körmend Önkormányzat</cp:lastModifiedBy>
  <cp:revision>2</cp:revision>
  <cp:lastPrinted>2019-12-06T08:01:00Z</cp:lastPrinted>
  <dcterms:created xsi:type="dcterms:W3CDTF">2022-06-27T05:28:00Z</dcterms:created>
  <dcterms:modified xsi:type="dcterms:W3CDTF">2022-06-27T05:28:00Z</dcterms:modified>
</cp:coreProperties>
</file>