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4487" w14:textId="77777777" w:rsidR="008137CB" w:rsidRPr="007956CE" w:rsidRDefault="008137CB" w:rsidP="008137CB">
      <w:pPr>
        <w:spacing w:before="240" w:after="120"/>
        <w:jc w:val="center"/>
        <w:rPr>
          <w:b/>
          <w:sz w:val="26"/>
          <w:szCs w:val="26"/>
        </w:rPr>
      </w:pPr>
      <w:r w:rsidRPr="007956CE">
        <w:rPr>
          <w:b/>
          <w:sz w:val="26"/>
          <w:szCs w:val="26"/>
        </w:rPr>
        <w:t>ELŐTERJESZTÉS</w:t>
      </w:r>
    </w:p>
    <w:p w14:paraId="5183E49B" w14:textId="161342AE" w:rsidR="008137CB" w:rsidRPr="007956CE" w:rsidRDefault="008137CB" w:rsidP="008137CB">
      <w:pPr>
        <w:spacing w:before="120" w:after="240"/>
        <w:jc w:val="center"/>
        <w:rPr>
          <w:b/>
        </w:rPr>
      </w:pPr>
      <w:r w:rsidRPr="007956CE">
        <w:rPr>
          <w:b/>
        </w:rPr>
        <w:t>Körmend Város Önkormányzata Képviselő-testületének 202</w:t>
      </w:r>
      <w:r>
        <w:rPr>
          <w:b/>
        </w:rPr>
        <w:t>2</w:t>
      </w:r>
      <w:r w:rsidRPr="007956CE">
        <w:rPr>
          <w:b/>
        </w:rPr>
        <w:t xml:space="preserve">. </w:t>
      </w:r>
      <w:r w:rsidR="00107F0F">
        <w:rPr>
          <w:b/>
        </w:rPr>
        <w:t xml:space="preserve">május </w:t>
      </w:r>
      <w:r w:rsidR="00C46272">
        <w:rPr>
          <w:b/>
        </w:rPr>
        <w:t>26</w:t>
      </w:r>
      <w:r w:rsidRPr="007956CE">
        <w:rPr>
          <w:b/>
        </w:rPr>
        <w:t>-i ülésére</w:t>
      </w:r>
    </w:p>
    <w:p w14:paraId="4BE5E7FF" w14:textId="52E9C2B0" w:rsidR="008137CB" w:rsidRPr="007956CE" w:rsidRDefault="008137CB" w:rsidP="008137CB">
      <w:pPr>
        <w:spacing w:before="360" w:after="360"/>
        <w:jc w:val="both"/>
      </w:pPr>
      <w:r w:rsidRPr="007956CE">
        <w:rPr>
          <w:b/>
          <w:u w:val="single"/>
        </w:rPr>
        <w:t>Tárgy</w:t>
      </w:r>
      <w:r w:rsidRPr="007956CE">
        <w:rPr>
          <w:b/>
        </w:rPr>
        <w:t xml:space="preserve">: </w:t>
      </w:r>
      <w:r w:rsidR="00107F0F" w:rsidRPr="0023568B">
        <w:t>A Körmendi</w:t>
      </w:r>
      <w:r w:rsidR="00107F0F">
        <w:rPr>
          <w:b/>
        </w:rPr>
        <w:t xml:space="preserve"> </w:t>
      </w:r>
      <w:r w:rsidR="00107F0F">
        <w:t>Roma N</w:t>
      </w:r>
      <w:r w:rsidR="00107F0F" w:rsidRPr="00FC6B74">
        <w:t xml:space="preserve">emzetiségi Önkormányzattal </w:t>
      </w:r>
      <w:r w:rsidR="00107F0F">
        <w:t xml:space="preserve">kötött </w:t>
      </w:r>
      <w:r w:rsidR="00107F0F" w:rsidRPr="00FC6B74">
        <w:t>együttműködési megállapodás felülvizsgálata</w:t>
      </w:r>
    </w:p>
    <w:p w14:paraId="4E020BBC" w14:textId="77777777" w:rsidR="008137CB" w:rsidRPr="007956CE" w:rsidRDefault="008137CB" w:rsidP="008137CB">
      <w:pPr>
        <w:spacing w:before="480" w:after="480"/>
        <w:jc w:val="both"/>
      </w:pPr>
      <w:r w:rsidRPr="007956CE">
        <w:t>Tisztelt Képviselő-testület!</w:t>
      </w:r>
    </w:p>
    <w:p w14:paraId="67D71064" w14:textId="02E5910E" w:rsidR="00107F0F" w:rsidRPr="00107F0F" w:rsidRDefault="00107F0F" w:rsidP="00107F0F">
      <w:pPr>
        <w:spacing w:before="120" w:after="120"/>
        <w:jc w:val="both"/>
        <w:rPr>
          <w:rFonts w:cs="Times New Roman"/>
        </w:rPr>
      </w:pPr>
      <w:r w:rsidRPr="00107F0F">
        <w:rPr>
          <w:rFonts w:cs="Times New Roman"/>
        </w:rPr>
        <w:t xml:space="preserve">A nemzetiségek jogairól szóló 2011. évi CLXXIX. törvény (továbbiakban: </w:t>
      </w:r>
      <w:proofErr w:type="spellStart"/>
      <w:r w:rsidRPr="00107F0F">
        <w:rPr>
          <w:rFonts w:cs="Times New Roman"/>
        </w:rPr>
        <w:t>Nek</w:t>
      </w:r>
      <w:proofErr w:type="spellEnd"/>
      <w:r w:rsidRPr="00107F0F">
        <w:rPr>
          <w:rFonts w:cs="Times New Roman"/>
        </w:rPr>
        <w:t>. t</w:t>
      </w:r>
      <w:r w:rsidR="00302C08">
        <w:rPr>
          <w:rFonts w:cs="Times New Roman"/>
        </w:rPr>
        <w:t>v.</w:t>
      </w:r>
      <w:r w:rsidRPr="00107F0F">
        <w:rPr>
          <w:rFonts w:cs="Times New Roman"/>
        </w:rPr>
        <w:t xml:space="preserve">) értelmében a helyi önkormányzat, valamint a helyi nemzetiségi önkormányzat a </w:t>
      </w:r>
      <w:proofErr w:type="spellStart"/>
      <w:r w:rsidRPr="00107F0F">
        <w:rPr>
          <w:rFonts w:cs="Times New Roman"/>
        </w:rPr>
        <w:t>Nek</w:t>
      </w:r>
      <w:proofErr w:type="spellEnd"/>
      <w:r w:rsidRPr="00107F0F">
        <w:rPr>
          <w:rFonts w:cs="Times New Roman"/>
        </w:rPr>
        <w:t>. t</w:t>
      </w:r>
      <w:r w:rsidR="00302C08">
        <w:rPr>
          <w:rFonts w:cs="Times New Roman"/>
        </w:rPr>
        <w:t>v.</w:t>
      </w:r>
      <w:r w:rsidRPr="00107F0F">
        <w:rPr>
          <w:rFonts w:cs="Times New Roman"/>
        </w:rPr>
        <w:t xml:space="preserve"> rendelkezéseinek végrehajtása céljából együttműködési megállapodást köt egymással. A megállapodást szükség szerint felül kell vizsgálni.</w:t>
      </w:r>
    </w:p>
    <w:p w14:paraId="07FB9987" w14:textId="7F9E93F1" w:rsidR="00302C08" w:rsidRDefault="00302C08" w:rsidP="00107F0F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Az elmúlt évben a belső ellenőr megvizsgálta a Körmendi Roma Nemzetiségi Önkormányzat dokumentumait és működését, valamint Körmend Város Önkormányzatával és annak hivatalával való együttműködését. A vizsgálat alapján megállapította, hogy </w:t>
      </w:r>
      <w:r w:rsidR="001D4C70">
        <w:rPr>
          <w:rFonts w:cs="Times New Roman"/>
        </w:rPr>
        <w:t xml:space="preserve">a nemzetiségi önkormányzat működésének feltételei a </w:t>
      </w:r>
      <w:proofErr w:type="spellStart"/>
      <w:r w:rsidR="001D4C70">
        <w:rPr>
          <w:rFonts w:cs="Times New Roman"/>
        </w:rPr>
        <w:t>Nek</w:t>
      </w:r>
      <w:proofErr w:type="spellEnd"/>
      <w:r w:rsidR="001D4C70">
        <w:rPr>
          <w:rFonts w:cs="Times New Roman"/>
        </w:rPr>
        <w:t xml:space="preserve">. tv-ben meghatározottak szerint </w:t>
      </w:r>
      <w:proofErr w:type="spellStart"/>
      <w:r w:rsidR="001D4C70">
        <w:rPr>
          <w:rFonts w:cs="Times New Roman"/>
        </w:rPr>
        <w:t>szabályozottak</w:t>
      </w:r>
      <w:proofErr w:type="spellEnd"/>
      <w:r w:rsidR="001D4C70">
        <w:rPr>
          <w:rFonts w:cs="Times New Roman"/>
        </w:rPr>
        <w:t xml:space="preserve">, azonban a két önkormányzat közötti együttműködési megállapodás pontosítására és kiegészítésére tett javaslatot annak érdekében, hogy az maradéktalanul eleget tegyen a </w:t>
      </w:r>
      <w:proofErr w:type="spellStart"/>
      <w:r w:rsidR="001D4C70">
        <w:rPr>
          <w:rFonts w:cs="Times New Roman"/>
        </w:rPr>
        <w:t>Nek</w:t>
      </w:r>
      <w:proofErr w:type="spellEnd"/>
      <w:r w:rsidR="001D4C70">
        <w:rPr>
          <w:rFonts w:cs="Times New Roman"/>
        </w:rPr>
        <w:t>. tv-ben előírtaknak.</w:t>
      </w:r>
      <w:r>
        <w:rPr>
          <w:rFonts w:cs="Times New Roman"/>
        </w:rPr>
        <w:t xml:space="preserve"> </w:t>
      </w:r>
    </w:p>
    <w:p w14:paraId="586E0573" w14:textId="5BF19DC3" w:rsidR="00107F0F" w:rsidRDefault="00107F0F" w:rsidP="00107F0F">
      <w:pPr>
        <w:spacing w:before="120" w:after="120"/>
        <w:jc w:val="both"/>
        <w:rPr>
          <w:rFonts w:cs="Times New Roman"/>
        </w:rPr>
      </w:pPr>
      <w:r w:rsidRPr="00107F0F">
        <w:rPr>
          <w:rFonts w:cs="Times New Roman"/>
        </w:rPr>
        <w:t>A</w:t>
      </w:r>
      <w:r w:rsidR="001D4C70">
        <w:rPr>
          <w:rFonts w:cs="Times New Roman"/>
        </w:rPr>
        <w:t xml:space="preserve"> belső ellenőr megállapításai alapján, vele egyeztetve megtörtént a</w:t>
      </w:r>
      <w:r w:rsidRPr="00107F0F">
        <w:rPr>
          <w:rFonts w:cs="Times New Roman"/>
        </w:rPr>
        <w:t>z együttműködési megállapodás felülvizsgálat</w:t>
      </w:r>
      <w:r w:rsidR="001D4C70">
        <w:rPr>
          <w:rFonts w:cs="Times New Roman"/>
        </w:rPr>
        <w:t>a. A</w:t>
      </w:r>
      <w:r w:rsidRPr="00107F0F">
        <w:rPr>
          <w:rFonts w:cs="Times New Roman"/>
        </w:rPr>
        <w:t xml:space="preserve"> megállapodás tervezetét a képviselők az előterjesztés mellékleteként megismerhetik.</w:t>
      </w:r>
    </w:p>
    <w:p w14:paraId="5F3E3A06" w14:textId="632ED33A" w:rsidR="002168B3" w:rsidRPr="00107F0F" w:rsidRDefault="009328D9" w:rsidP="00107F0F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Lényeges tartalmi változtatásra nem került sor, egyrészt formai módosítás, illetve egyes rendelkezések pontosítására, részletesebb kifejtésére került sor. </w:t>
      </w:r>
      <w:r w:rsidR="002168B3">
        <w:rPr>
          <w:rFonts w:cs="Times New Roman"/>
        </w:rPr>
        <w:t xml:space="preserve">Módosításra került a megállapodás elnevezése, a </w:t>
      </w:r>
      <w:proofErr w:type="spellStart"/>
      <w:r w:rsidR="002168B3">
        <w:rPr>
          <w:rFonts w:cs="Times New Roman"/>
        </w:rPr>
        <w:t>Nek</w:t>
      </w:r>
      <w:proofErr w:type="spellEnd"/>
      <w:r w:rsidR="002168B3">
        <w:rPr>
          <w:rFonts w:cs="Times New Roman"/>
        </w:rPr>
        <w:t xml:space="preserve">. tv-vel összhangban a közigazgatási szerződés elnevezést kapta. Pontosításra és részletezésre került továbbá a megállapodásban a nemzetiségi önkormányzat számára, annak működéséhez a Körmendi Közös Önkormányzati Hivatal által nyújtott segítség a pénzügyi és gazdálkodási feladatok ellátása, nyilvántartási, adatszolgáltatási és egyéb adminisztrációs feladatok ellátása kapcsán. </w:t>
      </w:r>
    </w:p>
    <w:p w14:paraId="528D472D" w14:textId="5D7CE78C" w:rsidR="00107F0F" w:rsidRPr="00107F0F" w:rsidRDefault="00107F0F" w:rsidP="00107F0F">
      <w:pPr>
        <w:spacing w:before="120" w:after="120"/>
        <w:jc w:val="both"/>
        <w:rPr>
          <w:rFonts w:cs="Times New Roman"/>
        </w:rPr>
      </w:pPr>
      <w:r w:rsidRPr="00107F0F">
        <w:rPr>
          <w:rFonts w:cs="Times New Roman"/>
        </w:rPr>
        <w:t>A</w:t>
      </w:r>
      <w:r w:rsidR="009328D9">
        <w:rPr>
          <w:rFonts w:cs="Times New Roman"/>
        </w:rPr>
        <w:t xml:space="preserve"> </w:t>
      </w:r>
      <w:r w:rsidRPr="00107F0F">
        <w:rPr>
          <w:rFonts w:cs="Times New Roman"/>
        </w:rPr>
        <w:t>megállapodást a Körmendi Roma Nemzetiségi Önkormányzat</w:t>
      </w:r>
      <w:r w:rsidR="009328D9">
        <w:rPr>
          <w:rFonts w:cs="Times New Roman"/>
        </w:rPr>
        <w:t>nak szintén meg kell tárgyalnia, a hatályba lépéséhez mindkét testület elfogadása szükséges.</w:t>
      </w:r>
    </w:p>
    <w:p w14:paraId="350BA27C" w14:textId="166310B8" w:rsidR="000B5C7E" w:rsidRPr="00107F0F" w:rsidRDefault="00107F0F" w:rsidP="000B5C7E">
      <w:pPr>
        <w:spacing w:before="120" w:after="120"/>
        <w:jc w:val="both"/>
        <w:rPr>
          <w:rFonts w:cs="Times New Roman"/>
        </w:rPr>
      </w:pPr>
      <w:r w:rsidRPr="00107F0F">
        <w:rPr>
          <w:rFonts w:cs="Times New Roman"/>
        </w:rPr>
        <w:t>Kérem a Tisztelt Képviselő-testületet, hogy az előterjesztésben foglaltakat tárgyalja meg, és a határozati javaslatot támogassa.</w:t>
      </w:r>
    </w:p>
    <w:p w14:paraId="1A655135" w14:textId="77777777" w:rsidR="000B5C7E" w:rsidRPr="009255C8" w:rsidRDefault="000B5C7E" w:rsidP="000B5C7E">
      <w:pPr>
        <w:spacing w:before="480" w:after="360"/>
        <w:jc w:val="center"/>
        <w:rPr>
          <w:rFonts w:eastAsia="Times New Roman" w:cs="Times New Roman"/>
          <w:b/>
          <w:lang w:eastAsia="hu-HU"/>
        </w:rPr>
      </w:pPr>
      <w:r w:rsidRPr="009255C8">
        <w:rPr>
          <w:rFonts w:eastAsia="Times New Roman" w:cs="Times New Roman"/>
          <w:b/>
          <w:lang w:eastAsia="hu-HU"/>
        </w:rPr>
        <w:t>HATÁROZATI JAVASLAT</w:t>
      </w:r>
      <w:r>
        <w:rPr>
          <w:rFonts w:eastAsia="Times New Roman" w:cs="Times New Roman"/>
          <w:b/>
          <w:lang w:eastAsia="hu-HU"/>
        </w:rPr>
        <w:t xml:space="preserve"> </w:t>
      </w:r>
    </w:p>
    <w:p w14:paraId="79232E51" w14:textId="39449ABF" w:rsidR="006B2A25" w:rsidRDefault="00107F0F" w:rsidP="006B2A25">
      <w:pPr>
        <w:spacing w:before="120" w:after="120"/>
        <w:jc w:val="both"/>
        <w:rPr>
          <w:rFonts w:cs="Times New Roman"/>
        </w:rPr>
      </w:pPr>
      <w:r>
        <w:t>Körmend V</w:t>
      </w:r>
      <w:r w:rsidRPr="00FC6B74">
        <w:t>áros Önkormányzat</w:t>
      </w:r>
      <w:r w:rsidR="009328D9">
        <w:t>ának</w:t>
      </w:r>
      <w:r w:rsidRPr="00FC6B74">
        <w:t xml:space="preserve"> Képviselő-testülete megismerte a Körmendi Roma Nemzetiségi Önkormányzattal </w:t>
      </w:r>
      <w:r w:rsidR="009328D9">
        <w:t>való együttműködést szabályozó közigazgatási szerződést</w:t>
      </w:r>
      <w:r w:rsidRPr="00FC6B74">
        <w:t xml:space="preserve">, és azt a melléklet szerinti tartalommal jóváhagyja, egyúttal felhatalmazza a </w:t>
      </w:r>
      <w:r>
        <w:t>polgármestert annak aláírására</w:t>
      </w:r>
      <w:r w:rsidR="006B2A25">
        <w:rPr>
          <w:rFonts w:cs="Times New Roman"/>
        </w:rPr>
        <w:t>.</w:t>
      </w:r>
    </w:p>
    <w:p w14:paraId="2792601A" w14:textId="357D9AB7" w:rsidR="006B2A25" w:rsidRDefault="006B2A25" w:rsidP="006B2A25">
      <w:pPr>
        <w:spacing w:before="120" w:after="120"/>
        <w:jc w:val="both"/>
        <w:rPr>
          <w:rFonts w:cs="Times New Roman"/>
        </w:rPr>
      </w:pPr>
    </w:p>
    <w:p w14:paraId="2EA52D15" w14:textId="592FCAE3" w:rsidR="006B2A25" w:rsidRDefault="006B2A25" w:rsidP="006B2A2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Körmend, 2022. </w:t>
      </w:r>
      <w:r w:rsidR="00107F0F">
        <w:rPr>
          <w:rFonts w:cs="Times New Roman"/>
        </w:rPr>
        <w:t>május 16.</w:t>
      </w:r>
    </w:p>
    <w:p w14:paraId="1D1E27DD" w14:textId="77777777" w:rsidR="001F3C95" w:rsidRPr="009F3891" w:rsidRDefault="001F3C95" w:rsidP="003B3E30">
      <w:pPr>
        <w:spacing w:before="120" w:after="120"/>
        <w:jc w:val="both"/>
      </w:pPr>
    </w:p>
    <w:p w14:paraId="28EC0561" w14:textId="77777777" w:rsidR="003B3E30" w:rsidRPr="009F3891" w:rsidRDefault="003B3E30" w:rsidP="003B3E30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14:paraId="0ED0B8DC" w14:textId="7C551883" w:rsidR="00F23AF2" w:rsidRDefault="003B3E30" w:rsidP="000B5C7E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  <w:t>polgármester</w:t>
      </w:r>
    </w:p>
    <w:p w14:paraId="679A5E83" w14:textId="77777777" w:rsidR="00F23AF2" w:rsidRDefault="00F23AF2">
      <w:pPr>
        <w:widowControl/>
        <w:suppressAutoHyphens w:val="0"/>
        <w:rPr>
          <w:b/>
        </w:rPr>
      </w:pPr>
      <w:r>
        <w:rPr>
          <w:b/>
        </w:rPr>
        <w:br w:type="page"/>
      </w:r>
    </w:p>
    <w:p w14:paraId="7768CBC5" w14:textId="77777777" w:rsidR="00F23AF2" w:rsidRPr="00F23AF2" w:rsidRDefault="00F23AF2" w:rsidP="00F23AF2">
      <w:pPr>
        <w:autoSpaceDE w:val="0"/>
        <w:spacing w:before="240" w:after="240"/>
        <w:jc w:val="center"/>
        <w:rPr>
          <w:rFonts w:eastAsia="Times New Roman" w:cs="Times New Roman"/>
          <w:b/>
          <w:bCs/>
          <w:i/>
          <w:iCs/>
          <w:kern w:val="0"/>
          <w:sz w:val="28"/>
          <w:szCs w:val="36"/>
          <w:lang w:eastAsia="en-US" w:bidi="ar-SA"/>
        </w:rPr>
      </w:pPr>
      <w:r w:rsidRPr="00F23AF2">
        <w:rPr>
          <w:rFonts w:eastAsia="Times New Roman" w:cs="Times New Roman"/>
          <w:b/>
          <w:bCs/>
          <w:i/>
          <w:iCs/>
          <w:kern w:val="0"/>
          <w:sz w:val="28"/>
          <w:szCs w:val="36"/>
          <w:lang w:eastAsia="en-US" w:bidi="ar-SA"/>
        </w:rPr>
        <w:lastRenderedPageBreak/>
        <w:t>KÖZIGAZGATÁSI SZERZŐDÉS</w:t>
      </w:r>
    </w:p>
    <w:p w14:paraId="0A5E4286" w14:textId="77777777" w:rsidR="00F23AF2" w:rsidRPr="00F23AF2" w:rsidRDefault="00F23AF2" w:rsidP="00F23AF2">
      <w:pPr>
        <w:autoSpaceDE w:val="0"/>
        <w:spacing w:before="120" w:after="360"/>
        <w:jc w:val="center"/>
        <w:rPr>
          <w:rFonts w:eastAsia="Times New Roman" w:cs="Times New Roman"/>
          <w:b/>
          <w:bCs/>
          <w:i/>
          <w:iCs/>
          <w:kern w:val="0"/>
          <w:lang w:eastAsia="en-US" w:bidi="ar-SA"/>
        </w:rPr>
      </w:pPr>
      <w:r w:rsidRPr="00F23AF2">
        <w:rPr>
          <w:rFonts w:eastAsia="Times New Roman" w:cs="Times New Roman"/>
          <w:b/>
          <w:bCs/>
          <w:i/>
          <w:iCs/>
          <w:kern w:val="0"/>
          <w:lang w:eastAsia="en-US" w:bidi="ar-SA"/>
        </w:rPr>
        <w:t>a nemzetiségek jogairól szóló 2011. évi CLXXIX. törvény 80.§ (2) bekezdése alapján a helyi önkormányzat és a nemzetiségi önkormányzat együttműködéséről</w:t>
      </w:r>
    </w:p>
    <w:p w14:paraId="5D2ACF31" w14:textId="77777777" w:rsidR="00F23AF2" w:rsidRPr="00F23AF2" w:rsidRDefault="00F23AF2" w:rsidP="00F23AF2">
      <w:pPr>
        <w:autoSpaceDE w:val="0"/>
        <w:spacing w:before="360" w:after="36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 xml:space="preserve">amely létrejött egyrészről </w:t>
      </w:r>
      <w:r w:rsidRPr="00F23AF2">
        <w:rPr>
          <w:rFonts w:eastAsia="Times New Roman" w:cs="Times New Roman"/>
          <w:b/>
          <w:kern w:val="0"/>
          <w:lang w:eastAsia="en-US" w:bidi="ar-SA"/>
        </w:rPr>
        <w:t>Körmend Város Önkormányzata</w:t>
      </w:r>
      <w:r w:rsidRPr="00F23AF2">
        <w:rPr>
          <w:rFonts w:eastAsia="Times New Roman" w:cs="Times New Roman"/>
          <w:kern w:val="0"/>
          <w:lang w:eastAsia="en-US" w:bidi="ar-SA"/>
        </w:rPr>
        <w:t xml:space="preserve"> (törzskönyvi azonosító szám: 733612; székhely: 9900 Körmend, Szabadság tér 7., képviseli: </w:t>
      </w:r>
      <w:proofErr w:type="spellStart"/>
      <w:r w:rsidRPr="00F23AF2">
        <w:rPr>
          <w:rFonts w:eastAsia="Times New Roman" w:cs="Times New Roman"/>
          <w:bCs/>
          <w:kern w:val="0"/>
          <w:lang w:eastAsia="en-US" w:bidi="ar-SA"/>
        </w:rPr>
        <w:t>Bebes</w:t>
      </w:r>
      <w:proofErr w:type="spellEnd"/>
      <w:r w:rsidRPr="00F23AF2">
        <w:rPr>
          <w:rFonts w:eastAsia="Times New Roman" w:cs="Times New Roman"/>
          <w:bCs/>
          <w:kern w:val="0"/>
          <w:lang w:eastAsia="en-US" w:bidi="ar-SA"/>
        </w:rPr>
        <w:t xml:space="preserve"> István polgármester</w:t>
      </w:r>
      <w:r w:rsidRPr="00F23AF2">
        <w:rPr>
          <w:rFonts w:eastAsia="Times New Roman" w:cs="Times New Roman"/>
          <w:kern w:val="0"/>
          <w:lang w:eastAsia="en-US" w:bidi="ar-SA"/>
        </w:rPr>
        <w:t>) – a továbbiakban: Önkormányzat;</w:t>
      </w:r>
    </w:p>
    <w:p w14:paraId="4E5B73B3" w14:textId="77777777" w:rsidR="00F23AF2" w:rsidRPr="00F23AF2" w:rsidRDefault="00F23AF2" w:rsidP="00F23AF2">
      <w:pPr>
        <w:autoSpaceDE w:val="0"/>
        <w:spacing w:before="360" w:after="36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 xml:space="preserve">másrészről </w:t>
      </w:r>
      <w:r w:rsidRPr="00F23AF2">
        <w:rPr>
          <w:rFonts w:eastAsia="Times New Roman" w:cs="Times New Roman"/>
          <w:b/>
          <w:kern w:val="0"/>
          <w:lang w:eastAsia="en-US" w:bidi="ar-SA"/>
        </w:rPr>
        <w:t>Körmendi Roma Nemzetiségi Önkormányzata</w:t>
      </w:r>
      <w:r w:rsidRPr="00F23AF2">
        <w:rPr>
          <w:rFonts w:eastAsia="Times New Roman" w:cs="Times New Roman"/>
          <w:kern w:val="0"/>
          <w:lang w:eastAsia="en-US" w:bidi="ar-SA"/>
        </w:rPr>
        <w:t xml:space="preserve"> (</w:t>
      </w:r>
      <w:bookmarkStart w:id="0" w:name="_Hlk101426801"/>
      <w:r w:rsidRPr="00F23AF2">
        <w:rPr>
          <w:rFonts w:eastAsia="Times New Roman" w:cs="Times New Roman"/>
          <w:kern w:val="0"/>
          <w:lang w:eastAsia="en-US" w:bidi="ar-SA"/>
        </w:rPr>
        <w:t xml:space="preserve">törzskönyvi azonosító szám: 663346; székhely: 9900 Körmend, Szabadság tér 7., képviseli: </w:t>
      </w:r>
      <w:bookmarkEnd w:id="0"/>
      <w:r w:rsidRPr="00F23AF2">
        <w:rPr>
          <w:rFonts w:eastAsia="Times New Roman" w:cs="Times New Roman"/>
          <w:kern w:val="0"/>
          <w:lang w:eastAsia="en-US" w:bidi="ar-SA"/>
        </w:rPr>
        <w:t>Horváth István elnök)</w:t>
      </w:r>
      <w:r w:rsidRPr="00F23AF2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F23AF2">
        <w:rPr>
          <w:rFonts w:eastAsia="Times New Roman" w:cs="Times New Roman"/>
          <w:kern w:val="0"/>
          <w:lang w:eastAsia="en-US" w:bidi="ar-SA"/>
        </w:rPr>
        <w:t>– a továbbiakban: RNÖ</w:t>
      </w:r>
    </w:p>
    <w:p w14:paraId="25727F42" w14:textId="77777777" w:rsidR="00F23AF2" w:rsidRPr="00F23AF2" w:rsidRDefault="00F23AF2" w:rsidP="00F23AF2">
      <w:pPr>
        <w:autoSpaceDE w:val="0"/>
        <w:spacing w:before="360" w:after="36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között alulírott helyen és időben az alábbi feltételekkel:</w:t>
      </w:r>
    </w:p>
    <w:p w14:paraId="3488C9AA" w14:textId="77777777" w:rsidR="00F23AF2" w:rsidRPr="00F23AF2" w:rsidRDefault="00F23AF2" w:rsidP="00F23AF2">
      <w:pPr>
        <w:widowControl/>
        <w:numPr>
          <w:ilvl w:val="0"/>
          <w:numId w:val="110"/>
        </w:numPr>
        <w:tabs>
          <w:tab w:val="clear" w:pos="720"/>
          <w:tab w:val="num" w:pos="567"/>
        </w:tabs>
        <w:suppressAutoHyphens w:val="0"/>
        <w:overflowPunct w:val="0"/>
        <w:autoSpaceDE w:val="0"/>
        <w:autoSpaceDN w:val="0"/>
        <w:adjustRightInd w:val="0"/>
        <w:spacing w:before="120" w:after="120"/>
        <w:ind w:left="0" w:firstLine="0"/>
        <w:jc w:val="both"/>
        <w:textAlignment w:val="baseline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 xml:space="preserve">Szerződő felek megállapítják, hogy a nemzetiségek jogairól szóló 2011. évi CLXXIX. törvény (továbbiakban: </w:t>
      </w:r>
      <w:proofErr w:type="spellStart"/>
      <w:r w:rsidRPr="00F23AF2">
        <w:rPr>
          <w:rFonts w:eastAsia="Times New Roman" w:cs="Times New Roman"/>
          <w:kern w:val="0"/>
          <w:lang w:eastAsia="en-US" w:bidi="ar-SA"/>
        </w:rPr>
        <w:t>Nek</w:t>
      </w:r>
      <w:proofErr w:type="spellEnd"/>
      <w:r w:rsidRPr="00F23AF2">
        <w:rPr>
          <w:rFonts w:eastAsia="Times New Roman" w:cs="Times New Roman"/>
          <w:kern w:val="0"/>
          <w:lang w:eastAsia="en-US" w:bidi="ar-SA"/>
        </w:rPr>
        <w:t xml:space="preserve">. tv.) 80.§ (2) bekezdésében kapott felhatalmazás alapján, a </w:t>
      </w:r>
      <w:proofErr w:type="spellStart"/>
      <w:r w:rsidRPr="00F23AF2">
        <w:rPr>
          <w:rFonts w:eastAsia="Times New Roman" w:cs="Times New Roman"/>
          <w:kern w:val="0"/>
          <w:lang w:eastAsia="en-US" w:bidi="ar-SA"/>
        </w:rPr>
        <w:t>Nek</w:t>
      </w:r>
      <w:proofErr w:type="spellEnd"/>
      <w:r w:rsidRPr="00F23AF2">
        <w:rPr>
          <w:rFonts w:eastAsia="Times New Roman" w:cs="Times New Roman"/>
          <w:kern w:val="0"/>
          <w:lang w:eastAsia="en-US" w:bidi="ar-SA"/>
        </w:rPr>
        <w:t>. tv. rendelkezéseinek végrehajtása céljából közigazgatási szerződést kötnek egymással, melyben rögzítik az együttműködésük formáit és feltételeit.</w:t>
      </w:r>
    </w:p>
    <w:p w14:paraId="7EAD4B8E" w14:textId="77777777" w:rsidR="00F23AF2" w:rsidRPr="00F23AF2" w:rsidRDefault="00F23AF2" w:rsidP="00F23AF2">
      <w:pPr>
        <w:widowControl/>
        <w:numPr>
          <w:ilvl w:val="0"/>
          <w:numId w:val="110"/>
        </w:numPr>
        <w:tabs>
          <w:tab w:val="clear" w:pos="720"/>
          <w:tab w:val="num" w:pos="567"/>
        </w:tabs>
        <w:suppressAutoHyphens w:val="0"/>
        <w:overflowPunct w:val="0"/>
        <w:autoSpaceDE w:val="0"/>
        <w:autoSpaceDN w:val="0"/>
        <w:adjustRightInd w:val="0"/>
        <w:spacing w:before="120" w:after="120"/>
        <w:ind w:left="0" w:firstLine="0"/>
        <w:jc w:val="both"/>
        <w:textAlignment w:val="baseline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Szerződő felek megállapodnak abban, hogy a roma nemzetiséget érintő kérdésekben, a RNÖ elnökének kezdeményezésére, a tárgyalandó napirendek megjelölésével, előzetesen egyeztetett időpontban az Önkormányzat és a RNÖ képviselője egyeztetést tart.</w:t>
      </w:r>
    </w:p>
    <w:p w14:paraId="59388DC1" w14:textId="77777777" w:rsidR="00F23AF2" w:rsidRPr="00F23AF2" w:rsidRDefault="00F23AF2" w:rsidP="00F23AF2">
      <w:pPr>
        <w:widowControl/>
        <w:numPr>
          <w:ilvl w:val="0"/>
          <w:numId w:val="110"/>
        </w:numPr>
        <w:tabs>
          <w:tab w:val="clear" w:pos="720"/>
          <w:tab w:val="num" w:pos="567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képviselőit – a roma nemzetiség és a roma nemzetiséghez tartozó személyek helyzetét érintő ügyekben – a települési képviselőkkel azonos jogok illetik meg, munkájukat a Körmendi Közös Önkormányzati Hivatal (továbbiakban: Hivatal) segíti.</w:t>
      </w:r>
    </w:p>
    <w:p w14:paraId="69A31906" w14:textId="77777777" w:rsidR="00F23AF2" w:rsidRPr="00F23AF2" w:rsidRDefault="00F23AF2" w:rsidP="00F23AF2">
      <w:pPr>
        <w:widowControl/>
        <w:numPr>
          <w:ilvl w:val="0"/>
          <w:numId w:val="110"/>
        </w:numPr>
        <w:tabs>
          <w:tab w:val="clear" w:pos="720"/>
          <w:tab w:val="num" w:pos="567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Az Önkormányzat közvetlenül és illetékes bizottságai útján szakmai segítséget és anyagi támogatást nyújt az RNÖ részére a nemzetiség hagyományainak, kultúrájának ápolásához, sport tevékenységéhez. Támogatja az évente megrendezésre kerülő Roma Kulturális Napot.</w:t>
      </w:r>
    </w:p>
    <w:p w14:paraId="3103FB4F" w14:textId="77777777" w:rsidR="00F23AF2" w:rsidRPr="00F23AF2" w:rsidRDefault="00F23AF2" w:rsidP="00F23AF2">
      <w:pPr>
        <w:widowControl/>
        <w:numPr>
          <w:ilvl w:val="0"/>
          <w:numId w:val="110"/>
        </w:numPr>
        <w:tabs>
          <w:tab w:val="clear" w:pos="720"/>
          <w:tab w:val="num" w:pos="567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 xml:space="preserve">A RNÖ </w:t>
      </w:r>
      <w:bookmarkStart w:id="1" w:name="_Hlk102031032"/>
      <w:r w:rsidRPr="00F23AF2">
        <w:rPr>
          <w:rFonts w:eastAsia="Times New Roman" w:cs="Times New Roman"/>
          <w:kern w:val="0"/>
          <w:lang w:eastAsia="en-US" w:bidi="ar-SA"/>
        </w:rPr>
        <w:t>költségvetésének előkészítésével és megalkotásával, valamint a költségvetéssel összefüggő adatszolgáltatási kötelezettségek teljesítésével</w:t>
      </w:r>
      <w:bookmarkEnd w:id="1"/>
      <w:r w:rsidRPr="00F23AF2">
        <w:rPr>
          <w:rFonts w:eastAsia="Times New Roman" w:cs="Times New Roman"/>
          <w:kern w:val="0"/>
          <w:lang w:eastAsia="en-US" w:bidi="ar-SA"/>
        </w:rPr>
        <w:t>, önálló fizetési számla nyitásával, adószám igénylésével kapcsolatos feladatokat a Hivatal Pénzügyi Osztálya, míg a törzskönyvi nyilvántartásával kapcsolatos feladatokat a Hivatal Közszolgálati Osztálya látja el az egyes feladatok felmerülésekor folyamatosan.</w:t>
      </w:r>
    </w:p>
    <w:p w14:paraId="00CCD068" w14:textId="77777777" w:rsidR="00F23AF2" w:rsidRPr="00F23AF2" w:rsidRDefault="00F23AF2" w:rsidP="00F23AF2">
      <w:pPr>
        <w:widowControl/>
        <w:numPr>
          <w:ilvl w:val="0"/>
          <w:numId w:val="110"/>
        </w:numPr>
        <w:tabs>
          <w:tab w:val="clear" w:pos="720"/>
          <w:tab w:val="num" w:pos="567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költségvetési koncepció összeállítása előtt a Hivatal Pénzügyi Osztályának vezetője a RNÖ tekintetében annak elnökével áttekinti a következő költségvetési évre vonatkozó feladatait, az RNÖ bevételi forrásait, és ennek alapján tervezi meg a RNÖ költségvetését.</w:t>
      </w:r>
    </w:p>
    <w:p w14:paraId="4C63DCEE" w14:textId="77777777" w:rsidR="00F23AF2" w:rsidRPr="00F23AF2" w:rsidRDefault="00F23AF2" w:rsidP="00F23AF2">
      <w:pPr>
        <w:widowControl/>
        <w:numPr>
          <w:ilvl w:val="0"/>
          <w:numId w:val="110"/>
        </w:numPr>
        <w:tabs>
          <w:tab w:val="clear" w:pos="720"/>
          <w:tab w:val="left" w:pos="567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kötelezettségvállalásának részletes szabályait – különösen az összeférhetetlenségi és nyilvántartási kötelezettségeket – a RNÖ Gazdálkodási Szabályzata rögzíti.</w:t>
      </w:r>
    </w:p>
    <w:p w14:paraId="2E1F6450" w14:textId="77777777" w:rsidR="00F23AF2" w:rsidRPr="00F23AF2" w:rsidRDefault="00F23AF2" w:rsidP="00F23AF2">
      <w:pPr>
        <w:widowControl/>
        <w:numPr>
          <w:ilvl w:val="0"/>
          <w:numId w:val="110"/>
        </w:numPr>
        <w:tabs>
          <w:tab w:val="clear" w:pos="720"/>
          <w:tab w:val="left" w:pos="567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kötelezettségvállalásának pénzügyi ellenjegyzése, a teljesítés igazolása, az utalványozás az alábbiak szerint történik:</w:t>
      </w:r>
    </w:p>
    <w:p w14:paraId="05582BCE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Kötelezettségvállalás pénzügyi ellenjegyzésére a Pénzügyi Osztály vezetője jogosult.</w:t>
      </w:r>
    </w:p>
    <w:p w14:paraId="2295300A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pénzügyi ellenjegyzésre jogosultnak az ellenjegyzést megelőzően meg kell győződnie arról, hogy:</w:t>
      </w:r>
    </w:p>
    <w:p w14:paraId="5060BDEF" w14:textId="77777777" w:rsidR="00F23AF2" w:rsidRPr="00F23AF2" w:rsidRDefault="00F23AF2" w:rsidP="00F23AF2">
      <w:pPr>
        <w:numPr>
          <w:ilvl w:val="0"/>
          <w:numId w:val="112"/>
        </w:numPr>
        <w:tabs>
          <w:tab w:val="left" w:pos="1134"/>
        </w:tabs>
        <w:autoSpaceDE w:val="0"/>
        <w:spacing w:before="120" w:after="120"/>
        <w:ind w:left="567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jóváhagyott költségvetés fel nem használt, illetve le nem kötött, a kötelezettségvállalás tárgyával összefüggő kiadási előirányzata rendelkezésre áll-e, illetve a befolyt vagy várhatóan befolyó bevétel biztosítja-e a fedezetet.</w:t>
      </w:r>
    </w:p>
    <w:p w14:paraId="2A634C8C" w14:textId="77777777" w:rsidR="00F23AF2" w:rsidRPr="00F23AF2" w:rsidRDefault="00F23AF2" w:rsidP="00F23AF2">
      <w:pPr>
        <w:numPr>
          <w:ilvl w:val="0"/>
          <w:numId w:val="112"/>
        </w:numPr>
        <w:tabs>
          <w:tab w:val="left" w:pos="1134"/>
        </w:tabs>
        <w:autoSpaceDE w:val="0"/>
        <w:spacing w:before="120" w:after="120"/>
        <w:ind w:left="567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 xml:space="preserve">Az előirányzat felhasználási terv szerint a kifizetés várható időpontjában a fedezet </w:t>
      </w:r>
      <w:r w:rsidRPr="00F23AF2">
        <w:rPr>
          <w:rFonts w:eastAsia="Times New Roman" w:cs="Times New Roman"/>
          <w:kern w:val="0"/>
          <w:lang w:eastAsia="en-US" w:bidi="ar-SA"/>
        </w:rPr>
        <w:lastRenderedPageBreak/>
        <w:t>rendelkezésre áll-e.</w:t>
      </w:r>
    </w:p>
    <w:p w14:paraId="3E7C5EB7" w14:textId="77777777" w:rsidR="00F23AF2" w:rsidRPr="00F23AF2" w:rsidRDefault="00F23AF2" w:rsidP="00F23AF2">
      <w:pPr>
        <w:numPr>
          <w:ilvl w:val="0"/>
          <w:numId w:val="112"/>
        </w:numPr>
        <w:tabs>
          <w:tab w:val="left" w:pos="1134"/>
        </w:tabs>
        <w:autoSpaceDE w:val="0"/>
        <w:spacing w:before="120" w:after="120"/>
        <w:ind w:left="567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 xml:space="preserve">A kötelezettségvállalás nem sérti-e a gazdálkodásra vonatkozó szabályokat.  </w:t>
      </w:r>
    </w:p>
    <w:p w14:paraId="444A73BD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Amennyiben a kötelezettségvállalás nem felel meg az előírtaknak, a pénzügyi ellenjegyzésre jogosultnak erről írásban tájékoztatni kell a kötelezettségvállalót, illetve a RNÖ elnökét. Ha a RNÖ elnöke, a tájékoztatás ellenére írásban pénzügyi ellenjegyzésre utasítja az ellenjegyzőt, az köteles az utasításnak eleget tenni. E tényről a nemzetiségi önkormányzat képviselő testületét haladéktalanul írásban kell értesíteni.</w:t>
      </w:r>
    </w:p>
    <w:p w14:paraId="7746EAA8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pénzügyi ellenjegyzés tényét az ellenjegyző a kötelezettségvállalás dokumentumán „pénzügyi ellenjegyzés” megjelöléssel, aláírásával igazolja.</w:t>
      </w:r>
    </w:p>
    <w:p w14:paraId="76A5166E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kiadás teljesítésének utalványozása előtt ellenőrizni és igazolni kell a kiadások jogosságát, összegszerűségét, a szerződés, megrendelés, egyéb kötelezettségvállalás teljesítését.</w:t>
      </w:r>
    </w:p>
    <w:p w14:paraId="365A6D47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teljesítés igazolásának a kincstár által számfejtett személyi jellegű juttatások kifizetését kivéve ki kell terjednie valamennyi kiadásra.</w:t>
      </w:r>
    </w:p>
    <w:p w14:paraId="461F0540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Teljesítés igazolás ellátására a RNÖ elnöke, távolléte esetén az elnökhelyettes jogosult.</w:t>
      </w:r>
    </w:p>
    <w:p w14:paraId="2F193487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pénzügyi teljesítésre benyújtott bizonylat teljesítés igazolójának a kifizetés jogosságát, összegszerűségét, a szerződés, megrendelés, egyéb kötelezettségvállalás teljesítését kell aláírásával igazolnia.</w:t>
      </w:r>
    </w:p>
    <w:p w14:paraId="7500F56F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 xml:space="preserve">Az igazolási kötelezettség végrehajtását </w:t>
      </w:r>
      <w:r w:rsidRPr="00F23AF2">
        <w:rPr>
          <w:rFonts w:eastAsia="Times New Roman" w:cs="Times New Roman"/>
          <w:i/>
          <w:kern w:val="0"/>
          <w:lang w:eastAsia="en-US" w:bidi="ar-SA"/>
        </w:rPr>
        <w:t>„A kiadás teljesítésének jogosságát, összegszerűségét, teljesítését igazolom”</w:t>
      </w:r>
      <w:r w:rsidRPr="00F23AF2">
        <w:rPr>
          <w:rFonts w:eastAsia="Times New Roman" w:cs="Times New Roman"/>
          <w:kern w:val="0"/>
          <w:lang w:eastAsia="en-US" w:bidi="ar-SA"/>
        </w:rPr>
        <w:t xml:space="preserve"> szöveg megjelölésével és az igazolás időpontjának feltüntetésével kell az arra jogosultnak aláírásával igazolni.</w:t>
      </w:r>
    </w:p>
    <w:p w14:paraId="40D48DB9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 xml:space="preserve">A kötelezettségvállalás alapján elvégzett teljesítés megtörténtét a szolgáltatásnak megfelelő mellékletekkel dokumentáltan (szállítólevél, munkalap, felmérési napló, műszaki átvételi </w:t>
      </w:r>
      <w:proofErr w:type="gramStart"/>
      <w:r w:rsidRPr="00F23AF2">
        <w:rPr>
          <w:rFonts w:eastAsia="Times New Roman" w:cs="Times New Roman"/>
          <w:kern w:val="0"/>
          <w:lang w:eastAsia="en-US" w:bidi="ar-SA"/>
        </w:rPr>
        <w:t>jegyzőkönyv,</w:t>
      </w:r>
      <w:proofErr w:type="gramEnd"/>
      <w:r w:rsidRPr="00F23AF2">
        <w:rPr>
          <w:rFonts w:eastAsia="Times New Roman" w:cs="Times New Roman"/>
          <w:kern w:val="0"/>
          <w:lang w:eastAsia="en-US" w:bidi="ar-SA"/>
        </w:rPr>
        <w:t xml:space="preserve"> stb.) kell igazolni. Az igazolás történhet a számlán, a kifizetési bizonylaton közvetlenül, illetve a teljesítést igazoló külön nyomtatványon a számviteli szabályzatban rögzítettek szerint.</w:t>
      </w:r>
    </w:p>
    <w:p w14:paraId="354DC95A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teljesítésigazolás alapján az érvényesítést a Pénzügyi Osztály – osztályvezető által kijelölt – munkatársa végzi a Gazdálkodási Szabályzatban foglaltak szerint.</w:t>
      </w:r>
    </w:p>
    <w:p w14:paraId="04323EB1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Az érvényesítés megtörténtét érvényesítési záradékban kell rögzíteni, amelynek tartalmaznia kell az „érvényesítve” megjelölést, az érvényesítés dátumát, az érvényesítő aláírását.</w:t>
      </w:r>
    </w:p>
    <w:p w14:paraId="169BBA3C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Az érvényesítő ellenőrzi az összegszerűséget, a fedezet meglétét és azt, hogy a megelőző ügymenetben a vonatkozó jogszabályokban, belső szabályzatokban foglaltakat betartották-e.</w:t>
      </w:r>
    </w:p>
    <w:p w14:paraId="6F445088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Az érvényesítés megtörténtét, illetve feladatának teljesítését az érvényesítő aláírásával igazolja.</w:t>
      </w:r>
    </w:p>
    <w:p w14:paraId="2AD26F36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kiadás utalványozása az érvényesített okmány alapján a RNÖ elnöke vagy az elnökhelyettes jogosult.</w:t>
      </w:r>
    </w:p>
    <w:p w14:paraId="6601438E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 xml:space="preserve">Utalványozás </w:t>
      </w:r>
      <w:r w:rsidRPr="00F23AF2">
        <w:rPr>
          <w:rFonts w:eastAsia="Times New Roman" w:cs="Times New Roman"/>
          <w:i/>
          <w:kern w:val="0"/>
          <w:lang w:eastAsia="en-US" w:bidi="ar-SA"/>
        </w:rPr>
        <w:t xml:space="preserve">„Utalvány” </w:t>
      </w:r>
      <w:r w:rsidRPr="00F23AF2">
        <w:rPr>
          <w:rFonts w:eastAsia="Times New Roman" w:cs="Times New Roman"/>
          <w:kern w:val="0"/>
          <w:lang w:eastAsia="en-US" w:bidi="ar-SA"/>
        </w:rPr>
        <w:t>rendelvényen történik, amelyet a könyvelési program állít elő.</w:t>
      </w:r>
    </w:p>
    <w:p w14:paraId="59898FBA" w14:textId="77777777" w:rsidR="00F23AF2" w:rsidRPr="00F23AF2" w:rsidRDefault="00F23AF2" w:rsidP="00F23AF2">
      <w:pPr>
        <w:numPr>
          <w:ilvl w:val="2"/>
          <w:numId w:val="111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Az utalványon fel kell tüntetni:</w:t>
      </w:r>
    </w:p>
    <w:p w14:paraId="0D5BB70D" w14:textId="77777777" w:rsidR="00F23AF2" w:rsidRPr="00F23AF2" w:rsidRDefault="00F23AF2" w:rsidP="00F23AF2">
      <w:pPr>
        <w:numPr>
          <w:ilvl w:val="1"/>
          <w:numId w:val="113"/>
        </w:numPr>
        <w:tabs>
          <w:tab w:val="left" w:pos="1134"/>
        </w:tabs>
        <w:autoSpaceDE w:val="0"/>
        <w:spacing w:before="120" w:after="120"/>
        <w:ind w:left="567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az utalványozó keltezéssel ellátott aláírását,</w:t>
      </w:r>
    </w:p>
    <w:p w14:paraId="128A3775" w14:textId="77777777" w:rsidR="00F23AF2" w:rsidRPr="00F23AF2" w:rsidRDefault="00F23AF2" w:rsidP="00F23AF2">
      <w:pPr>
        <w:numPr>
          <w:ilvl w:val="1"/>
          <w:numId w:val="113"/>
        </w:numPr>
        <w:tabs>
          <w:tab w:val="left" w:pos="1134"/>
        </w:tabs>
        <w:autoSpaceDE w:val="0"/>
        <w:spacing w:before="120" w:after="120"/>
        <w:ind w:left="567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az "utalvány" szót,</w:t>
      </w:r>
    </w:p>
    <w:p w14:paraId="5B7E2CCA" w14:textId="77777777" w:rsidR="00F23AF2" w:rsidRPr="00F23AF2" w:rsidRDefault="00F23AF2" w:rsidP="00F23AF2">
      <w:pPr>
        <w:numPr>
          <w:ilvl w:val="1"/>
          <w:numId w:val="113"/>
        </w:numPr>
        <w:tabs>
          <w:tab w:val="left" w:pos="1134"/>
        </w:tabs>
        <w:autoSpaceDE w:val="0"/>
        <w:spacing w:before="120" w:after="120"/>
        <w:ind w:left="567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költségvetési évet,</w:t>
      </w:r>
    </w:p>
    <w:p w14:paraId="12891E72" w14:textId="77777777" w:rsidR="00F23AF2" w:rsidRPr="00F23AF2" w:rsidRDefault="00F23AF2" w:rsidP="00F23AF2">
      <w:pPr>
        <w:numPr>
          <w:ilvl w:val="1"/>
          <w:numId w:val="113"/>
        </w:numPr>
        <w:tabs>
          <w:tab w:val="left" w:pos="1134"/>
        </w:tabs>
        <w:autoSpaceDE w:val="0"/>
        <w:spacing w:before="120" w:after="120"/>
        <w:ind w:left="567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kötelezettségvállalás nyilvántartásba vétel számát,</w:t>
      </w:r>
    </w:p>
    <w:p w14:paraId="3161C5D2" w14:textId="77777777" w:rsidR="00F23AF2" w:rsidRPr="00F23AF2" w:rsidRDefault="00F23AF2" w:rsidP="00F23AF2">
      <w:pPr>
        <w:numPr>
          <w:ilvl w:val="1"/>
          <w:numId w:val="113"/>
        </w:numPr>
        <w:tabs>
          <w:tab w:val="left" w:pos="1134"/>
        </w:tabs>
        <w:autoSpaceDE w:val="0"/>
        <w:spacing w:before="120" w:after="120"/>
        <w:ind w:left="567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 xml:space="preserve">a befizető és a kedvezményezett megnevezését, címét, </w:t>
      </w:r>
    </w:p>
    <w:p w14:paraId="0EEECAEE" w14:textId="77777777" w:rsidR="00F23AF2" w:rsidRPr="00F23AF2" w:rsidRDefault="00F23AF2" w:rsidP="00F23AF2">
      <w:pPr>
        <w:numPr>
          <w:ilvl w:val="1"/>
          <w:numId w:val="113"/>
        </w:numPr>
        <w:tabs>
          <w:tab w:val="left" w:pos="1134"/>
        </w:tabs>
        <w:autoSpaceDE w:val="0"/>
        <w:spacing w:before="120" w:after="120"/>
        <w:ind w:left="567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fizetés időpontját, módját és összegét,</w:t>
      </w:r>
    </w:p>
    <w:p w14:paraId="79EBC46E" w14:textId="77777777" w:rsidR="00F23AF2" w:rsidRPr="00F23AF2" w:rsidRDefault="00F23AF2" w:rsidP="00F23AF2">
      <w:pPr>
        <w:numPr>
          <w:ilvl w:val="1"/>
          <w:numId w:val="113"/>
        </w:numPr>
        <w:tabs>
          <w:tab w:val="left" w:pos="1134"/>
        </w:tabs>
        <w:autoSpaceDE w:val="0"/>
        <w:spacing w:before="120" w:after="120"/>
        <w:ind w:left="567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megterhelendő, jóváírandó bankszámla számát és megnevezését.</w:t>
      </w:r>
    </w:p>
    <w:p w14:paraId="64DBA419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lastRenderedPageBreak/>
        <w:t>A RNÖ belső ellenőrzési feladatainak ellátásáról az Önkormányzat gondoskodik a saját belső ellenőrzésére vonatkozó szabályok szerint. A Pénzügyi Osztály vezetője vagy a vezető által kijelölt munkatársa gondoskodik az adatszolgáltatásokról, és egyeztet az ellenőrzési feladatok meghatározása során a RNÖ elnökével.</w:t>
      </w:r>
    </w:p>
    <w:p w14:paraId="593341E6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Az Önkormányzat a városban élő roma nemzetiség életkörülményeinek és anyagi helyzetének javítása érdekében biztosítja, hogy:</w:t>
      </w:r>
    </w:p>
    <w:p w14:paraId="1E740733" w14:textId="77777777" w:rsidR="00F23AF2" w:rsidRPr="00F23AF2" w:rsidRDefault="00F23AF2" w:rsidP="00F23AF2">
      <w:pPr>
        <w:widowControl/>
        <w:numPr>
          <w:ilvl w:val="0"/>
          <w:numId w:val="114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before="120" w:after="120"/>
        <w:ind w:left="0" w:firstLine="0"/>
        <w:jc w:val="both"/>
        <w:textAlignment w:val="baseline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elnöke vagy az általa megbízott képviselő tanácskozási joggal részt vegyen a képviselő testületi ülésen;</w:t>
      </w:r>
    </w:p>
    <w:p w14:paraId="6444DF8E" w14:textId="77777777" w:rsidR="00F23AF2" w:rsidRPr="00F23AF2" w:rsidRDefault="00F23AF2" w:rsidP="00F23AF2">
      <w:pPr>
        <w:widowControl/>
        <w:numPr>
          <w:ilvl w:val="0"/>
          <w:numId w:val="114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before="120" w:after="120"/>
        <w:ind w:left="0" w:firstLine="0"/>
        <w:jc w:val="both"/>
        <w:textAlignment w:val="baseline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elnöke vagy képviselője tanácskozási joggal részt vegyen a Képviselő-testület bizottságainak munkájában, részt vegyen azok ülésein;</w:t>
      </w:r>
    </w:p>
    <w:p w14:paraId="414134FC" w14:textId="77777777" w:rsidR="00F23AF2" w:rsidRPr="00F23AF2" w:rsidRDefault="00F23AF2" w:rsidP="00F23AF2">
      <w:pPr>
        <w:widowControl/>
        <w:numPr>
          <w:ilvl w:val="0"/>
          <w:numId w:val="114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before="120" w:after="120"/>
        <w:ind w:left="0" w:firstLine="0"/>
        <w:jc w:val="both"/>
        <w:textAlignment w:val="baseline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tanácskozási jog gyakorlásának biztosítása érdekében a Hivatal megküldi a RNÖ elnöke részére a képviselő-testület ülésére szóló meghívót és az előterjesztéseket, valamint érintettségük esetén a képviselő-testület bizottságainak ülésére szóló meghívót;</w:t>
      </w:r>
    </w:p>
    <w:p w14:paraId="7D9A7EAF" w14:textId="77777777" w:rsidR="00F23AF2" w:rsidRPr="00F23AF2" w:rsidRDefault="00F23AF2" w:rsidP="00F23AF2">
      <w:pPr>
        <w:widowControl/>
        <w:numPr>
          <w:ilvl w:val="0"/>
          <w:numId w:val="114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before="120" w:after="120"/>
        <w:ind w:left="0" w:firstLine="0"/>
        <w:jc w:val="both"/>
        <w:textAlignment w:val="baseline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napirendi ponthoz kapcsolódó, írásban benyújtott véleményét a bizottsági tagok, valamint a képviselők megkapják;</w:t>
      </w:r>
    </w:p>
    <w:p w14:paraId="2AFB094B" w14:textId="77777777" w:rsidR="00F23AF2" w:rsidRPr="00F23AF2" w:rsidRDefault="00F23AF2" w:rsidP="00F23AF2">
      <w:pPr>
        <w:widowControl/>
        <w:numPr>
          <w:ilvl w:val="0"/>
          <w:numId w:val="114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before="120" w:after="120"/>
        <w:ind w:left="0" w:firstLine="0"/>
        <w:jc w:val="both"/>
        <w:textAlignment w:val="baseline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előterjesztését, véleményét a bizottság és a képviselő-testület érdemben tárgyalja, illetve a tárgyalás során figyelembe veszi;</w:t>
      </w:r>
    </w:p>
    <w:p w14:paraId="7BA056B0" w14:textId="77777777" w:rsidR="00F23AF2" w:rsidRPr="00F23AF2" w:rsidRDefault="00F23AF2" w:rsidP="00F23AF2">
      <w:pPr>
        <w:widowControl/>
        <w:numPr>
          <w:ilvl w:val="0"/>
          <w:numId w:val="114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before="120" w:after="120"/>
        <w:ind w:left="0" w:firstLine="0"/>
        <w:jc w:val="both"/>
        <w:textAlignment w:val="baseline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meghívás esetén a polgármester vagy az általa felkért személy, a települési képviselő részt vesz a RNÖ rendezvényein.</w:t>
      </w:r>
    </w:p>
    <w:p w14:paraId="512A92FA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Az Önkormányzat figyelemmel kíséri a roma nemzetiséget érintő jogalkotási folyamatokat, és jogszabályi változás esetén tájékoztatja arról a RNÖ elnökét a kölcsönösség elve és gyakorlata alapján.</w:t>
      </w:r>
    </w:p>
    <w:p w14:paraId="6955502B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Az Önkormányzat a Hivatal és a nevelési intézményei bevonásával segítséget nyújt a RNÖ részére a gyermek- és ifjúságvédelem területén, a gyermekek életkörülményeinek állandó figyelemmel kísérésével az óvodákban és iskolákban működő ifjúságvédelmi felelősök és a hivatásos pártfogók közreműködésével.</w:t>
      </w:r>
    </w:p>
    <w:p w14:paraId="08F1692D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Az Önkormányzat a RNÖ részére támogatást nyújt, amelyet az Önkormányzat a mindenkori költségvetési rendeletében határoz meg.</w:t>
      </w:r>
    </w:p>
    <w:p w14:paraId="305C97E0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 xml:space="preserve">Az Önkormányzat a Hivatal útján biztosítja a RNÖ részére a </w:t>
      </w:r>
      <w:proofErr w:type="spellStart"/>
      <w:r w:rsidRPr="00F23AF2">
        <w:rPr>
          <w:rFonts w:eastAsia="Times New Roman" w:cs="Times New Roman"/>
          <w:kern w:val="0"/>
          <w:lang w:eastAsia="en-US" w:bidi="ar-SA"/>
        </w:rPr>
        <w:t>Nek</w:t>
      </w:r>
      <w:proofErr w:type="spellEnd"/>
      <w:r w:rsidRPr="00F23AF2">
        <w:rPr>
          <w:rFonts w:eastAsia="Times New Roman" w:cs="Times New Roman"/>
          <w:kern w:val="0"/>
          <w:lang w:eastAsia="en-US" w:bidi="ar-SA"/>
        </w:rPr>
        <w:t xml:space="preserve">. tv. 80.§ (1) bekezdésében rögzítetteket, tehát </w:t>
      </w:r>
      <w:bookmarkStart w:id="2" w:name="_Hlk102030742"/>
      <w:r w:rsidRPr="00F23AF2">
        <w:rPr>
          <w:rFonts w:eastAsia="Times New Roman" w:cs="Times New Roman"/>
          <w:kern w:val="0"/>
          <w:lang w:eastAsia="en-US" w:bidi="ar-SA"/>
        </w:rPr>
        <w:t>az önkormányzati működés személyi és tárgyi feltételeit, szakmai segítséget nyújt, valamint gondoskodik a működéssel kapcsolatos gazdálkodási és adminisztratív végrehajtási feladatok ellátásáról az alábbiak szerint</w:t>
      </w:r>
      <w:bookmarkEnd w:id="2"/>
      <w:r w:rsidRPr="00F23AF2">
        <w:rPr>
          <w:rFonts w:eastAsia="Times New Roman" w:cs="Times New Roman"/>
          <w:kern w:val="0"/>
          <w:lang w:eastAsia="en-US" w:bidi="ar-SA"/>
        </w:rPr>
        <w:t>:</w:t>
      </w:r>
    </w:p>
    <w:p w14:paraId="6B3B2C83" w14:textId="77777777" w:rsidR="00F23AF2" w:rsidRPr="00F23AF2" w:rsidRDefault="00F23AF2" w:rsidP="00F23AF2">
      <w:pPr>
        <w:numPr>
          <w:ilvl w:val="0"/>
          <w:numId w:val="115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 xml:space="preserve">A RNÖ munkájához havonta igény szerint, de legalább harminckét órában </w:t>
      </w:r>
      <w:bookmarkStart w:id="3" w:name="_Hlk102031173"/>
      <w:r w:rsidRPr="00F23AF2">
        <w:rPr>
          <w:rFonts w:eastAsia="Times New Roman" w:cs="Times New Roman"/>
          <w:kern w:val="0"/>
          <w:lang w:eastAsia="en-US" w:bidi="ar-SA"/>
        </w:rPr>
        <w:t>térítésmentesen helyiséget biztosít a Hivatal székhelyén (Körmend, Szabadság tér 7.) a feladatellátáshoz szükséges tárgyi, technikai eszközökkel együtt.</w:t>
      </w:r>
    </w:p>
    <w:bookmarkEnd w:id="3"/>
    <w:p w14:paraId="58278A03" w14:textId="77777777" w:rsidR="00F23AF2" w:rsidRPr="00F23AF2" w:rsidRDefault="00F23AF2" w:rsidP="00F23AF2">
      <w:pPr>
        <w:numPr>
          <w:ilvl w:val="0"/>
          <w:numId w:val="115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és tisztségviselőinek, képviselőinek munkáját a Hivatal Közszolgálati Osztályának kijelölt munkatársa segíti különös tekintettel a testületi ülések előkészítésére (meghívók, előterjesztések előkészítése, kiküldése), a testületi ülések jegyzőkönyveinek elkészítésére, azok benyújtására, döntések előkészítésére, a testületi és tisztségviselői döntéshozatalhoz kapcsolódó nyilvántartási, sokszorosítási, postázási feladatok ellátására, továbbá valamennyi hivatalos levelezés előkészítésére és postázására. Az Ezekhez szükséges tárgyi feltételeket a Hivatal biztosítja.</w:t>
      </w:r>
    </w:p>
    <w:p w14:paraId="7FE668A2" w14:textId="77777777" w:rsidR="00F23AF2" w:rsidRPr="00F23AF2" w:rsidRDefault="00F23AF2" w:rsidP="00F23AF2">
      <w:pPr>
        <w:numPr>
          <w:ilvl w:val="0"/>
          <w:numId w:val="115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működésével, gazdálkodásával kapcsolatos nyilvántartási, adatszolgáltatási és iratkezelési feladatokat a Hivatal Pénzügyi Osztályának és Közszolgálati Osztályának kijelölt munkatársai látják el.</w:t>
      </w:r>
    </w:p>
    <w:p w14:paraId="4548FCFF" w14:textId="77777777" w:rsidR="00F23AF2" w:rsidRPr="00F23AF2" w:rsidRDefault="00F23AF2" w:rsidP="00F23AF2">
      <w:pPr>
        <w:numPr>
          <w:ilvl w:val="0"/>
          <w:numId w:val="115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Szükség esetén a jelnyelv és a speciális kommunikációs rendszer használatának biztosításáról a Hivatal gondoskodik.</w:t>
      </w:r>
    </w:p>
    <w:p w14:paraId="1C1E9D14" w14:textId="77777777" w:rsidR="00F23AF2" w:rsidRPr="00F23AF2" w:rsidRDefault="00F23AF2" w:rsidP="00F23AF2">
      <w:pPr>
        <w:numPr>
          <w:ilvl w:val="0"/>
          <w:numId w:val="115"/>
        </w:numPr>
        <w:tabs>
          <w:tab w:val="left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lastRenderedPageBreak/>
        <w:t>A RNÖ 13. pontban rögzítettek szerinti feladatellátásához kapcsolódó költségeket – a RNÖ tagja és tisztségviselője telefonhasználata költségeinek kivételével – a Hivatal viseli.</w:t>
      </w:r>
    </w:p>
    <w:p w14:paraId="5D7CC4F5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jegyző vagy az aljegyző az Önkormányzat megbízásából és képviseletében részt vesz a RNÖ testületi ülésein és jelzi, amennyiben törvénysértést észlel, továbbá a RNÖ kérésére szakmai segítséget nyújt annak ülésén és azon kívül is a működését érintően.</w:t>
      </w:r>
    </w:p>
    <w:p w14:paraId="169CC9CB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hatékony munkát végez a roma nemzetiség társadalomba történő beilleszkedése érdekében, ezzel segítve az Önkormányzat roma nemzetiséggel kapcsolatos politikáját és napi operatív feladatait. Az Önkormányzat és a RNÖ a roma nemzetiséggel kapcsolatos politikájáról az egyeztető megbeszélések során kölcsönösen tájékoztatja egymást.</w:t>
      </w:r>
    </w:p>
    <w:p w14:paraId="17F61B9C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segítséget nyújt a nemzetiségi önkormányzathoz fordulók számára, tájékoztatja őket az Önkormányzat intézményeiben a közhasznú foglalkoztatás lehetőségeiről, az Önkormányzat rendeleteiben foglalt jogaikról, kötelezettségeikről. A Hivatal munkájának és a nemzetiségi önkormányzathoz fordulók jogérvényesítésének elősegítése érdekében a RNÖ képviselői, az ügyfelek számára segítséget nyújtanak az alkalmazott nyomtatványok kitöltéséhez, mellékletekkel történő felszereléséhez, beadványok szerkesztéséhez.</w:t>
      </w:r>
    </w:p>
    <w:p w14:paraId="578DDF40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pályázataival kapcsolatban szerződő felek megállapodnak abban, hogy a RNÖ pályázatait az elnök, az elnökhelyettes, illetve a képviselők maguk készítik el. A pályázati anyagok összeállítása során kérhetik a jegyző vagy az általa megbízott hivatali dolgozó segítségét. Akadályoztatásuk esetén azt kellő időpontig jelzik, illetőleg megfelelő más szakemberre javaslatot tesznek. A pályázat elkészítéséhez a RNÖ pályázatkészítője közvetlenül külső, arra alkalmas szakemberhez is fordulhat.</w:t>
      </w:r>
    </w:p>
    <w:p w14:paraId="78BA8133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a nemzetiségi közügyek intézése érdekében jogosult az Önkormányzatnál és szerveinél eljárást kezdeményezni, tájékoztatást kérni, részükre javaslatot tenni. A kezdeményezés joga magában foglalja az önkormányzati fenntartású intézmények működésével kapcsolatos, a nemzetiségek jogait sértő gyakorlat megszüntetésének, egyedi döntés megváltoztatásának, visszavonásának kezdeményezését is. Amennyiben a RNÖ az Önkormányzat valamely szervéhez fordul kezdeményezéssel, úgy erről egyidejűleg a polgármestert is tájékoztatja. A hatáskörrel és illetékességgel rendelkező szerv vezetője a kezdeményezésre a kézhezvételétől számított 30 napon belül köteles érdemben választ adni. Ha a megkeresett szerv vezetője a megkeresés tárgyát illetően nem rendelkezik hatáskörrel vagy illetékességgel, köteles a megkeresést 3 napon belül a hatáskörrel és illetékességgel rendelkező szervhez áttenni.</w:t>
      </w:r>
    </w:p>
    <w:p w14:paraId="25FB7166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 RNÖ tudomásul veszi és vállalja, hogy az Önkormányzat döntését igénylő kezdeményezéseit – a rendkívüli eseteket kivéve – a képviselő-testület ülését legalább 14 nappal megelőzően eljuttatja a jegyzőhöz.</w:t>
      </w:r>
    </w:p>
    <w:p w14:paraId="3A3A10E0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Az Önkormányzat köteles a helyi közoktatás, helyi sajtó, helyi hagyományápolás és kultúra, az esélyegyenlőség, a társadalmi felzárkózás, a szociális ellátás, valamint a kollektív nyelvhasználat kérdéskörében a roma nemzetiségű lakosságot e minőségében érintő önkormányzati döntés előkészítése során beszerezni az RNÖ egyetértését, és azt a rendelettervezet, valamint a határozattervezet készítése során figyelembe venni. Ha a RNÖ a megkeresésre 30 napon belül nem nyilatkozik, úgy az egyetértését megadottnak kell tekinteni.</w:t>
      </w:r>
    </w:p>
    <w:p w14:paraId="60A62B67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 xml:space="preserve">Jelen megállapodással nem érintett kérdések tekintetében a </w:t>
      </w:r>
      <w:proofErr w:type="spellStart"/>
      <w:r w:rsidRPr="00F23AF2">
        <w:rPr>
          <w:rFonts w:eastAsia="Times New Roman" w:cs="Times New Roman"/>
          <w:kern w:val="0"/>
          <w:lang w:eastAsia="en-US" w:bidi="ar-SA"/>
        </w:rPr>
        <w:t>Nek</w:t>
      </w:r>
      <w:proofErr w:type="spellEnd"/>
      <w:r w:rsidRPr="00F23AF2">
        <w:rPr>
          <w:rFonts w:eastAsia="Times New Roman" w:cs="Times New Roman"/>
          <w:kern w:val="0"/>
          <w:lang w:eastAsia="en-US" w:bidi="ar-SA"/>
        </w:rPr>
        <w:t>. tv., valamint az Önkormányzat rendeletei, határozatai és az RNÖ határozatai az irányadóak.</w:t>
      </w:r>
    </w:p>
    <w:p w14:paraId="61DBF9F0" w14:textId="77777777" w:rsidR="00F23AF2" w:rsidRPr="00F23AF2" w:rsidRDefault="00F23AF2" w:rsidP="00F23AF2">
      <w:pPr>
        <w:numPr>
          <w:ilvl w:val="0"/>
          <w:numId w:val="110"/>
        </w:numPr>
        <w:tabs>
          <w:tab w:val="clear" w:pos="720"/>
          <w:tab w:val="num" w:pos="567"/>
        </w:tabs>
        <w:autoSpaceDE w:val="0"/>
        <w:spacing w:before="120" w:after="120"/>
        <w:ind w:left="0" w:firstLine="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Szerződő felek jelen közigazgatási szerződést határozatlan időre kötik azzal, hogy azt szükség szerint, általános vagy időközi választás esetén pedig az alakuló ülést követő harminc napon belül felül kell vizsgálni.</w:t>
      </w:r>
    </w:p>
    <w:p w14:paraId="4F105F20" w14:textId="77777777" w:rsidR="00F23AF2" w:rsidRPr="00F23AF2" w:rsidRDefault="00F23AF2" w:rsidP="00F23AF2">
      <w:pPr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</w:p>
    <w:p w14:paraId="421E40E4" w14:textId="77777777" w:rsidR="00F23AF2" w:rsidRPr="00F23AF2" w:rsidRDefault="00F23AF2" w:rsidP="00F23AF2">
      <w:pPr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Körmend, 2022. május ….</w:t>
      </w:r>
    </w:p>
    <w:p w14:paraId="1DAC44BF" w14:textId="77777777" w:rsidR="00F23AF2" w:rsidRPr="00F23AF2" w:rsidRDefault="00F23AF2" w:rsidP="00F23AF2">
      <w:pPr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</w:p>
    <w:p w14:paraId="74D605A9" w14:textId="77777777" w:rsidR="00F23AF2" w:rsidRPr="00F23AF2" w:rsidRDefault="00F23AF2" w:rsidP="00F23AF2">
      <w:pPr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</w:p>
    <w:p w14:paraId="51A42007" w14:textId="77777777" w:rsidR="00F23AF2" w:rsidRPr="00F23AF2" w:rsidRDefault="00F23AF2" w:rsidP="00F23AF2">
      <w:pPr>
        <w:tabs>
          <w:tab w:val="left" w:pos="567"/>
          <w:tab w:val="right" w:leader="dot" w:pos="3969"/>
          <w:tab w:val="left" w:pos="5670"/>
          <w:tab w:val="right" w:leader="dot" w:pos="9072"/>
        </w:tabs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ab/>
      </w:r>
      <w:r w:rsidRPr="00F23AF2">
        <w:rPr>
          <w:rFonts w:eastAsia="Times New Roman" w:cs="Times New Roman"/>
          <w:kern w:val="0"/>
          <w:lang w:eastAsia="en-US" w:bidi="ar-SA"/>
        </w:rPr>
        <w:tab/>
      </w:r>
      <w:r w:rsidRPr="00F23AF2">
        <w:rPr>
          <w:rFonts w:eastAsia="Times New Roman" w:cs="Times New Roman"/>
          <w:kern w:val="0"/>
          <w:lang w:eastAsia="en-US" w:bidi="ar-SA"/>
        </w:rPr>
        <w:tab/>
      </w:r>
      <w:r w:rsidRPr="00F23AF2">
        <w:rPr>
          <w:rFonts w:eastAsia="Times New Roman" w:cs="Times New Roman"/>
          <w:kern w:val="0"/>
          <w:lang w:eastAsia="en-US" w:bidi="ar-SA"/>
        </w:rPr>
        <w:tab/>
      </w:r>
    </w:p>
    <w:p w14:paraId="206D7B4B" w14:textId="77777777" w:rsidR="00F23AF2" w:rsidRPr="00F23AF2" w:rsidRDefault="00F23AF2" w:rsidP="00F23AF2">
      <w:pPr>
        <w:tabs>
          <w:tab w:val="center" w:pos="2127"/>
          <w:tab w:val="center" w:pos="7371"/>
        </w:tabs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ab/>
      </w:r>
      <w:proofErr w:type="spellStart"/>
      <w:r w:rsidRPr="00F23AF2">
        <w:rPr>
          <w:rFonts w:eastAsia="Times New Roman" w:cs="Times New Roman"/>
          <w:kern w:val="0"/>
          <w:lang w:eastAsia="en-US" w:bidi="ar-SA"/>
        </w:rPr>
        <w:t>Bebes</w:t>
      </w:r>
      <w:proofErr w:type="spellEnd"/>
      <w:r w:rsidRPr="00F23AF2">
        <w:rPr>
          <w:rFonts w:eastAsia="Times New Roman" w:cs="Times New Roman"/>
          <w:kern w:val="0"/>
          <w:lang w:eastAsia="en-US" w:bidi="ar-SA"/>
        </w:rPr>
        <w:t xml:space="preserve"> István</w:t>
      </w:r>
      <w:r w:rsidRPr="00F23AF2">
        <w:rPr>
          <w:rFonts w:eastAsia="Times New Roman" w:cs="Times New Roman"/>
          <w:kern w:val="0"/>
          <w:lang w:eastAsia="en-US" w:bidi="ar-SA"/>
        </w:rPr>
        <w:tab/>
        <w:t>Horváth István</w:t>
      </w:r>
    </w:p>
    <w:p w14:paraId="231FC26A" w14:textId="77777777" w:rsidR="00F23AF2" w:rsidRPr="00F23AF2" w:rsidRDefault="00F23AF2" w:rsidP="00F23AF2">
      <w:pPr>
        <w:tabs>
          <w:tab w:val="center" w:pos="2127"/>
          <w:tab w:val="center" w:pos="7371"/>
        </w:tabs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ab/>
        <w:t>polgármester</w:t>
      </w:r>
      <w:r w:rsidRPr="00F23AF2">
        <w:rPr>
          <w:rFonts w:eastAsia="Times New Roman" w:cs="Times New Roman"/>
          <w:kern w:val="0"/>
          <w:lang w:eastAsia="en-US" w:bidi="ar-SA"/>
        </w:rPr>
        <w:tab/>
        <w:t>elnök</w:t>
      </w:r>
    </w:p>
    <w:p w14:paraId="14723201" w14:textId="77777777" w:rsidR="00F23AF2" w:rsidRPr="00F23AF2" w:rsidRDefault="00F23AF2" w:rsidP="00F23AF2">
      <w:pPr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</w:p>
    <w:p w14:paraId="7BF50D80" w14:textId="77777777" w:rsidR="00F23AF2" w:rsidRPr="00F23AF2" w:rsidRDefault="00F23AF2" w:rsidP="00F23AF2">
      <w:pPr>
        <w:tabs>
          <w:tab w:val="left" w:pos="6237"/>
        </w:tabs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</w:p>
    <w:p w14:paraId="0313F019" w14:textId="77777777" w:rsidR="00F23AF2" w:rsidRPr="00F23AF2" w:rsidRDefault="00F23AF2" w:rsidP="00F23AF2">
      <w:pPr>
        <w:tabs>
          <w:tab w:val="left" w:pos="6237"/>
        </w:tabs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</w:p>
    <w:p w14:paraId="2EEEA7A7" w14:textId="77777777" w:rsidR="00F23AF2" w:rsidRPr="00F23AF2" w:rsidRDefault="00F23AF2" w:rsidP="00F23AF2">
      <w:pPr>
        <w:tabs>
          <w:tab w:val="left" w:pos="6237"/>
        </w:tabs>
        <w:autoSpaceDE w:val="0"/>
        <w:spacing w:before="120" w:after="120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F23AF2">
        <w:rPr>
          <w:rFonts w:eastAsia="Times New Roman" w:cs="Times New Roman"/>
          <w:b/>
          <w:kern w:val="0"/>
          <w:lang w:eastAsia="en-US" w:bidi="ar-SA"/>
        </w:rPr>
        <w:t>Záradék:</w:t>
      </w:r>
    </w:p>
    <w:p w14:paraId="14A290D5" w14:textId="77777777" w:rsidR="00F23AF2" w:rsidRPr="00F23AF2" w:rsidRDefault="00F23AF2" w:rsidP="00F23AF2">
      <w:pPr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>Jelen megállapodást Körmend Város Önkormányzatának Képviselő-testülete</w:t>
      </w:r>
      <w:proofErr w:type="gramStart"/>
      <w:r w:rsidRPr="00F23AF2">
        <w:rPr>
          <w:rFonts w:eastAsia="Times New Roman" w:cs="Times New Roman"/>
          <w:kern w:val="0"/>
          <w:lang w:eastAsia="en-US" w:bidi="ar-SA"/>
        </w:rPr>
        <w:t xml:space="preserve"> ….</w:t>
      </w:r>
      <w:proofErr w:type="gramEnd"/>
      <w:r w:rsidRPr="00F23AF2">
        <w:rPr>
          <w:rFonts w:eastAsia="Times New Roman" w:cs="Times New Roman"/>
          <w:kern w:val="0"/>
          <w:lang w:eastAsia="en-US" w:bidi="ar-SA"/>
        </w:rPr>
        <w:t>/2022.(V. …) számú határozatával; a Körmendi Roma Nemzetiségi Önkormányzat …./2022.(V. …..) számú határozatával jóváhagyta.</w:t>
      </w:r>
    </w:p>
    <w:p w14:paraId="3B9AF9B8" w14:textId="77777777" w:rsidR="00F23AF2" w:rsidRPr="00F23AF2" w:rsidRDefault="00F23AF2" w:rsidP="00F23AF2">
      <w:pPr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</w:p>
    <w:p w14:paraId="436AE67A" w14:textId="77777777" w:rsidR="00F23AF2" w:rsidRPr="00F23AF2" w:rsidRDefault="00F23AF2" w:rsidP="00F23AF2">
      <w:pPr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</w:p>
    <w:p w14:paraId="7718BFF7" w14:textId="77777777" w:rsidR="00F23AF2" w:rsidRPr="00F23AF2" w:rsidRDefault="00F23AF2" w:rsidP="00F23AF2">
      <w:pPr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</w:p>
    <w:p w14:paraId="0B896B48" w14:textId="77777777" w:rsidR="00F23AF2" w:rsidRPr="00F23AF2" w:rsidRDefault="00F23AF2" w:rsidP="00F23AF2">
      <w:pPr>
        <w:tabs>
          <w:tab w:val="left" w:pos="5670"/>
          <w:tab w:val="right" w:leader="dot" w:pos="9072"/>
        </w:tabs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ab/>
      </w:r>
      <w:r w:rsidRPr="00F23AF2">
        <w:rPr>
          <w:rFonts w:eastAsia="Times New Roman" w:cs="Times New Roman"/>
          <w:kern w:val="0"/>
          <w:lang w:eastAsia="en-US" w:bidi="ar-SA"/>
        </w:rPr>
        <w:tab/>
      </w:r>
    </w:p>
    <w:p w14:paraId="31E56912" w14:textId="77777777" w:rsidR="00F23AF2" w:rsidRPr="00F23AF2" w:rsidRDefault="00F23AF2" w:rsidP="00F23AF2">
      <w:pPr>
        <w:tabs>
          <w:tab w:val="center" w:pos="7230"/>
        </w:tabs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ab/>
        <w:t>dr. Stepics Anita</w:t>
      </w:r>
    </w:p>
    <w:p w14:paraId="457A3521" w14:textId="15B1EBC7" w:rsidR="003D0CFD" w:rsidRPr="00F23AF2" w:rsidRDefault="00F23AF2" w:rsidP="00F23AF2">
      <w:pPr>
        <w:tabs>
          <w:tab w:val="center" w:pos="7230"/>
        </w:tabs>
        <w:autoSpaceDE w:val="0"/>
        <w:spacing w:before="120" w:after="120"/>
        <w:jc w:val="both"/>
        <w:rPr>
          <w:rFonts w:eastAsia="Times New Roman" w:cs="Times New Roman"/>
          <w:kern w:val="0"/>
          <w:lang w:eastAsia="en-US" w:bidi="ar-SA"/>
        </w:rPr>
      </w:pPr>
      <w:r w:rsidRPr="00F23AF2">
        <w:rPr>
          <w:rFonts w:eastAsia="Times New Roman" w:cs="Times New Roman"/>
          <w:kern w:val="0"/>
          <w:lang w:eastAsia="en-US" w:bidi="ar-SA"/>
        </w:rPr>
        <w:tab/>
        <w:t>jegyző</w:t>
      </w:r>
    </w:p>
    <w:sectPr w:rsidR="003D0CFD" w:rsidRPr="00F23AF2" w:rsidSect="00402E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1E5244"/>
    <w:multiLevelType w:val="hybridMultilevel"/>
    <w:tmpl w:val="67BC0930"/>
    <w:lvl w:ilvl="0" w:tplc="31F03C30">
      <w:start w:val="1"/>
      <w:numFmt w:val="lowerLetter"/>
      <w:lvlText w:val="q%1)"/>
      <w:lvlJc w:val="left"/>
      <w:pPr>
        <w:ind w:left="2907" w:hanging="360"/>
      </w:pPr>
      <w:rPr>
        <w:rFonts w:hint="default"/>
      </w:rPr>
    </w:lvl>
    <w:lvl w:ilvl="1" w:tplc="31F03C30">
      <w:start w:val="1"/>
      <w:numFmt w:val="lowerLetter"/>
      <w:lvlText w:val="q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6" w15:restartNumberingAfterBreak="0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7" w15:restartNumberingAfterBreak="0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2F1BC7"/>
    <w:multiLevelType w:val="hybridMultilevel"/>
    <w:tmpl w:val="9B0495A6"/>
    <w:lvl w:ilvl="0" w:tplc="52C6F4A0">
      <w:start w:val="1"/>
      <w:numFmt w:val="lowerLetter"/>
      <w:lvlText w:val="b%1)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51E4629"/>
    <w:multiLevelType w:val="hybridMultilevel"/>
    <w:tmpl w:val="B4A0DD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8" w15:restartNumberingAfterBreak="0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91" w15:restartNumberingAfterBreak="0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5" w15:restartNumberingAfterBreak="0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5FF035E"/>
    <w:multiLevelType w:val="hybridMultilevel"/>
    <w:tmpl w:val="C96478CC"/>
    <w:lvl w:ilvl="0" w:tplc="040E0017">
      <w:start w:val="1"/>
      <w:numFmt w:val="lowerLetter"/>
      <w:lvlText w:val="%1)"/>
      <w:lvlJc w:val="left"/>
      <w:pPr>
        <w:tabs>
          <w:tab w:val="num" w:pos="864"/>
        </w:tabs>
        <w:ind w:left="844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02" w15:restartNumberingAfterBreak="0">
    <w:nsid w:val="789A7333"/>
    <w:multiLevelType w:val="hybridMultilevel"/>
    <w:tmpl w:val="5846E358"/>
    <w:lvl w:ilvl="0" w:tplc="EFA2C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B67606">
      <w:start w:val="1"/>
      <w:numFmt w:val="lowerLetter"/>
      <w:lvlText w:val="%3.)"/>
      <w:lvlJc w:val="left"/>
      <w:pPr>
        <w:ind w:left="2550" w:hanging="57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4" w15:restartNumberingAfterBreak="0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7B8857BF"/>
    <w:multiLevelType w:val="hybridMultilevel"/>
    <w:tmpl w:val="51709062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7D3035A0">
      <w:start w:val="4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E0017">
      <w:start w:val="1"/>
      <w:numFmt w:val="lowerLetter"/>
      <w:lvlText w:val="%3)"/>
      <w:lvlJc w:val="lef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 w15:restartNumberingAfterBreak="0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3870625">
    <w:abstractNumId w:val="21"/>
  </w:num>
  <w:num w:numId="2" w16cid:durableId="12014796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25921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0482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3039226">
    <w:abstractNumId w:val="65"/>
  </w:num>
  <w:num w:numId="6" w16cid:durableId="16189485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770966">
    <w:abstractNumId w:val="80"/>
  </w:num>
  <w:num w:numId="8" w16cid:durableId="1465344651">
    <w:abstractNumId w:val="16"/>
  </w:num>
  <w:num w:numId="9" w16cid:durableId="134258859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22503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992120">
    <w:abstractNumId w:val="89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46846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654838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46569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7903489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0455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98407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6792528">
    <w:abstractNumId w:val="1"/>
  </w:num>
  <w:num w:numId="19" w16cid:durableId="6127095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8887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14969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6611026">
    <w:abstractNumId w:val="44"/>
  </w:num>
  <w:num w:numId="23" w16cid:durableId="19641173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35699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046228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12491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3314441">
    <w:abstractNumId w:val="90"/>
    <w:lvlOverride w:ilvl="0">
      <w:startOverride w:val="1"/>
    </w:lvlOverride>
  </w:num>
  <w:num w:numId="28" w16cid:durableId="1643147328">
    <w:abstractNumId w:val="15"/>
    <w:lvlOverride w:ilvl="0">
      <w:startOverride w:val="1"/>
    </w:lvlOverride>
  </w:num>
  <w:num w:numId="29" w16cid:durableId="405886658">
    <w:abstractNumId w:val="103"/>
    <w:lvlOverride w:ilvl="0">
      <w:startOverride w:val="1"/>
    </w:lvlOverride>
  </w:num>
  <w:num w:numId="30" w16cid:durableId="446629321">
    <w:abstractNumId w:val="33"/>
    <w:lvlOverride w:ilvl="0">
      <w:startOverride w:val="1"/>
    </w:lvlOverride>
  </w:num>
  <w:num w:numId="31" w16cid:durableId="1011840239">
    <w:abstractNumId w:val="94"/>
    <w:lvlOverride w:ilvl="0">
      <w:startOverride w:val="1"/>
    </w:lvlOverride>
  </w:num>
  <w:num w:numId="32" w16cid:durableId="1737782227">
    <w:abstractNumId w:val="62"/>
    <w:lvlOverride w:ilvl="0">
      <w:startOverride w:val="1"/>
    </w:lvlOverride>
  </w:num>
  <w:num w:numId="33" w16cid:durableId="318313357">
    <w:abstractNumId w:val="71"/>
  </w:num>
  <w:num w:numId="34" w16cid:durableId="2111121774">
    <w:abstractNumId w:val="23"/>
  </w:num>
  <w:num w:numId="35" w16cid:durableId="1377269206">
    <w:abstractNumId w:val="39"/>
  </w:num>
  <w:num w:numId="36" w16cid:durableId="947201986">
    <w:abstractNumId w:val="26"/>
  </w:num>
  <w:num w:numId="37" w16cid:durableId="1017462361">
    <w:abstractNumId w:val="41"/>
  </w:num>
  <w:num w:numId="38" w16cid:durableId="1636179204">
    <w:abstractNumId w:val="82"/>
  </w:num>
  <w:num w:numId="39" w16cid:durableId="1897203187">
    <w:abstractNumId w:val="85"/>
  </w:num>
  <w:num w:numId="40" w16cid:durableId="1046488747">
    <w:abstractNumId w:val="99"/>
  </w:num>
  <w:num w:numId="41" w16cid:durableId="1393769598">
    <w:abstractNumId w:val="111"/>
  </w:num>
  <w:num w:numId="42" w16cid:durableId="376054072">
    <w:abstractNumId w:val="11"/>
  </w:num>
  <w:num w:numId="43" w16cid:durableId="866216997">
    <w:abstractNumId w:val="6"/>
  </w:num>
  <w:num w:numId="44" w16cid:durableId="1082876943">
    <w:abstractNumId w:val="106"/>
  </w:num>
  <w:num w:numId="45" w16cid:durableId="1440369030">
    <w:abstractNumId w:val="96"/>
  </w:num>
  <w:num w:numId="46" w16cid:durableId="1780446129">
    <w:abstractNumId w:val="112"/>
  </w:num>
  <w:num w:numId="47" w16cid:durableId="1028599320">
    <w:abstractNumId w:val="69"/>
  </w:num>
  <w:num w:numId="48" w16cid:durableId="1788429679">
    <w:abstractNumId w:val="4"/>
  </w:num>
  <w:num w:numId="49" w16cid:durableId="1180923513">
    <w:abstractNumId w:val="12"/>
  </w:num>
  <w:num w:numId="50" w16cid:durableId="1133399697">
    <w:abstractNumId w:val="86"/>
  </w:num>
  <w:num w:numId="51" w16cid:durableId="1002124110">
    <w:abstractNumId w:val="104"/>
  </w:num>
  <w:num w:numId="52" w16cid:durableId="1222785833">
    <w:abstractNumId w:val="9"/>
  </w:num>
  <w:num w:numId="53" w16cid:durableId="1271275028">
    <w:abstractNumId w:val="35"/>
  </w:num>
  <w:num w:numId="54" w16cid:durableId="1796024972">
    <w:abstractNumId w:val="47"/>
  </w:num>
  <w:num w:numId="55" w16cid:durableId="1303076523">
    <w:abstractNumId w:val="28"/>
  </w:num>
  <w:num w:numId="56" w16cid:durableId="1160805253">
    <w:abstractNumId w:val="79"/>
  </w:num>
  <w:num w:numId="57" w16cid:durableId="325090098">
    <w:abstractNumId w:val="81"/>
  </w:num>
  <w:num w:numId="58" w16cid:durableId="780955512">
    <w:abstractNumId w:val="76"/>
  </w:num>
  <w:num w:numId="59" w16cid:durableId="1129006879">
    <w:abstractNumId w:val="77"/>
  </w:num>
  <w:num w:numId="60" w16cid:durableId="420876413">
    <w:abstractNumId w:val="78"/>
  </w:num>
  <w:num w:numId="61" w16cid:durableId="1668440479">
    <w:abstractNumId w:val="64"/>
  </w:num>
  <w:num w:numId="62" w16cid:durableId="715852679">
    <w:abstractNumId w:val="93"/>
  </w:num>
  <w:num w:numId="63" w16cid:durableId="1346201472">
    <w:abstractNumId w:val="36"/>
  </w:num>
  <w:num w:numId="64" w16cid:durableId="2106261968">
    <w:abstractNumId w:val="22"/>
  </w:num>
  <w:num w:numId="65" w16cid:durableId="1556546016">
    <w:abstractNumId w:val="55"/>
  </w:num>
  <w:num w:numId="66" w16cid:durableId="1594237918">
    <w:abstractNumId w:val="3"/>
  </w:num>
  <w:num w:numId="67" w16cid:durableId="116070034">
    <w:abstractNumId w:val="2"/>
  </w:num>
  <w:num w:numId="68" w16cid:durableId="1405568498">
    <w:abstractNumId w:val="63"/>
  </w:num>
  <w:num w:numId="69" w16cid:durableId="954870984">
    <w:abstractNumId w:val="68"/>
  </w:num>
  <w:num w:numId="70" w16cid:durableId="1546524130">
    <w:abstractNumId w:val="66"/>
  </w:num>
  <w:num w:numId="71" w16cid:durableId="1696687509">
    <w:abstractNumId w:val="25"/>
  </w:num>
  <w:num w:numId="72" w16cid:durableId="859128580">
    <w:abstractNumId w:val="88"/>
  </w:num>
  <w:num w:numId="73" w16cid:durableId="1200585514">
    <w:abstractNumId w:val="50"/>
  </w:num>
  <w:num w:numId="74" w16cid:durableId="1566601059">
    <w:abstractNumId w:val="13"/>
  </w:num>
  <w:num w:numId="75" w16cid:durableId="430512815">
    <w:abstractNumId w:val="5"/>
  </w:num>
  <w:num w:numId="76" w16cid:durableId="560601651">
    <w:abstractNumId w:val="59"/>
  </w:num>
  <w:num w:numId="77" w16cid:durableId="412312672">
    <w:abstractNumId w:val="34"/>
  </w:num>
  <w:num w:numId="78" w16cid:durableId="450393818">
    <w:abstractNumId w:val="98"/>
  </w:num>
  <w:num w:numId="79" w16cid:durableId="1082483210">
    <w:abstractNumId w:val="0"/>
  </w:num>
  <w:num w:numId="80" w16cid:durableId="1166820968">
    <w:abstractNumId w:val="97"/>
  </w:num>
  <w:num w:numId="81" w16cid:durableId="1022975087">
    <w:abstractNumId w:val="60"/>
  </w:num>
  <w:num w:numId="82" w16cid:durableId="773747823">
    <w:abstractNumId w:val="87"/>
  </w:num>
  <w:num w:numId="83" w16cid:durableId="443383641">
    <w:abstractNumId w:val="38"/>
  </w:num>
  <w:num w:numId="84" w16cid:durableId="271786207">
    <w:abstractNumId w:val="109"/>
  </w:num>
  <w:num w:numId="85" w16cid:durableId="656688552">
    <w:abstractNumId w:val="29"/>
  </w:num>
  <w:num w:numId="86" w16cid:durableId="1894926642">
    <w:abstractNumId w:val="110"/>
  </w:num>
  <w:num w:numId="87" w16cid:durableId="912470689">
    <w:abstractNumId w:val="95"/>
  </w:num>
  <w:num w:numId="88" w16cid:durableId="1488932667">
    <w:abstractNumId w:val="92"/>
  </w:num>
  <w:num w:numId="89" w16cid:durableId="1239637576">
    <w:abstractNumId w:val="46"/>
  </w:num>
  <w:num w:numId="90" w16cid:durableId="84229455">
    <w:abstractNumId w:val="52"/>
  </w:num>
  <w:num w:numId="91" w16cid:durableId="1358895570">
    <w:abstractNumId w:val="105"/>
  </w:num>
  <w:num w:numId="92" w16cid:durableId="208297728">
    <w:abstractNumId w:val="53"/>
  </w:num>
  <w:num w:numId="93" w16cid:durableId="481972473">
    <w:abstractNumId w:val="30"/>
  </w:num>
  <w:num w:numId="94" w16cid:durableId="667947554">
    <w:abstractNumId w:val="42"/>
  </w:num>
  <w:num w:numId="95" w16cid:durableId="554967413">
    <w:abstractNumId w:val="114"/>
  </w:num>
  <w:num w:numId="96" w16cid:durableId="1144466080">
    <w:abstractNumId w:val="83"/>
  </w:num>
  <w:num w:numId="97" w16cid:durableId="169764094">
    <w:abstractNumId w:val="27"/>
  </w:num>
  <w:num w:numId="98" w16cid:durableId="532882689">
    <w:abstractNumId w:val="49"/>
  </w:num>
  <w:num w:numId="99" w16cid:durableId="1625037945">
    <w:abstractNumId w:val="84"/>
  </w:num>
  <w:num w:numId="100" w16cid:durableId="1199244349">
    <w:abstractNumId w:val="17"/>
  </w:num>
  <w:num w:numId="101" w16cid:durableId="632759383">
    <w:abstractNumId w:val="72"/>
  </w:num>
  <w:num w:numId="102" w16cid:durableId="221647755">
    <w:abstractNumId w:val="19"/>
  </w:num>
  <w:num w:numId="103" w16cid:durableId="710229187">
    <w:abstractNumId w:val="107"/>
  </w:num>
  <w:num w:numId="104" w16cid:durableId="1911113538">
    <w:abstractNumId w:val="113"/>
  </w:num>
  <w:num w:numId="105" w16cid:durableId="1102604037">
    <w:abstractNumId w:val="48"/>
  </w:num>
  <w:num w:numId="106" w16cid:durableId="739866128">
    <w:abstractNumId w:val="67"/>
  </w:num>
  <w:num w:numId="107" w16cid:durableId="1662661696">
    <w:abstractNumId w:val="73"/>
  </w:num>
  <w:num w:numId="108" w16cid:durableId="743840228">
    <w:abstractNumId w:val="31"/>
  </w:num>
  <w:num w:numId="109" w16cid:durableId="596448775">
    <w:abstractNumId w:val="37"/>
  </w:num>
  <w:num w:numId="110" w16cid:durableId="478767068">
    <w:abstractNumId w:val="102"/>
  </w:num>
  <w:num w:numId="111" w16cid:durableId="529076206">
    <w:abstractNumId w:val="108"/>
  </w:num>
  <w:num w:numId="112" w16cid:durableId="1409158324">
    <w:abstractNumId w:val="54"/>
  </w:num>
  <w:num w:numId="113" w16cid:durableId="1956715256">
    <w:abstractNumId w:val="8"/>
  </w:num>
  <w:num w:numId="114" w16cid:durableId="1518470606">
    <w:abstractNumId w:val="101"/>
  </w:num>
  <w:num w:numId="115" w16cid:durableId="1519585633">
    <w:abstractNumId w:val="5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02C48"/>
    <w:rsid w:val="0002323A"/>
    <w:rsid w:val="00031B2E"/>
    <w:rsid w:val="0004445D"/>
    <w:rsid w:val="0006027C"/>
    <w:rsid w:val="00061CA9"/>
    <w:rsid w:val="00061D1C"/>
    <w:rsid w:val="00065170"/>
    <w:rsid w:val="00067E6E"/>
    <w:rsid w:val="000754AC"/>
    <w:rsid w:val="00082D58"/>
    <w:rsid w:val="0009321A"/>
    <w:rsid w:val="0009376A"/>
    <w:rsid w:val="00093985"/>
    <w:rsid w:val="000A2F87"/>
    <w:rsid w:val="000B5C7E"/>
    <w:rsid w:val="000B77E0"/>
    <w:rsid w:val="000C1C8E"/>
    <w:rsid w:val="000D4820"/>
    <w:rsid w:val="00107F0F"/>
    <w:rsid w:val="001161FD"/>
    <w:rsid w:val="0011731E"/>
    <w:rsid w:val="00127070"/>
    <w:rsid w:val="0013537F"/>
    <w:rsid w:val="00162062"/>
    <w:rsid w:val="00172F26"/>
    <w:rsid w:val="001739A4"/>
    <w:rsid w:val="00187240"/>
    <w:rsid w:val="001A007D"/>
    <w:rsid w:val="001A1363"/>
    <w:rsid w:val="001B513C"/>
    <w:rsid w:val="001C54A4"/>
    <w:rsid w:val="001D4C70"/>
    <w:rsid w:val="001D67E1"/>
    <w:rsid w:val="001F3C95"/>
    <w:rsid w:val="001F7D2A"/>
    <w:rsid w:val="0020136C"/>
    <w:rsid w:val="00205AA0"/>
    <w:rsid w:val="0021624E"/>
    <w:rsid w:val="002168B3"/>
    <w:rsid w:val="00224363"/>
    <w:rsid w:val="00227855"/>
    <w:rsid w:val="002332FA"/>
    <w:rsid w:val="00234ABD"/>
    <w:rsid w:val="0024059A"/>
    <w:rsid w:val="002519FF"/>
    <w:rsid w:val="00254397"/>
    <w:rsid w:val="00275EAE"/>
    <w:rsid w:val="00287F20"/>
    <w:rsid w:val="002B26F3"/>
    <w:rsid w:val="002C49EA"/>
    <w:rsid w:val="002C66C1"/>
    <w:rsid w:val="002D6F9A"/>
    <w:rsid w:val="002E3885"/>
    <w:rsid w:val="002E4CDC"/>
    <w:rsid w:val="002F4BFD"/>
    <w:rsid w:val="002F7452"/>
    <w:rsid w:val="00302C08"/>
    <w:rsid w:val="00305261"/>
    <w:rsid w:val="00314B1B"/>
    <w:rsid w:val="00317896"/>
    <w:rsid w:val="003218C3"/>
    <w:rsid w:val="00334BDD"/>
    <w:rsid w:val="00343387"/>
    <w:rsid w:val="00347F27"/>
    <w:rsid w:val="00350689"/>
    <w:rsid w:val="00363DE5"/>
    <w:rsid w:val="00370B63"/>
    <w:rsid w:val="00375127"/>
    <w:rsid w:val="0038347E"/>
    <w:rsid w:val="003947B8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A06"/>
    <w:rsid w:val="004431D2"/>
    <w:rsid w:val="00452768"/>
    <w:rsid w:val="00463BF4"/>
    <w:rsid w:val="00482676"/>
    <w:rsid w:val="00483657"/>
    <w:rsid w:val="004A3C83"/>
    <w:rsid w:val="004B26FF"/>
    <w:rsid w:val="004C55F2"/>
    <w:rsid w:val="004D13DA"/>
    <w:rsid w:val="004D30D0"/>
    <w:rsid w:val="004D46A5"/>
    <w:rsid w:val="004D5297"/>
    <w:rsid w:val="00504102"/>
    <w:rsid w:val="00516353"/>
    <w:rsid w:val="00542235"/>
    <w:rsid w:val="00543C98"/>
    <w:rsid w:val="0054762A"/>
    <w:rsid w:val="00547832"/>
    <w:rsid w:val="00550C19"/>
    <w:rsid w:val="005A0912"/>
    <w:rsid w:val="005A45F9"/>
    <w:rsid w:val="005A5254"/>
    <w:rsid w:val="005B5980"/>
    <w:rsid w:val="005C2C48"/>
    <w:rsid w:val="005C345F"/>
    <w:rsid w:val="005F4267"/>
    <w:rsid w:val="005F4E7E"/>
    <w:rsid w:val="00603C84"/>
    <w:rsid w:val="00646791"/>
    <w:rsid w:val="00652914"/>
    <w:rsid w:val="00656275"/>
    <w:rsid w:val="00661733"/>
    <w:rsid w:val="006749BD"/>
    <w:rsid w:val="00674FB8"/>
    <w:rsid w:val="006858BB"/>
    <w:rsid w:val="00692741"/>
    <w:rsid w:val="00695B46"/>
    <w:rsid w:val="006A42B8"/>
    <w:rsid w:val="006B1DF6"/>
    <w:rsid w:val="006B2A25"/>
    <w:rsid w:val="006B6604"/>
    <w:rsid w:val="006C21B8"/>
    <w:rsid w:val="006D55BE"/>
    <w:rsid w:val="006F2507"/>
    <w:rsid w:val="006F3A1B"/>
    <w:rsid w:val="006F73B9"/>
    <w:rsid w:val="0070375C"/>
    <w:rsid w:val="00706A7C"/>
    <w:rsid w:val="00734CEC"/>
    <w:rsid w:val="00735A30"/>
    <w:rsid w:val="00740963"/>
    <w:rsid w:val="00750A64"/>
    <w:rsid w:val="00756B93"/>
    <w:rsid w:val="00775D3F"/>
    <w:rsid w:val="00794128"/>
    <w:rsid w:val="007A6097"/>
    <w:rsid w:val="007B334F"/>
    <w:rsid w:val="007B6E9C"/>
    <w:rsid w:val="007C762D"/>
    <w:rsid w:val="007D3EDC"/>
    <w:rsid w:val="007E5DDC"/>
    <w:rsid w:val="007E7D15"/>
    <w:rsid w:val="007F7FB7"/>
    <w:rsid w:val="0080272E"/>
    <w:rsid w:val="00805345"/>
    <w:rsid w:val="008137CB"/>
    <w:rsid w:val="00821164"/>
    <w:rsid w:val="00821E5F"/>
    <w:rsid w:val="00823392"/>
    <w:rsid w:val="008265DC"/>
    <w:rsid w:val="008350E0"/>
    <w:rsid w:val="008357BB"/>
    <w:rsid w:val="00841C1D"/>
    <w:rsid w:val="00851DD4"/>
    <w:rsid w:val="00855FE2"/>
    <w:rsid w:val="008602D7"/>
    <w:rsid w:val="008631DE"/>
    <w:rsid w:val="008654A2"/>
    <w:rsid w:val="00881E4F"/>
    <w:rsid w:val="0088233D"/>
    <w:rsid w:val="00884A35"/>
    <w:rsid w:val="00891526"/>
    <w:rsid w:val="00893D26"/>
    <w:rsid w:val="008B18BC"/>
    <w:rsid w:val="008D0879"/>
    <w:rsid w:val="008D1B1A"/>
    <w:rsid w:val="008D4F42"/>
    <w:rsid w:val="008D7FAF"/>
    <w:rsid w:val="00902219"/>
    <w:rsid w:val="00906ADD"/>
    <w:rsid w:val="00917E85"/>
    <w:rsid w:val="009328D9"/>
    <w:rsid w:val="00932C62"/>
    <w:rsid w:val="0094198F"/>
    <w:rsid w:val="00961DC1"/>
    <w:rsid w:val="009665CD"/>
    <w:rsid w:val="00971A8F"/>
    <w:rsid w:val="00971BFB"/>
    <w:rsid w:val="00976592"/>
    <w:rsid w:val="009812A1"/>
    <w:rsid w:val="00986495"/>
    <w:rsid w:val="00995DED"/>
    <w:rsid w:val="009A5BB1"/>
    <w:rsid w:val="009A659C"/>
    <w:rsid w:val="009A71E5"/>
    <w:rsid w:val="009B33A6"/>
    <w:rsid w:val="009B5D13"/>
    <w:rsid w:val="009F31FA"/>
    <w:rsid w:val="00A017E2"/>
    <w:rsid w:val="00A03FD6"/>
    <w:rsid w:val="00A10676"/>
    <w:rsid w:val="00A1071A"/>
    <w:rsid w:val="00A13C3F"/>
    <w:rsid w:val="00A15F21"/>
    <w:rsid w:val="00A35E46"/>
    <w:rsid w:val="00A45349"/>
    <w:rsid w:val="00A53462"/>
    <w:rsid w:val="00A56A63"/>
    <w:rsid w:val="00A61974"/>
    <w:rsid w:val="00A73059"/>
    <w:rsid w:val="00A77779"/>
    <w:rsid w:val="00A83901"/>
    <w:rsid w:val="00AD435A"/>
    <w:rsid w:val="00AD48B8"/>
    <w:rsid w:val="00AF42E0"/>
    <w:rsid w:val="00B07BFA"/>
    <w:rsid w:val="00B44417"/>
    <w:rsid w:val="00B535E0"/>
    <w:rsid w:val="00B90A9D"/>
    <w:rsid w:val="00B9204B"/>
    <w:rsid w:val="00B952CF"/>
    <w:rsid w:val="00BA5DA8"/>
    <w:rsid w:val="00BA6B54"/>
    <w:rsid w:val="00BC1185"/>
    <w:rsid w:val="00BD674E"/>
    <w:rsid w:val="00BE4C5A"/>
    <w:rsid w:val="00BE57C4"/>
    <w:rsid w:val="00BF34A4"/>
    <w:rsid w:val="00C15BC1"/>
    <w:rsid w:val="00C322C0"/>
    <w:rsid w:val="00C403BD"/>
    <w:rsid w:val="00C4384F"/>
    <w:rsid w:val="00C45262"/>
    <w:rsid w:val="00C45DC7"/>
    <w:rsid w:val="00C46272"/>
    <w:rsid w:val="00C544F5"/>
    <w:rsid w:val="00C562E1"/>
    <w:rsid w:val="00C6056F"/>
    <w:rsid w:val="00C63E43"/>
    <w:rsid w:val="00C666E6"/>
    <w:rsid w:val="00C6751B"/>
    <w:rsid w:val="00C67AD5"/>
    <w:rsid w:val="00C91D51"/>
    <w:rsid w:val="00CA510B"/>
    <w:rsid w:val="00CB2EE0"/>
    <w:rsid w:val="00CB7158"/>
    <w:rsid w:val="00CC12C1"/>
    <w:rsid w:val="00CC553C"/>
    <w:rsid w:val="00CE15D2"/>
    <w:rsid w:val="00CE6014"/>
    <w:rsid w:val="00CE6623"/>
    <w:rsid w:val="00CE76D4"/>
    <w:rsid w:val="00CF0FAC"/>
    <w:rsid w:val="00CF19D5"/>
    <w:rsid w:val="00D04036"/>
    <w:rsid w:val="00D04F39"/>
    <w:rsid w:val="00D31A56"/>
    <w:rsid w:val="00D33EE6"/>
    <w:rsid w:val="00D50972"/>
    <w:rsid w:val="00D62BDC"/>
    <w:rsid w:val="00D74DFB"/>
    <w:rsid w:val="00D7549E"/>
    <w:rsid w:val="00D8037B"/>
    <w:rsid w:val="00D93E2E"/>
    <w:rsid w:val="00DA3F99"/>
    <w:rsid w:val="00DB3350"/>
    <w:rsid w:val="00DC58DE"/>
    <w:rsid w:val="00DC70D6"/>
    <w:rsid w:val="00DD24E6"/>
    <w:rsid w:val="00DD7717"/>
    <w:rsid w:val="00DE1E28"/>
    <w:rsid w:val="00DF5082"/>
    <w:rsid w:val="00DF740C"/>
    <w:rsid w:val="00E11D56"/>
    <w:rsid w:val="00E24088"/>
    <w:rsid w:val="00E34E06"/>
    <w:rsid w:val="00E41BD6"/>
    <w:rsid w:val="00E43733"/>
    <w:rsid w:val="00E46D1D"/>
    <w:rsid w:val="00E529D6"/>
    <w:rsid w:val="00E54970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F06E04"/>
    <w:rsid w:val="00F20276"/>
    <w:rsid w:val="00F2193B"/>
    <w:rsid w:val="00F23AF2"/>
    <w:rsid w:val="00F25527"/>
    <w:rsid w:val="00F30189"/>
    <w:rsid w:val="00F433BB"/>
    <w:rsid w:val="00F44205"/>
    <w:rsid w:val="00F445D0"/>
    <w:rsid w:val="00F50AE6"/>
    <w:rsid w:val="00F856C8"/>
    <w:rsid w:val="00FC2CF7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7AC8"/>
  <w15:docId w15:val="{294956B3-962B-4293-A804-A79EA76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4367-230F-41C7-AB96-2AD25B8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2039</Words>
  <Characters>14076</Characters>
  <Application>Microsoft Office Word</Application>
  <DocSecurity>4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2020-08-18T06:20:00Z</cp:lastPrinted>
  <dcterms:created xsi:type="dcterms:W3CDTF">2022-05-18T07:41:00Z</dcterms:created>
  <dcterms:modified xsi:type="dcterms:W3CDTF">2022-05-18T07:41:00Z</dcterms:modified>
</cp:coreProperties>
</file>