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0128" w14:textId="77777777" w:rsidR="00A44E7E" w:rsidRDefault="00A44E7E" w:rsidP="00A44E7E">
      <w:pPr>
        <w:spacing w:before="120" w:after="240"/>
        <w:jc w:val="center"/>
        <w:rPr>
          <w:b/>
          <w:smallCaps/>
          <w:sz w:val="26"/>
          <w:szCs w:val="26"/>
        </w:rPr>
      </w:pPr>
      <w:r>
        <w:rPr>
          <w:b/>
          <w:sz w:val="28"/>
          <w:szCs w:val="28"/>
        </w:rPr>
        <w:t>KÖZBESZERZÉSI SZABÁLYZAT</w:t>
      </w:r>
    </w:p>
    <w:p w14:paraId="2AD91634" w14:textId="77777777" w:rsidR="00A44E7E" w:rsidRDefault="00A44E7E" w:rsidP="00A44E7E">
      <w:pPr>
        <w:spacing w:before="240" w:after="360"/>
        <w:jc w:val="center"/>
        <w:rPr>
          <w:sz w:val="24"/>
          <w:szCs w:val="24"/>
        </w:rPr>
      </w:pPr>
      <w:r>
        <w:rPr>
          <w:b/>
          <w:smallCaps/>
          <w:sz w:val="26"/>
          <w:szCs w:val="26"/>
        </w:rPr>
        <w:t xml:space="preserve">Körmend Város Önkormányzata, a Körmendi Közös Önkormányzati Hivatal és a </w:t>
      </w:r>
      <w:proofErr w:type="spellStart"/>
      <w:r>
        <w:rPr>
          <w:b/>
          <w:smallCaps/>
          <w:sz w:val="26"/>
          <w:szCs w:val="26"/>
        </w:rPr>
        <w:t>körmend</w:t>
      </w:r>
      <w:proofErr w:type="spellEnd"/>
      <w:r>
        <w:rPr>
          <w:b/>
          <w:smallCaps/>
          <w:sz w:val="26"/>
          <w:szCs w:val="26"/>
        </w:rPr>
        <w:t xml:space="preserve"> város önkormányzata fenntartásában lévő költségvetési szervek által lefolytatott közbeszerzési eljárások során alkalmazandó szabályokról </w:t>
      </w:r>
    </w:p>
    <w:p w14:paraId="653584FB" w14:textId="77777777" w:rsidR="00A44E7E" w:rsidRDefault="00A44E7E" w:rsidP="00A44E7E">
      <w:pPr>
        <w:tabs>
          <w:tab w:val="left" w:pos="935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Önkormányzata Képviselő-testülete a 2015. évi CXLIII. törvény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(továbbiakban: Kbt.) 27.§ (1) bekezdése alapján a következő szabályzatot alkotja:</w:t>
      </w:r>
    </w:p>
    <w:p w14:paraId="513B84F2" w14:textId="77777777" w:rsidR="00A44E7E" w:rsidRDefault="00A44E7E" w:rsidP="00A44E7E">
      <w:pPr>
        <w:spacing w:after="120"/>
        <w:jc w:val="both"/>
        <w:rPr>
          <w:sz w:val="24"/>
          <w:szCs w:val="24"/>
        </w:rPr>
      </w:pPr>
    </w:p>
    <w:p w14:paraId="73682A1A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I. Fejezet</w:t>
      </w:r>
    </w:p>
    <w:p w14:paraId="7E2420C0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Általános rendelkezések</w:t>
      </w:r>
    </w:p>
    <w:p w14:paraId="430C0E37" w14:textId="066EBAAF" w:rsidR="00A44E7E" w:rsidRDefault="00A44E7E" w:rsidP="005F176C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1.§</w:t>
      </w:r>
      <w:r>
        <w:rPr>
          <w:sz w:val="24"/>
          <w:szCs w:val="24"/>
        </w:rPr>
        <w:tab/>
        <w:t xml:space="preserve">Körmend Város Önkormányzatának közbeszerzési eljárásai lebonyolítását – a tervpályázati eljárás, valamint a közszolgáltatást nyújtó </w:t>
      </w:r>
      <w:proofErr w:type="gramStart"/>
      <w:r>
        <w:rPr>
          <w:sz w:val="24"/>
          <w:szCs w:val="24"/>
        </w:rPr>
        <w:t>szervezetek  kiválasztására</w:t>
      </w:r>
      <w:proofErr w:type="gramEnd"/>
      <w:r>
        <w:rPr>
          <w:sz w:val="24"/>
          <w:szCs w:val="24"/>
        </w:rPr>
        <w:t xml:space="preserve"> irányuló eljárások kivételével – Körmend Város Önkormányzata által létrehozott Pénzügyi és Közbeszerzési Bizottság, illetőleg a Polgármester átruházott hatáskörben végzi.</w:t>
      </w:r>
    </w:p>
    <w:p w14:paraId="408A28F3" w14:textId="5AC65AA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2.§ A Körmendi Közös Önkormányzati Hivatal és a Körmend Város Önkormányzata fenntartásában lévő költségvetési szervek közbeszerzési eljárásai során Körmend Város </w:t>
      </w:r>
      <w:proofErr w:type="gramStart"/>
      <w:r>
        <w:rPr>
          <w:sz w:val="24"/>
          <w:szCs w:val="24"/>
        </w:rPr>
        <w:t>Önkormányzata  jár</w:t>
      </w:r>
      <w:proofErr w:type="gramEnd"/>
      <w:r>
        <w:rPr>
          <w:sz w:val="24"/>
          <w:szCs w:val="24"/>
        </w:rPr>
        <w:t xml:space="preserve"> el ajánlatkérőként e szervek helyett, és ez esetben is a közbeszerzési eljárások lebonyolítását a Pénzügyi és Közbeszerzési Bizottság</w:t>
      </w:r>
      <w:r w:rsidR="004D3406">
        <w:rPr>
          <w:sz w:val="24"/>
          <w:szCs w:val="24"/>
        </w:rPr>
        <w:t>, illetőleg a Polgármester</w:t>
      </w:r>
      <w:r>
        <w:rPr>
          <w:sz w:val="24"/>
          <w:szCs w:val="24"/>
        </w:rPr>
        <w:t xml:space="preserve"> végzi. </w:t>
      </w:r>
    </w:p>
    <w:p w14:paraId="0F51CB5F" w14:textId="3C4BDA8E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3.§</w:t>
      </w:r>
      <w:r>
        <w:rPr>
          <w:sz w:val="24"/>
          <w:szCs w:val="24"/>
        </w:rPr>
        <w:tab/>
        <w:t>A közszolgáltatást nyújtó szervezetek kiválasztására irányuló közbeszerzési eljárás és a közbeszerzési tervpályázati eljárás lebonyolítását az Önkormányzat nem ruházza át a Pénzügyi és Közbeszerzési Bizottságra,</w:t>
      </w:r>
      <w:r w:rsidR="004D3406">
        <w:rPr>
          <w:sz w:val="24"/>
          <w:szCs w:val="24"/>
        </w:rPr>
        <w:t xml:space="preserve"> illetőleg a Polgármesterre,</w:t>
      </w:r>
      <w:r>
        <w:rPr>
          <w:sz w:val="24"/>
          <w:szCs w:val="24"/>
        </w:rPr>
        <w:t xml:space="preserve"> ezen közbeszerzési eljárásokat Körmend Város Önkormányzata -annak Képviselő-testülete – bonyolítja le.  </w:t>
      </w:r>
    </w:p>
    <w:p w14:paraId="4FF3ADDD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II. Fejezet</w:t>
      </w:r>
    </w:p>
    <w:p w14:paraId="5261D385" w14:textId="77777777" w:rsidR="00A44E7E" w:rsidRDefault="00A44E7E" w:rsidP="00A44E7E">
      <w:pPr>
        <w:spacing w:before="360" w:after="240"/>
        <w:jc w:val="center"/>
        <w:rPr>
          <w:b/>
          <w:sz w:val="24"/>
          <w:szCs w:val="24"/>
          <w:u w:val="single"/>
        </w:rPr>
      </w:pPr>
      <w:r>
        <w:rPr>
          <w:b/>
          <w:smallCaps/>
          <w:sz w:val="24"/>
          <w:szCs w:val="24"/>
        </w:rPr>
        <w:t>A közbeszerzési eljárás előkészítésének, lefolytatásának, belső ellenőrzésének helyi szabályai, az eljárásba bevont személyek</w:t>
      </w:r>
    </w:p>
    <w:p w14:paraId="0DFC8629" w14:textId="0589A994" w:rsidR="00A44E7E" w:rsidRDefault="00A44E7E" w:rsidP="00A44E7E">
      <w:pPr>
        <w:spacing w:before="360" w:after="24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Pénzügyi és Közbeszerzési Bizottság</w:t>
      </w:r>
      <w:r w:rsidR="004D3406">
        <w:rPr>
          <w:b/>
          <w:sz w:val="24"/>
          <w:szCs w:val="24"/>
          <w:u w:val="single"/>
        </w:rPr>
        <w:t>ra átruházott hatáskörök</w:t>
      </w:r>
    </w:p>
    <w:p w14:paraId="2BB39B80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Feladat- és hatásköre</w:t>
      </w:r>
    </w:p>
    <w:p w14:paraId="246157B7" w14:textId="06700714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4.§</w:t>
      </w:r>
      <w:r>
        <w:rPr>
          <w:sz w:val="24"/>
          <w:szCs w:val="24"/>
        </w:rPr>
        <w:tab/>
        <w:t>(1) A</w:t>
      </w:r>
      <w:r w:rsidR="00951871">
        <w:rPr>
          <w:sz w:val="24"/>
          <w:szCs w:val="24"/>
        </w:rPr>
        <w:t>hol jelen szabályzat másképp nem rendelkezik, a</w:t>
      </w:r>
      <w:r>
        <w:rPr>
          <w:sz w:val="24"/>
          <w:szCs w:val="24"/>
        </w:rPr>
        <w:t xml:space="preserve"> Pénzügyi és Közbeszerzési Bizottság feladata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Körmend Város </w:t>
      </w:r>
      <w:proofErr w:type="gramStart"/>
      <w:r>
        <w:rPr>
          <w:sz w:val="24"/>
          <w:szCs w:val="24"/>
        </w:rPr>
        <w:t xml:space="preserve">Önkormányzata,   </w:t>
      </w:r>
      <w:proofErr w:type="gramEnd"/>
      <w:r>
        <w:rPr>
          <w:sz w:val="24"/>
          <w:szCs w:val="24"/>
        </w:rPr>
        <w:t>a Körmendi Közös Önkormányzati Hivatal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és a Körmend Város Önkormányzata fenntartásában lévő költségvetési szervek közbeszerzési eljárásainak lefolytatása, a közbeszerzési eljárás során a szükséges döntések meghozatala, különösen a következő kérdésekben:</w:t>
      </w:r>
    </w:p>
    <w:p w14:paraId="456ED5A1" w14:textId="77777777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a közbeszerzési eljárást megindító ajánlati/ajánlattételi felhívás elfogadása;</w:t>
      </w:r>
    </w:p>
    <w:p w14:paraId="48066CA3" w14:textId="6F17FA55" w:rsidR="00A44E7E" w:rsidRDefault="00A44E7E" w:rsidP="00A44E7E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</w:p>
    <w:p w14:paraId="39827950" w14:textId="36D1C1EA" w:rsidR="00A44E7E" w:rsidRDefault="00A44E7E" w:rsidP="00A44E7E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F176C">
        <w:rPr>
          <w:sz w:val="24"/>
          <w:szCs w:val="24"/>
        </w:rPr>
        <w:t>b</w:t>
      </w:r>
      <w:r>
        <w:rPr>
          <w:sz w:val="24"/>
          <w:szCs w:val="24"/>
        </w:rPr>
        <w:t xml:space="preserve">) döntés arról, hogy a közbeszerzési eljárást megindító felhívás mely ajánlattevőknek kerüljön megküldésre azon eljárástípusokban, ahol ezt a Kbt. lehetővé teszi, </w:t>
      </w:r>
    </w:p>
    <w:p w14:paraId="5D74D292" w14:textId="52C31FAB" w:rsidR="00A44E7E" w:rsidRDefault="00A44E7E" w:rsidP="00A44E7E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176C">
        <w:rPr>
          <w:sz w:val="24"/>
          <w:szCs w:val="24"/>
        </w:rPr>
        <w:t>c</w:t>
      </w:r>
      <w:r>
        <w:rPr>
          <w:sz w:val="24"/>
          <w:szCs w:val="24"/>
        </w:rPr>
        <w:t>) a</w:t>
      </w:r>
      <w:r w:rsidR="00E105B3">
        <w:rPr>
          <w:sz w:val="24"/>
          <w:szCs w:val="24"/>
        </w:rPr>
        <w:t xml:space="preserve"> 12.§-ban foglaltakat kivéve a</w:t>
      </w:r>
      <w:r>
        <w:rPr>
          <w:sz w:val="24"/>
          <w:szCs w:val="24"/>
        </w:rPr>
        <w:t xml:space="preserve">z eljárás, a részvételi szakasz eredményének vagy </w:t>
      </w:r>
      <w:proofErr w:type="spellStart"/>
      <w:r>
        <w:rPr>
          <w:sz w:val="24"/>
          <w:szCs w:val="24"/>
        </w:rPr>
        <w:t>eredménytelenségének</w:t>
      </w:r>
      <w:proofErr w:type="spellEnd"/>
      <w:r>
        <w:rPr>
          <w:sz w:val="24"/>
          <w:szCs w:val="24"/>
        </w:rPr>
        <w:t xml:space="preserve"> megállapítása</w:t>
      </w:r>
      <w:r w:rsidR="00E105B3">
        <w:rPr>
          <w:sz w:val="24"/>
          <w:szCs w:val="24"/>
        </w:rPr>
        <w:t>,</w:t>
      </w:r>
    </w:p>
    <w:p w14:paraId="65BF0314" w14:textId="7DA977E8" w:rsidR="00A44E7E" w:rsidRDefault="00A44E7E" w:rsidP="00A44E7E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176C">
        <w:rPr>
          <w:sz w:val="24"/>
          <w:szCs w:val="24"/>
        </w:rPr>
        <w:t xml:space="preserve"> d</w:t>
      </w:r>
      <w:r>
        <w:rPr>
          <w:sz w:val="24"/>
          <w:szCs w:val="24"/>
        </w:rPr>
        <w:t>) eredményes eljárás esetén a nyertes ajánlattevő kiválasztása,</w:t>
      </w:r>
    </w:p>
    <w:p w14:paraId="71AE9128" w14:textId="1B915675" w:rsidR="00A44E7E" w:rsidRDefault="00A44E7E" w:rsidP="00951871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176C">
        <w:rPr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 w:rsidR="00951871">
        <w:rPr>
          <w:sz w:val="24"/>
          <w:szCs w:val="24"/>
        </w:rPr>
        <w:t>a 12.§</w:t>
      </w:r>
      <w:r w:rsidR="00860C14">
        <w:rPr>
          <w:sz w:val="24"/>
          <w:szCs w:val="24"/>
        </w:rPr>
        <w:t xml:space="preserve"> c) pontjában</w:t>
      </w:r>
      <w:r w:rsidR="00951871">
        <w:rPr>
          <w:sz w:val="24"/>
          <w:szCs w:val="24"/>
        </w:rPr>
        <w:t xml:space="preserve"> foglaltakat kivéve </w:t>
      </w:r>
      <w:r>
        <w:rPr>
          <w:sz w:val="24"/>
          <w:szCs w:val="24"/>
        </w:rPr>
        <w:t>ajánlat, részvételi jelentkezés érvényességének, érvénytelenségének megállapítása vagy az ajánlattevő/részvételre jelentkező eljárásból való kizárása</w:t>
      </w:r>
      <w:r w:rsidR="00951871">
        <w:rPr>
          <w:sz w:val="24"/>
          <w:szCs w:val="24"/>
        </w:rPr>
        <w:t>.</w:t>
      </w:r>
    </w:p>
    <w:p w14:paraId="51039734" w14:textId="77777777" w:rsidR="00A44E7E" w:rsidRDefault="00A44E7E" w:rsidP="00A44E7E">
      <w:pPr>
        <w:spacing w:after="120"/>
        <w:ind w:left="426" w:hanging="42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  <w:t xml:space="preserve"> A Pénzügyi és Közbeszerzési Bizottság – mint az ajánlatkérő nevében eljáró szerv – feladata a közbeszerzési eljárás során az ajánlatkérő képviselete az ajánlattevők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részvételre jelentkezők, a Közbeszerzési Hatóság, illetve jogorvoslati eljárás esetén a Közbeszerzési Döntőbizottság előtt.</w:t>
      </w:r>
      <w:r>
        <w:rPr>
          <w:sz w:val="24"/>
          <w:szCs w:val="24"/>
          <w:vertAlign w:val="superscript"/>
        </w:rPr>
        <w:t xml:space="preserve"> </w:t>
      </w:r>
    </w:p>
    <w:p w14:paraId="11CC807B" w14:textId="5D19C4CF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5.§</w:t>
      </w:r>
      <w:r>
        <w:rPr>
          <w:sz w:val="24"/>
          <w:szCs w:val="24"/>
        </w:rPr>
        <w:tab/>
        <w:t>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által lebonyolított eredményes közbeszerzési eljárás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Körmend Város Önkormányzata, a Körmendi Közös Önkormányzati Hivatal és a Körmend Város Önkormányzata fenntartásában lévő költségvetési szervek képviselői kötik meg a szerződést a legjobb ajánlattevővel. A Pénzügyi és Közbeszerzési Bizottság hatásköre a közbeszerzési eljárás eredményeképpen </w:t>
      </w:r>
      <w:proofErr w:type="gramStart"/>
      <w:r>
        <w:rPr>
          <w:sz w:val="24"/>
          <w:szCs w:val="24"/>
        </w:rPr>
        <w:t>létrejövő  szerződésekből</w:t>
      </w:r>
      <w:proofErr w:type="gramEnd"/>
      <w:r>
        <w:rPr>
          <w:sz w:val="24"/>
          <w:szCs w:val="24"/>
        </w:rPr>
        <w:t xml:space="preserve"> eredő jogviták rendezésére nem terjed ki. </w:t>
      </w:r>
    </w:p>
    <w:p w14:paraId="6D69B94F" w14:textId="77777777" w:rsidR="00A44E7E" w:rsidRDefault="00A44E7E" w:rsidP="00A44E7E">
      <w:pPr>
        <w:tabs>
          <w:tab w:val="left" w:pos="561"/>
        </w:tabs>
        <w:spacing w:before="360" w:after="240"/>
        <w:ind w:left="539" w:hanging="53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Működése</w:t>
      </w:r>
    </w:p>
    <w:p w14:paraId="0BF7089C" w14:textId="77777777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6.§</w:t>
      </w:r>
      <w:r>
        <w:rPr>
          <w:sz w:val="24"/>
          <w:szCs w:val="24"/>
        </w:rPr>
        <w:tab/>
        <w:t xml:space="preserve">A Pénzügyi és Közbeszerzési </w:t>
      </w:r>
      <w:proofErr w:type="gramStart"/>
      <w:r>
        <w:rPr>
          <w:sz w:val="24"/>
          <w:szCs w:val="24"/>
        </w:rPr>
        <w:t>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köteles</w:t>
      </w:r>
      <w:proofErr w:type="gramEnd"/>
      <w:r>
        <w:rPr>
          <w:sz w:val="24"/>
          <w:szCs w:val="24"/>
        </w:rPr>
        <w:t xml:space="preserve"> olyan gyakorisággal ülést tartani, amely a közbeszerzési eljárások lefolytatása kapcsán indokolt.</w:t>
      </w:r>
    </w:p>
    <w:p w14:paraId="1F11F45B" w14:textId="77777777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7.§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Pénzügyi és Közbeszerzési Bizottság akkor határozatképes, ha ülésein tagjainak több mint fele jelen van. A Pénzügyi és Közbeszerzési Bizottság döntéseit a jelen levő tagok egyszerű szótöbbségével hozza meg. A Pénzügyi és Közbeszerzési Bizottság döntéseit név szerinti szavazással hozza meg.</w:t>
      </w:r>
      <w:r>
        <w:rPr>
          <w:sz w:val="24"/>
          <w:szCs w:val="24"/>
          <w:vertAlign w:val="superscript"/>
        </w:rPr>
        <w:t xml:space="preserve"> </w:t>
      </w:r>
    </w:p>
    <w:p w14:paraId="0ED81CEE" w14:textId="77777777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8.§</w:t>
      </w:r>
      <w:r>
        <w:rPr>
          <w:sz w:val="24"/>
          <w:szCs w:val="24"/>
        </w:rPr>
        <w:tab/>
        <w:t>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ülésein tanácskozási joggal vehetnek részt: a Pénzügyi és Közbeszerzési Bizottság elnöke által tanácskozási joggal meghívott személyek, továbbá kifejezett meghívás nélkül is Körmend Város Önkormányzata Képviselő-testületének tagjai, Körmend Város jegyzője, a Körmendi Közös Önkormányzati Hivatalon belül kialakított irodák vezetői és a Bírálóbizottság tagjai. </w:t>
      </w:r>
    </w:p>
    <w:p w14:paraId="13DA9015" w14:textId="77777777" w:rsidR="00A44E7E" w:rsidRDefault="00A44E7E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9.§</w:t>
      </w:r>
      <w:r>
        <w:rPr>
          <w:sz w:val="24"/>
          <w:szCs w:val="24"/>
        </w:rPr>
        <w:tab/>
        <w:t>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üléseiről jegyzőkönyvet kell készíteni, melyet 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elnöke, valamint jegyzőkönyv hitelesítőként a Bizottság további –a Bizottság által kijelölt - egy tagja ír alá. Amennyiben a Pénzügyi és Közbeszerzési Bizottság elnöke az ülésen való részvételben akadályoztatva van, úgy helyette az </w:t>
      </w:r>
      <w:proofErr w:type="gramStart"/>
      <w:r>
        <w:rPr>
          <w:sz w:val="24"/>
          <w:szCs w:val="24"/>
        </w:rPr>
        <w:t>ülést  a</w:t>
      </w:r>
      <w:proofErr w:type="gramEnd"/>
      <w:r>
        <w:rPr>
          <w:sz w:val="24"/>
          <w:szCs w:val="24"/>
        </w:rPr>
        <w:t xml:space="preserve">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jelen lévő, legidősebb tagja vezeti le és írja alá egyúttal az ülésről készült jegyzőkönyvet.  </w:t>
      </w:r>
    </w:p>
    <w:p w14:paraId="42D64341" w14:textId="40A02805" w:rsidR="00A44E7E" w:rsidRDefault="00A44E7E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10.§</w:t>
      </w:r>
      <w:r>
        <w:rPr>
          <w:sz w:val="24"/>
          <w:szCs w:val="24"/>
        </w:rPr>
        <w:tab/>
        <w:t>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határozatait évenként folyamatos sorszámozással kell ellátni. </w:t>
      </w:r>
    </w:p>
    <w:p w14:paraId="5B2C1418" w14:textId="450BB31C" w:rsidR="00860C14" w:rsidRDefault="00860C14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</w:p>
    <w:p w14:paraId="6CE32391" w14:textId="60D86F2E" w:rsidR="00860C14" w:rsidRDefault="00860C14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</w:p>
    <w:p w14:paraId="6A2E1B23" w14:textId="05D40F58" w:rsidR="00860C14" w:rsidRDefault="00860C14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</w:p>
    <w:p w14:paraId="335D5F96" w14:textId="77777777" w:rsidR="00860C14" w:rsidRDefault="00860C14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</w:p>
    <w:p w14:paraId="30DEF559" w14:textId="77777777" w:rsidR="00A44E7E" w:rsidRDefault="00A44E7E" w:rsidP="00A44E7E">
      <w:pPr>
        <w:tabs>
          <w:tab w:val="left" w:pos="561"/>
        </w:tabs>
        <w:spacing w:after="120"/>
        <w:ind w:left="540" w:hanging="540"/>
        <w:jc w:val="both"/>
        <w:rPr>
          <w:sz w:val="24"/>
          <w:szCs w:val="24"/>
        </w:rPr>
      </w:pPr>
    </w:p>
    <w:p w14:paraId="74771DE9" w14:textId="3EB1A0CD" w:rsidR="00A44E7E" w:rsidRDefault="004D3406" w:rsidP="00E105B3">
      <w:pPr>
        <w:tabs>
          <w:tab w:val="left" w:pos="561"/>
        </w:tabs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Polgármesterre átruházott hatáskörök</w:t>
      </w:r>
    </w:p>
    <w:p w14:paraId="3F72A7BF" w14:textId="2C9A2AF9" w:rsidR="005F176C" w:rsidRDefault="005F176C" w:rsidP="00E105B3">
      <w:pPr>
        <w:tabs>
          <w:tab w:val="left" w:pos="561"/>
        </w:tabs>
        <w:spacing w:after="120"/>
        <w:jc w:val="center"/>
        <w:rPr>
          <w:b/>
          <w:sz w:val="24"/>
          <w:szCs w:val="24"/>
          <w:u w:val="single"/>
        </w:rPr>
      </w:pPr>
    </w:p>
    <w:p w14:paraId="6B61305E" w14:textId="0A9D7451" w:rsidR="005F176C" w:rsidRDefault="005F176C" w:rsidP="005F176C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 w:rsidRPr="005F176C">
        <w:rPr>
          <w:bCs/>
          <w:sz w:val="24"/>
          <w:szCs w:val="24"/>
        </w:rPr>
        <w:t>11.§ A Polgármester dönt közbeszerzési</w:t>
      </w:r>
      <w:r>
        <w:rPr>
          <w:sz w:val="24"/>
          <w:szCs w:val="24"/>
        </w:rPr>
        <w:t xml:space="preserve"> eljárást megindító felhívás </w:t>
      </w:r>
      <w:r w:rsidR="00E105B3">
        <w:rPr>
          <w:sz w:val="24"/>
          <w:szCs w:val="24"/>
        </w:rPr>
        <w:t xml:space="preserve">és dokumentáció </w:t>
      </w:r>
      <w:r>
        <w:rPr>
          <w:sz w:val="24"/>
          <w:szCs w:val="24"/>
        </w:rPr>
        <w:t xml:space="preserve">módosításáról vagy visszavonásáról, döntéséről a Pénzügyi és Közbeszerzési Bizottságot a döntéssel egyidejűleg tájékoztatni köteles. </w:t>
      </w:r>
    </w:p>
    <w:p w14:paraId="1D2EFA3E" w14:textId="2E42CFED" w:rsidR="005F176C" w:rsidRDefault="005F176C" w:rsidP="005F176C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</w:p>
    <w:p w14:paraId="6CBD77BA" w14:textId="7AD1CC42" w:rsidR="00E917BA" w:rsidRDefault="005F176C" w:rsidP="00E917BA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>12.§ A Polgármester dönt a közbeszerzési eljárás eredménytelenné nyilvánításáról abban az esetben, ha az eljárás azért eredménytelen</w:t>
      </w:r>
      <w:r w:rsidR="00E917BA">
        <w:rPr>
          <w:sz w:val="24"/>
          <w:szCs w:val="24"/>
        </w:rPr>
        <w:t xml:space="preserve">, </w:t>
      </w:r>
    </w:p>
    <w:p w14:paraId="3E159EE4" w14:textId="7265D320" w:rsidR="00E917BA" w:rsidRDefault="00B45682" w:rsidP="00E917BA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17BA">
        <w:rPr>
          <w:sz w:val="24"/>
          <w:szCs w:val="24"/>
        </w:rPr>
        <w:t xml:space="preserve">a) mert nem érkezett egyetlen ajánlat sem, </w:t>
      </w:r>
    </w:p>
    <w:p w14:paraId="5E657486" w14:textId="77777777" w:rsidR="00E105B3" w:rsidRDefault="00B45682" w:rsidP="00E105B3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17BA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mert </w:t>
      </w:r>
      <w:r w:rsidR="00E917BA">
        <w:rPr>
          <w:sz w:val="24"/>
          <w:szCs w:val="24"/>
        </w:rPr>
        <w:t>csak egy ajánlat érkezett, és az Ajánlatkérő előírta a Kbt. 75.§ (1) bekezdés e) pontjában foglaltakat az eljá</w:t>
      </w:r>
      <w:r>
        <w:rPr>
          <w:sz w:val="24"/>
          <w:szCs w:val="24"/>
        </w:rPr>
        <w:t>r</w:t>
      </w:r>
      <w:r w:rsidR="00E917BA">
        <w:rPr>
          <w:sz w:val="24"/>
          <w:szCs w:val="24"/>
        </w:rPr>
        <w:t>ást megindító hirdetményben</w:t>
      </w:r>
      <w:r w:rsidR="00E105B3">
        <w:rPr>
          <w:sz w:val="24"/>
          <w:szCs w:val="24"/>
        </w:rPr>
        <w:t>,</w:t>
      </w:r>
    </w:p>
    <w:p w14:paraId="6F7034B5" w14:textId="0D018C35" w:rsidR="00E105B3" w:rsidRDefault="00E105B3" w:rsidP="00E105B3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mert a Bírálóbizottság és az eljárásba bevont felelős akkreditált közbeszerzési szaktanácsadó megállapítása szerint a közbeszerzési eljárás során csak érvénytelen ajánlatot nyújtottak be. </w:t>
      </w:r>
      <w:r w:rsidR="00951871">
        <w:rPr>
          <w:sz w:val="24"/>
          <w:szCs w:val="24"/>
        </w:rPr>
        <w:t xml:space="preserve">Ebben az esetben a Polgármester dönt a beérkezett összes ajánlat érvénytelenségének megállapításáról. </w:t>
      </w:r>
    </w:p>
    <w:p w14:paraId="0F6C8DC5" w14:textId="5287811A" w:rsidR="00951871" w:rsidRDefault="00951871" w:rsidP="00E105B3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</w:p>
    <w:p w14:paraId="5F4A3352" w14:textId="27B723E0" w:rsidR="00860C14" w:rsidRDefault="00951871" w:rsidP="009518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13.§ A Polgármester dönt Körmend Város Önkormányzata, a Körmendi Közös Önkormányzati Hivatal és a Körmend Város Önkormányzata fenntartásában lévő költségvetési szervek éves közbeszerzési tervének elfogadásáról, esetleges év közbeni módosításáról. </w:t>
      </w:r>
    </w:p>
    <w:p w14:paraId="5433B63A" w14:textId="2A789735" w:rsidR="00860C14" w:rsidRDefault="00860C14" w:rsidP="009518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14.§ A Polgármester dönt a közbeszerzési eljárások során megkötött szerződések módosításának jóváhagyásáról.</w:t>
      </w:r>
    </w:p>
    <w:p w14:paraId="6F4D8C2A" w14:textId="0D072524" w:rsidR="00DC7D35" w:rsidRDefault="00DC7D35" w:rsidP="00951871">
      <w:pPr>
        <w:spacing w:after="120"/>
        <w:jc w:val="both"/>
        <w:rPr>
          <w:sz w:val="24"/>
          <w:szCs w:val="24"/>
        </w:rPr>
      </w:pPr>
    </w:p>
    <w:p w14:paraId="66288F8C" w14:textId="232E613A" w:rsidR="00DC7D35" w:rsidRDefault="00DC7D35" w:rsidP="009518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15.§ A Polgármester a közbeszerzési ügyekben a döntéseit írásban hozza meg, a döntéseket a Jegyző vezeti. </w:t>
      </w:r>
    </w:p>
    <w:p w14:paraId="3370A7AD" w14:textId="3CA8AB01" w:rsidR="00951871" w:rsidRDefault="00951871" w:rsidP="00E105B3">
      <w:pPr>
        <w:tabs>
          <w:tab w:val="left" w:pos="561"/>
        </w:tabs>
        <w:spacing w:after="120"/>
        <w:ind w:left="561" w:hanging="561"/>
        <w:jc w:val="both"/>
        <w:rPr>
          <w:sz w:val="24"/>
          <w:szCs w:val="24"/>
        </w:rPr>
      </w:pPr>
    </w:p>
    <w:p w14:paraId="316F4B1B" w14:textId="0A898681" w:rsidR="005F176C" w:rsidRDefault="005F176C" w:rsidP="00A44E7E">
      <w:pPr>
        <w:tabs>
          <w:tab w:val="left" w:pos="561"/>
        </w:tabs>
        <w:spacing w:after="120"/>
        <w:jc w:val="both"/>
        <w:rPr>
          <w:b/>
          <w:sz w:val="24"/>
          <w:szCs w:val="24"/>
          <w:u w:val="single"/>
        </w:rPr>
      </w:pPr>
    </w:p>
    <w:p w14:paraId="18C377E5" w14:textId="5E45D73E" w:rsidR="00A44E7E" w:rsidRDefault="005F176C" w:rsidP="00A44E7E">
      <w:pPr>
        <w:tabs>
          <w:tab w:val="left" w:pos="561"/>
        </w:tabs>
        <w:spacing w:after="120"/>
        <w:ind w:left="540" w:hanging="54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 </w:t>
      </w:r>
      <w:r w:rsidR="00A44E7E">
        <w:rPr>
          <w:b/>
          <w:sz w:val="24"/>
          <w:szCs w:val="24"/>
          <w:u w:val="single"/>
        </w:rPr>
        <w:t>Bírálóbizottság</w:t>
      </w:r>
    </w:p>
    <w:p w14:paraId="1DDB5699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Összetétele, a tagok megválasztása</w:t>
      </w:r>
    </w:p>
    <w:p w14:paraId="0295ED39" w14:textId="5B64626B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C7D35">
        <w:rPr>
          <w:sz w:val="24"/>
          <w:szCs w:val="24"/>
        </w:rPr>
        <w:t>6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A Kbt. alapján a közbeszerzési eljárások előkészítésére, az ajánlatok elbírálásra, valamint a Pénzügyi és Közbeszerzési Bizottság döntéseinek előkészítésére Bírálóbizottságot kell létrehozni.</w:t>
      </w:r>
      <w:r>
        <w:rPr>
          <w:sz w:val="24"/>
          <w:szCs w:val="24"/>
          <w:vertAlign w:val="superscript"/>
        </w:rPr>
        <w:t xml:space="preserve"> </w:t>
      </w:r>
    </w:p>
    <w:p w14:paraId="4CBA5BAE" w14:textId="714279BB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A Bírálóbizottság 3 tagból áll. Amennyiben a közbeszerzési eljárás során kötelező az eljárásba felelős akkreditált közbeszerzési szaktanácsadót bevonni, abban az esetben a Bírálóbizottság kiegészül az eljárásba </w:t>
      </w:r>
      <w:proofErr w:type="gramStart"/>
      <w:r>
        <w:rPr>
          <w:sz w:val="24"/>
          <w:szCs w:val="24"/>
        </w:rPr>
        <w:t>bevont  felelős</w:t>
      </w:r>
      <w:proofErr w:type="gramEnd"/>
      <w:r>
        <w:rPr>
          <w:sz w:val="24"/>
          <w:szCs w:val="24"/>
        </w:rPr>
        <w:t xml:space="preserve"> akkreditált közbeszerzési szaktanácsadóval</w:t>
      </w:r>
      <w:r w:rsidR="00DC7D35">
        <w:rPr>
          <w:sz w:val="24"/>
          <w:szCs w:val="24"/>
        </w:rPr>
        <w:t>. Közbeszerzési eljárásonként 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Bírálóbizottság  tagjairól</w:t>
      </w:r>
      <w:proofErr w:type="gramEnd"/>
      <w:r>
        <w:rPr>
          <w:sz w:val="24"/>
          <w:szCs w:val="24"/>
        </w:rPr>
        <w:t xml:space="preserve"> és az elnök személyéről a Polgármester dönt</w:t>
      </w:r>
      <w:r w:rsidR="00DC7D35">
        <w:rPr>
          <w:sz w:val="24"/>
          <w:szCs w:val="24"/>
        </w:rPr>
        <w:t xml:space="preserve">, megbízólevél átadásával. </w:t>
      </w:r>
    </w:p>
    <w:p w14:paraId="245BEFFE" w14:textId="54A5DF04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A Bírálóbizottsági munkáról jegyzőkönyvet kell készíteni, a </w:t>
      </w:r>
      <w:r w:rsidR="00DC7D35">
        <w:rPr>
          <w:sz w:val="24"/>
          <w:szCs w:val="24"/>
        </w:rPr>
        <w:t>B</w:t>
      </w:r>
      <w:r>
        <w:rPr>
          <w:sz w:val="24"/>
          <w:szCs w:val="24"/>
        </w:rPr>
        <w:t xml:space="preserve">írálóbizottság tagjai nem kötelesek készíteni bírálati lapokat. </w:t>
      </w:r>
    </w:p>
    <w:p w14:paraId="5B55EC05" w14:textId="3F08D366" w:rsidR="00A44E7E" w:rsidRDefault="00A44E7E" w:rsidP="00DC7D35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4C756E" w14:textId="58AF87BF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22E34">
        <w:rPr>
          <w:sz w:val="24"/>
          <w:szCs w:val="24"/>
        </w:rPr>
        <w:t>7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Építési beruházás esetén a</w:t>
      </w:r>
      <w:r w:rsidR="00DC7D35">
        <w:rPr>
          <w:sz w:val="24"/>
          <w:szCs w:val="24"/>
        </w:rPr>
        <w:t xml:space="preserve"> Polgármester a</w:t>
      </w:r>
      <w:r>
        <w:rPr>
          <w:sz w:val="24"/>
          <w:szCs w:val="24"/>
        </w:rPr>
        <w:t xml:space="preserve"> Bírálóbizottság</w:t>
      </w:r>
      <w:r w:rsidR="00DC7D35">
        <w:rPr>
          <w:sz w:val="24"/>
          <w:szCs w:val="24"/>
        </w:rPr>
        <w:t xml:space="preserve">ba bevonja – döntésétől függően </w:t>
      </w:r>
      <w:r w:rsidR="00622E34">
        <w:rPr>
          <w:sz w:val="24"/>
          <w:szCs w:val="24"/>
        </w:rPr>
        <w:t>–</w:t>
      </w:r>
      <w:r w:rsidR="00DC7D35">
        <w:rPr>
          <w:sz w:val="24"/>
          <w:szCs w:val="24"/>
        </w:rPr>
        <w:t xml:space="preserve"> </w:t>
      </w:r>
      <w:r w:rsidR="00622E34">
        <w:rPr>
          <w:sz w:val="24"/>
          <w:szCs w:val="24"/>
        </w:rPr>
        <w:t xml:space="preserve">vagy az építési beruházás építésztervezőjét, vagy több tervező </w:t>
      </w:r>
      <w:proofErr w:type="gramStart"/>
      <w:r w:rsidR="00622E34">
        <w:rPr>
          <w:sz w:val="24"/>
          <w:szCs w:val="24"/>
        </w:rPr>
        <w:t>esetén  a</w:t>
      </w:r>
      <w:proofErr w:type="gramEnd"/>
      <w:r w:rsidR="00622E34">
        <w:rPr>
          <w:sz w:val="24"/>
          <w:szCs w:val="24"/>
        </w:rPr>
        <w:t xml:space="preserve"> megfelelő  szakértelemmel bíró tervezők egyikét, vagy a megbízandó műszaki ellenőrt, vagy több műszaki ellenőr esetén a megfelelő szakértelemmel bíró műszaki ellenőrök egyikét. </w:t>
      </w:r>
    </w:p>
    <w:p w14:paraId="3241A8DF" w14:textId="7777777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b/>
          <w:i/>
          <w:sz w:val="24"/>
          <w:szCs w:val="24"/>
        </w:rPr>
      </w:pPr>
    </w:p>
    <w:p w14:paraId="1BF8376C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Feladat- és hatásköre</w:t>
      </w:r>
    </w:p>
    <w:p w14:paraId="1C72FDDB" w14:textId="14C61DA8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22E34">
        <w:rPr>
          <w:sz w:val="24"/>
          <w:szCs w:val="24"/>
        </w:rPr>
        <w:t>8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A Bírálóbizottság feladata annak elősegítése, hogy 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közbeszerzési eljárások során megalapozott, törvényes és a szakmai szempontoknak megfelelő döntéseket hozzon.</w:t>
      </w:r>
    </w:p>
    <w:p w14:paraId="02818950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(2) A Bírálóbizottság a Pénzügyi és Közbeszerzési Bizottságnak az ajánlatok elbírálására vonatkozó döntéseit előkészíti, azokra javaslatot tesz.</w:t>
      </w:r>
    </w:p>
    <w:p w14:paraId="3E7D71DE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</w:p>
    <w:p w14:paraId="6D862724" w14:textId="1E94BB79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</w:rPr>
      </w:pPr>
      <w:r>
        <w:rPr>
          <w:sz w:val="24"/>
          <w:szCs w:val="24"/>
        </w:rPr>
        <w:t>1</w:t>
      </w:r>
      <w:r w:rsidR="00622E34">
        <w:rPr>
          <w:sz w:val="24"/>
          <w:szCs w:val="24"/>
        </w:rPr>
        <w:t>9</w:t>
      </w:r>
      <w:r>
        <w:rPr>
          <w:sz w:val="24"/>
          <w:szCs w:val="24"/>
        </w:rPr>
        <w:t>.§ (1) A Bírálóbizottság a beérkezett ajánlatokról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részvételi jelentkezésekről írásbeli szakvéleményt és</w:t>
      </w:r>
      <w:r w:rsidR="00622E34">
        <w:rPr>
          <w:sz w:val="24"/>
          <w:szCs w:val="24"/>
        </w:rPr>
        <w:t xml:space="preserve"> egyben</w:t>
      </w:r>
      <w:r>
        <w:rPr>
          <w:sz w:val="24"/>
          <w:szCs w:val="24"/>
        </w:rPr>
        <w:t xml:space="preserve"> döntési javaslatot készít a Pénzügyi és Közbeszerzési Bizottság részére.</w:t>
      </w:r>
      <w:r>
        <w:rPr>
          <w:sz w:val="24"/>
          <w:szCs w:val="24"/>
          <w:vertAlign w:val="superscript"/>
        </w:rPr>
        <w:t xml:space="preserve"> </w:t>
      </w:r>
    </w:p>
    <w:p w14:paraId="4E988A96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(2) A szakvéleménynek és a döntési javaslatnak legalább az alábbiakat kell tartalmaznia:</w:t>
      </w:r>
    </w:p>
    <w:p w14:paraId="4D0975BB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az ajánlatok megfelelnek-e a közbeszerzési eljárást megindító ajánlati/ajánlattételi felhívásban és dokumentációban előírtaknak, az ajánlatok érvényesek-e; a részvételi jelentkezések megfelelnek-e a részvételi felhívásban foglalt feltételeknek;</w:t>
      </w:r>
    </w:p>
    <w:p w14:paraId="7EF66D95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b) hiánypótlásra való felhívás esetén az ajánlattevő, részvételre jelentkező teljesítette-e a hiánypótlást;</w:t>
      </w:r>
      <w:r>
        <w:rPr>
          <w:sz w:val="24"/>
          <w:szCs w:val="24"/>
          <w:vertAlign w:val="superscript"/>
        </w:rPr>
        <w:t xml:space="preserve"> </w:t>
      </w:r>
    </w:p>
    <w:p w14:paraId="4ED6E77C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az ajánlattevő, részvételre jelentkező, adott esetben az alvállalkozó megfelel-e a gazdasági, pénzügyi alkalmassági minimumkövetelményeknek;</w:t>
      </w:r>
      <w:r>
        <w:rPr>
          <w:sz w:val="24"/>
          <w:szCs w:val="24"/>
          <w:vertAlign w:val="superscript"/>
        </w:rPr>
        <w:t xml:space="preserve"> </w:t>
      </w:r>
    </w:p>
    <w:p w14:paraId="257B71B7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d) az ajánlattevő, részvételre jelentkező, adott esetben az alvállalkozó megfelel-e a műszaki-szakmai alkalmassági minimumkövetelményeknek;</w:t>
      </w:r>
    </w:p>
    <w:p w14:paraId="0BC64204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e) amennyiben előírásra került, az ajánlattevő, részvételre jelentkező milyen referenciamunkákat mutatott be és igazolt;</w:t>
      </w:r>
      <w:r>
        <w:rPr>
          <w:sz w:val="24"/>
          <w:szCs w:val="24"/>
          <w:vertAlign w:val="superscript"/>
        </w:rPr>
        <w:t xml:space="preserve"> </w:t>
      </w:r>
    </w:p>
    <w:p w14:paraId="4FDF4056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f) az ajánlattevők, részvételre jelentkezők által benyújtott igazolások, dokumentumok ellenőrzése során tett megállapításokat;</w:t>
      </w:r>
      <w:r>
        <w:rPr>
          <w:sz w:val="24"/>
          <w:szCs w:val="24"/>
          <w:vertAlign w:val="superscript"/>
        </w:rPr>
        <w:t xml:space="preserve"> </w:t>
      </w:r>
    </w:p>
    <w:p w14:paraId="42B3F583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g) az ajánlat, részvételi jelentkezés esetleges érvénytelenségének megállapítására, illetőleg ajánlattevő, részvételre jelentkező esetleges kizárására vonatkozó javaslatot;</w:t>
      </w:r>
      <w:r>
        <w:rPr>
          <w:sz w:val="24"/>
          <w:szCs w:val="24"/>
          <w:vertAlign w:val="superscript"/>
        </w:rPr>
        <w:t xml:space="preserve"> </w:t>
      </w:r>
    </w:p>
    <w:p w14:paraId="0CDE8D5E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h) a közbeszerzési eljárás során felmerült egyéb lényeges körülményeket;</w:t>
      </w:r>
    </w:p>
    <w:p w14:paraId="50E1FC68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i) a meghatározott bírálati szempont szerinti legelőnyösebb ajánlatot benyújtó ajánlattevő nevét és székhelyét;</w:t>
      </w:r>
    </w:p>
    <w:p w14:paraId="089CF089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j) az összességében legelőnyösebb ajánlat szempontja esetén az egyes ajánlatok pontszámainak kiszámítását tartalmazó táblázatot.</w:t>
      </w:r>
    </w:p>
    <w:p w14:paraId="07C46794" w14:textId="77777777" w:rsidR="00A44E7E" w:rsidRDefault="00A44E7E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C647E6" w14:textId="38C69024" w:rsidR="00A44E7E" w:rsidRDefault="00622E34" w:rsidP="00A44E7E">
      <w:pPr>
        <w:tabs>
          <w:tab w:val="left" w:pos="540"/>
          <w:tab w:val="center" w:pos="6237"/>
        </w:tabs>
        <w:spacing w:after="120"/>
        <w:ind w:left="539" w:hanging="539"/>
        <w:jc w:val="both"/>
        <w:rPr>
          <w:sz w:val="24"/>
        </w:rPr>
      </w:pPr>
      <w:r>
        <w:rPr>
          <w:sz w:val="24"/>
          <w:szCs w:val="24"/>
        </w:rPr>
        <w:t>20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 xml:space="preserve">Az ajánlattevő által benyújtott ajánlatokat a felelős akkreditált közbeszerzési szaktanácsadó és a Bírálóbizottság tagjai formai és tartalmi szempontból megvizsgálják. Amennyiben hiánypótlás szükséges, a hiánypótlásra való felhívást a felelős akkreditált közbeszerzési szaktanácsadó, ennek hiányában a Körmendi Közös Önkormányzati </w:t>
      </w:r>
      <w:r w:rsidR="00A44E7E">
        <w:rPr>
          <w:sz w:val="24"/>
          <w:szCs w:val="24"/>
        </w:rPr>
        <w:lastRenderedPageBreak/>
        <w:t>Hivatal közbeszerzések ügyintézésével megbízott köztisztviselője készíti el. A hiánypótlás elrendeléséhez nem szükséges a Pénzügyi és Közbeszerzési Bizottság</w:t>
      </w:r>
      <w:r>
        <w:rPr>
          <w:sz w:val="24"/>
          <w:szCs w:val="24"/>
        </w:rPr>
        <w:t xml:space="preserve">, illetve a Bírálóbizottság </w:t>
      </w:r>
      <w:r w:rsidR="00A44E7E">
        <w:rPr>
          <w:sz w:val="24"/>
          <w:szCs w:val="24"/>
        </w:rPr>
        <w:t>jóváhagyása</w:t>
      </w:r>
      <w:r w:rsidR="00B62B02">
        <w:rPr>
          <w:sz w:val="24"/>
          <w:szCs w:val="24"/>
        </w:rPr>
        <w:t xml:space="preserve">, csak annak tájékoztatása. </w:t>
      </w:r>
    </w:p>
    <w:p w14:paraId="15C0FFB3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Működése</w:t>
      </w:r>
    </w:p>
    <w:p w14:paraId="5534B3EA" w14:textId="319B8BD2" w:rsidR="00A44E7E" w:rsidRDefault="00B62B02" w:rsidP="00B62B02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>A Bírálóbizottság tevékenységét a Bírálóbizottság elnöke irányítja.</w:t>
      </w:r>
    </w:p>
    <w:p w14:paraId="61E6E9D4" w14:textId="335940F5" w:rsidR="00A44E7E" w:rsidRDefault="00B62B02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>(1) A Bírálóbizottság akkor határozatképes, ha tagjainak több mint a fele az ülésen jelen van.</w:t>
      </w:r>
      <w:r>
        <w:rPr>
          <w:sz w:val="24"/>
          <w:szCs w:val="24"/>
        </w:rPr>
        <w:t xml:space="preserve"> A Bírálóbizottság ülésén jelen lévő tagok nevét a Bírálóbizottság üléséről készült jegyzőkönyvben kell rögzíteni. </w:t>
      </w:r>
    </w:p>
    <w:p w14:paraId="72A55157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A Bírálóbizottság minden tagjának egy szavazata van. A Bírálóbizottság a </w:t>
      </w:r>
      <w:proofErr w:type="gramStart"/>
      <w:r>
        <w:rPr>
          <w:sz w:val="24"/>
          <w:szCs w:val="24"/>
        </w:rPr>
        <w:t>döntéseit  a</w:t>
      </w:r>
      <w:proofErr w:type="gramEnd"/>
      <w:r>
        <w:rPr>
          <w:sz w:val="24"/>
          <w:szCs w:val="24"/>
        </w:rPr>
        <w:t xml:space="preserve"> jelen lévő tagok egyszerű szótöbbségével hozza meg. A Bírálóbizottságnak </w:t>
      </w:r>
      <w:proofErr w:type="gramStart"/>
      <w:r>
        <w:rPr>
          <w:sz w:val="24"/>
          <w:szCs w:val="24"/>
        </w:rPr>
        <w:t>a  Pénzügyi</w:t>
      </w:r>
      <w:proofErr w:type="gramEnd"/>
      <w:r>
        <w:rPr>
          <w:sz w:val="24"/>
          <w:szCs w:val="24"/>
        </w:rPr>
        <w:t xml:space="preserve"> és Közbeszerzési Bizottság döntéshozatalára vonatkozó javaslatait a Bírálóbizottság ülésének jegyzőkönyvébe kell feljegyezni. </w:t>
      </w:r>
    </w:p>
    <w:p w14:paraId="4B2E62F4" w14:textId="6A31D75F" w:rsidR="00A44E7E" w:rsidRDefault="00B62B02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 xml:space="preserve">A Bírálóbizottság üléséről jegyzőkönyvet kell készíteni, melyet a Bírálóbizottságnak a Bírálóbizottság ülésén jelen lévő tagjai írnak alá. </w:t>
      </w:r>
    </w:p>
    <w:p w14:paraId="4D96F74B" w14:textId="14632D67" w:rsidR="00A44E7E" w:rsidRDefault="00A44E7E" w:rsidP="00A44E7E">
      <w:pPr>
        <w:pStyle w:val="HTML-kntformzot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2B0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§ A Bírálóbizottság az ajánlatok elbírálására és értékelésére vonatkozóan készíti el jegyzőkönyvbe foglalt javaslatát. </w:t>
      </w:r>
    </w:p>
    <w:p w14:paraId="49CBB900" w14:textId="77777777" w:rsidR="00B62B02" w:rsidRDefault="00B62B02" w:rsidP="00A44E7E">
      <w:pPr>
        <w:pStyle w:val="HTML-kntformzot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99CB1E" w14:textId="77777777" w:rsidR="00A44E7E" w:rsidRDefault="00A44E7E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</w:p>
    <w:p w14:paraId="2E1213B1" w14:textId="77777777" w:rsidR="00A44E7E" w:rsidRDefault="00A44E7E" w:rsidP="00A44E7E">
      <w:pPr>
        <w:spacing w:before="360" w:after="240"/>
        <w:ind w:left="53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 felelős akkreditált közbeszerzési szaktanácsadó, ill. ennek hiányában a Körmendi Közös Önkormányzati Hivatal közbeszerzések ügyintézésével megbízott köztisztviselőjének feladatai</w:t>
      </w:r>
    </w:p>
    <w:p w14:paraId="068A4652" w14:textId="77777777" w:rsidR="00A44E7E" w:rsidRDefault="00A44E7E" w:rsidP="00A44E7E">
      <w:pPr>
        <w:ind w:left="540"/>
        <w:rPr>
          <w:b/>
          <w:sz w:val="24"/>
          <w:szCs w:val="24"/>
        </w:rPr>
      </w:pPr>
    </w:p>
    <w:p w14:paraId="01B8632D" w14:textId="70EF1650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62B02">
        <w:rPr>
          <w:sz w:val="24"/>
          <w:szCs w:val="24"/>
        </w:rPr>
        <w:t>5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A felelős akkreditált közbeszerzési szaktanácsadó, ill. ennek hiányában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Körmendi Közös Önkormányzati Hivatal közbeszerzések ügyintézésével megbízott köztisztviselőjének feladata különösen:</w:t>
      </w:r>
    </w:p>
    <w:p w14:paraId="19C16F58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a közbeszerzési eljárást megindító ajánlati/ajánlattételi/ részvételi </w:t>
      </w:r>
      <w:proofErr w:type="gramStart"/>
      <w:r>
        <w:rPr>
          <w:sz w:val="24"/>
          <w:szCs w:val="24"/>
        </w:rPr>
        <w:t>felhívás  elkészítése</w:t>
      </w:r>
      <w:proofErr w:type="gramEnd"/>
      <w:r>
        <w:rPr>
          <w:sz w:val="24"/>
          <w:szCs w:val="24"/>
        </w:rPr>
        <w:t xml:space="preserve">, a Pénzügyi és Közbeszerzési Bizottság általi jóváhagyást követően a felhívás megküldése az elektronikus portálon való közzétételre, illetve közvetlenül az ajánlattevők részére (az eljárás típusától függően). </w:t>
      </w:r>
    </w:p>
    <w:p w14:paraId="2CD94D14" w14:textId="1F37FF63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b) a közbeszerzési eljáráshoz kapcsolódó dokumentáció előkészítése - kivéve a dokumentáció speciális szakértelmet igénylő részeit (pl.: műszaki leírások, tervek)</w:t>
      </w:r>
    </w:p>
    <w:p w14:paraId="276EB509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tájékoztatás adása arra vonatkozóan, hogy a közbeszerzési eljárás lebonyolításához milyen dokumentumokra van szükség a különböző jogszabályok alapján, </w:t>
      </w:r>
    </w:p>
    <w:p w14:paraId="5D23D9A8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d) a közbeszerzési eljárás során beérkezett ajánlatok, részvételi jelentkezések bontásán való részvétel; az ajánlatok, részvételi jelentkezések bontásáról és ismertetéséről jegyzőkönyv készítése és megküldése az ajánlattevők, részvételre jelentkezők részére a Kbt. rendelkezéseinek megfelelően;</w:t>
      </w:r>
      <w:r>
        <w:rPr>
          <w:sz w:val="24"/>
          <w:szCs w:val="24"/>
          <w:vertAlign w:val="superscript"/>
        </w:rPr>
        <w:t xml:space="preserve"> </w:t>
      </w:r>
    </w:p>
    <w:p w14:paraId="2013DF75" w14:textId="424D4A69" w:rsidR="00A44E7E" w:rsidRDefault="00A44E7E" w:rsidP="00B62B02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a beérkezett ajánlatok, részvételi jelentkezések formai és tartalmi követelményeknek való megfelelősége miatti ellenőrzése, szükség esetén a hiánypótlási felhívás elkészítése és megküldése az ajánlattevők/részvételre jelentkezők részére, annak kérdésében való egyértelmű javaslattétel, hogy egy adott ajánlat érvényes –e vagy sem, </w:t>
      </w:r>
    </w:p>
    <w:p w14:paraId="35704892" w14:textId="4B06C9E5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f) az érvényes ajánlatok értékelése körében a Bírálóbizottság számára szakmai javaslat készítése, </w:t>
      </w:r>
      <w:r w:rsidR="00B62B02">
        <w:rPr>
          <w:sz w:val="24"/>
          <w:szCs w:val="24"/>
        </w:rPr>
        <w:t xml:space="preserve">részvétel tagként a Bírálóbizottság munkájában, </w:t>
      </w:r>
    </w:p>
    <w:p w14:paraId="2F9CE44E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g) az ajánlatok, részvételi jelentkezések elbírálásáról a </w:t>
      </w:r>
      <w:proofErr w:type="spellStart"/>
      <w:r>
        <w:rPr>
          <w:sz w:val="24"/>
          <w:szCs w:val="24"/>
        </w:rPr>
        <w:t>Kbt</w:t>
      </w:r>
      <w:proofErr w:type="spellEnd"/>
      <w:r>
        <w:rPr>
          <w:sz w:val="24"/>
          <w:szCs w:val="24"/>
        </w:rPr>
        <w:t xml:space="preserve">-ben foglaltak szerinti összegezés elkészítése és megküldése az ajánlattevők, részvételre jelentkezők részére, illetve a </w:t>
      </w:r>
      <w:proofErr w:type="spellStart"/>
      <w:r>
        <w:rPr>
          <w:sz w:val="24"/>
          <w:szCs w:val="24"/>
        </w:rPr>
        <w:t>Kbt</w:t>
      </w:r>
      <w:proofErr w:type="spellEnd"/>
      <w:r>
        <w:rPr>
          <w:sz w:val="24"/>
          <w:szCs w:val="24"/>
        </w:rPr>
        <w:t>-ben meghatározott további szervek, személyek részére;</w:t>
      </w:r>
      <w:r>
        <w:rPr>
          <w:sz w:val="24"/>
          <w:szCs w:val="24"/>
          <w:vertAlign w:val="superscript"/>
        </w:rPr>
        <w:t xml:space="preserve"> </w:t>
      </w:r>
      <w:bookmarkStart w:id="0" w:name="pr228"/>
    </w:p>
    <w:bookmarkEnd w:id="0"/>
    <w:p w14:paraId="30EF40F4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color w:val="FF6600"/>
          <w:sz w:val="24"/>
          <w:szCs w:val="24"/>
        </w:rPr>
        <w:tab/>
      </w:r>
      <w:r>
        <w:rPr>
          <w:sz w:val="24"/>
          <w:szCs w:val="24"/>
        </w:rPr>
        <w:t xml:space="preserve">h) amennyiben szükséges, a közbeszerzési eljárás eredményeképpen megkötött szerződés módosításának elkészítése és a szerződés módosításáról </w:t>
      </w:r>
      <w:proofErr w:type="gramStart"/>
      <w:r>
        <w:rPr>
          <w:sz w:val="24"/>
          <w:szCs w:val="24"/>
        </w:rPr>
        <w:t>szóló  hirdetmény</w:t>
      </w:r>
      <w:proofErr w:type="gramEnd"/>
      <w:r>
        <w:rPr>
          <w:sz w:val="24"/>
          <w:szCs w:val="24"/>
        </w:rPr>
        <w:t xml:space="preserve"> elkészítése és közzététele,</w:t>
      </w:r>
    </w:p>
    <w:p w14:paraId="659BA874" w14:textId="77777777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i) kapcsolattartás a Közbeszerzési Hatósággal, Közbeszerzési Döntőbizottsággal, az ajánlattevőkkel.</w:t>
      </w:r>
    </w:p>
    <w:p w14:paraId="1F9A65D9" w14:textId="5C823DA1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B62B02">
        <w:rPr>
          <w:sz w:val="24"/>
          <w:szCs w:val="24"/>
        </w:rPr>
        <w:t>6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A felelős akkreditált közbeszerzési szaktanácsadó, ill. ennek hiányában a Körmendi Közös Önkormányzati Hivatal közbeszerzések ügyintézésével megbízott köztisztviselője a közbeszerzési eljárás során felelősséggel tartozik a közbeszerzési eljárás egyes részcselekményeinek, és az általa ellátott feladatoknak, általa készített dokumentumoknak a jogszerűségéért.</w:t>
      </w:r>
    </w:p>
    <w:p w14:paraId="273F2AD8" w14:textId="32A94D85" w:rsidR="00A44E7E" w:rsidRDefault="00A44E7E" w:rsidP="000F6B13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A közbeszerzési eljárások műszaki –szakmai dokumentációjának elkészítését a Körmendi Közös Önkormányzati Hivatal koordinálja és ellenőrzi, adott esetben készíti el. </w:t>
      </w:r>
    </w:p>
    <w:p w14:paraId="3D5B7643" w14:textId="0BCDE911" w:rsidR="00A44E7E" w:rsidRDefault="00A44E7E" w:rsidP="00A44E7E">
      <w:pPr>
        <w:tabs>
          <w:tab w:val="left" w:pos="561"/>
        </w:tabs>
        <w:spacing w:after="120"/>
        <w:ind w:left="539" w:hanging="539"/>
        <w:jc w:val="both"/>
        <w:rPr>
          <w:sz w:val="24"/>
          <w:szCs w:val="24"/>
          <w:lang w:eastAsia="hu-HU"/>
        </w:rPr>
      </w:pPr>
      <w:r>
        <w:rPr>
          <w:sz w:val="24"/>
          <w:szCs w:val="24"/>
        </w:rPr>
        <w:t>2</w:t>
      </w:r>
      <w:r w:rsidR="000F6B13">
        <w:rPr>
          <w:sz w:val="24"/>
          <w:szCs w:val="24"/>
        </w:rPr>
        <w:t>7</w:t>
      </w:r>
      <w:r>
        <w:rPr>
          <w:sz w:val="24"/>
          <w:szCs w:val="24"/>
        </w:rPr>
        <w:t xml:space="preserve">.§ A felelős akkreditált közbeszerzési szaktanácsadó, ill. ennek hiányában a Körmendi Közös Önkormányzati Hivatal közbeszerzések ügyintézésével megbízott köztisztviselője az elektronikus közbeszerzési rendszer tekintetében </w:t>
      </w:r>
      <w:r>
        <w:rPr>
          <w:sz w:val="24"/>
          <w:szCs w:val="24"/>
          <w:lang w:eastAsia="hu-HU"/>
        </w:rPr>
        <w:t xml:space="preserve">szervezeti szintű közbeszerzési terv karbantartó,  közbeszerzési eljárást létrehozó, eljárás szintű  irányító,   betekintő, szerkesztő, eljárás jogosultság karbantartó  és FAKSZ ellenjegyző   jogosultsággal rendelkezik </w:t>
      </w:r>
      <w:r>
        <w:rPr>
          <w:sz w:val="24"/>
          <w:szCs w:val="24"/>
        </w:rPr>
        <w:t>Körmend Város Önkormányzata,   a Körmendi Közös Önkormányzati Hivatal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és a Körmend Város Önkormányzata fenntartásában lévő költségvetési szervek közbeszerzési eljárásainak lefolytatása során. </w:t>
      </w:r>
      <w:r>
        <w:rPr>
          <w:sz w:val="24"/>
          <w:szCs w:val="24"/>
          <w:lang w:eastAsia="hu-HU"/>
        </w:rPr>
        <w:t xml:space="preserve"> A </w:t>
      </w:r>
      <w:proofErr w:type="gramStart"/>
      <w:r>
        <w:rPr>
          <w:sz w:val="24"/>
          <w:szCs w:val="24"/>
          <w:lang w:eastAsia="hu-HU"/>
        </w:rPr>
        <w:t>Bírálóbizottság  további</w:t>
      </w:r>
      <w:proofErr w:type="gramEnd"/>
      <w:r>
        <w:rPr>
          <w:sz w:val="24"/>
          <w:szCs w:val="24"/>
          <w:lang w:eastAsia="hu-HU"/>
        </w:rPr>
        <w:t xml:space="preserve"> tagjai és a Pénzügyi és Közbeszerzési Bizottság  számára emailben és papír alapon kell biztosítania a </w:t>
      </w:r>
      <w:r>
        <w:rPr>
          <w:sz w:val="24"/>
          <w:szCs w:val="24"/>
        </w:rPr>
        <w:t xml:space="preserve">felelős akkreditált közbeszerzési szaktanácsadónak, ill. ennek hiányában a Körmendi Közös Önkormányzati Hivatal közbeszerzések ügyintézésével megbízott köztisztviselőjének az elektronikus közbeszerzési rendszerben képződött iratokhoz való hozzáférést. </w:t>
      </w:r>
    </w:p>
    <w:p w14:paraId="150A91CF" w14:textId="77777777" w:rsidR="00A44E7E" w:rsidRDefault="00A44E7E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</w:p>
    <w:p w14:paraId="51886C45" w14:textId="77777777" w:rsidR="00A44E7E" w:rsidRDefault="00A44E7E" w:rsidP="00A44E7E">
      <w:pPr>
        <w:spacing w:before="360" w:after="240"/>
        <w:ind w:left="53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 Körmendi Közös Önkormányzati Hivatal közbeszerzések ügyintézésével megbízott köztisztviselőjének további feladatai</w:t>
      </w:r>
    </w:p>
    <w:p w14:paraId="79AE6423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</w:p>
    <w:p w14:paraId="0918F1E7" w14:textId="1AAD6A19" w:rsidR="00A44E7E" w:rsidRPr="000F6B13" w:rsidRDefault="00A44E7E" w:rsidP="000F6B13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6B13">
        <w:rPr>
          <w:sz w:val="24"/>
          <w:szCs w:val="24"/>
        </w:rPr>
        <w:t>8</w:t>
      </w:r>
      <w:r>
        <w:rPr>
          <w:sz w:val="24"/>
          <w:szCs w:val="24"/>
        </w:rPr>
        <w:t>.§ a) az éves közbeszerzési terv elkészítése;</w:t>
      </w:r>
      <w:r>
        <w:rPr>
          <w:sz w:val="24"/>
          <w:szCs w:val="24"/>
          <w:vertAlign w:val="superscript"/>
        </w:rPr>
        <w:t xml:space="preserve"> </w:t>
      </w:r>
    </w:p>
    <w:p w14:paraId="1D04D448" w14:textId="7171B81C" w:rsidR="00A44E7E" w:rsidRDefault="00A44E7E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  <w:r>
        <w:rPr>
          <w:color w:val="FF6600"/>
          <w:sz w:val="24"/>
          <w:szCs w:val="24"/>
        </w:rPr>
        <w:tab/>
      </w:r>
      <w:r w:rsidR="000F6B13">
        <w:rPr>
          <w:sz w:val="24"/>
          <w:szCs w:val="24"/>
        </w:rPr>
        <w:t>b</w:t>
      </w:r>
      <w:r>
        <w:rPr>
          <w:sz w:val="24"/>
          <w:szCs w:val="24"/>
        </w:rPr>
        <w:t>) adott esetben az előzetes összesített tájékoztató elkészítése;</w:t>
      </w:r>
      <w:r>
        <w:rPr>
          <w:sz w:val="24"/>
          <w:szCs w:val="24"/>
        </w:rPr>
        <w:tab/>
      </w:r>
    </w:p>
    <w:p w14:paraId="5D508BD2" w14:textId="499D9C9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6B13">
        <w:rPr>
          <w:sz w:val="24"/>
          <w:szCs w:val="24"/>
        </w:rPr>
        <w:t>c</w:t>
      </w:r>
      <w:r>
        <w:rPr>
          <w:sz w:val="24"/>
          <w:szCs w:val="24"/>
        </w:rPr>
        <w:t>) a közbeszerzési eljárás során keletkezett iratok, dokumentumok rendszerezése, megőrzése;</w:t>
      </w:r>
    </w:p>
    <w:p w14:paraId="7610E3EF" w14:textId="1CD890CE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6B13">
        <w:rPr>
          <w:sz w:val="24"/>
          <w:szCs w:val="24"/>
        </w:rPr>
        <w:t>d</w:t>
      </w:r>
      <w:r>
        <w:rPr>
          <w:sz w:val="24"/>
          <w:szCs w:val="24"/>
        </w:rPr>
        <w:t>) a Pénzügyi és Közbeszerzési Bizottság üléseinek előkészítése, 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közbeszerzésekkel kapcsolatos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üléseiről jegyzőkönyv készítése és őrzése</w:t>
      </w:r>
      <w:r w:rsidR="00EC454C">
        <w:rPr>
          <w:sz w:val="24"/>
          <w:szCs w:val="24"/>
        </w:rPr>
        <w:t>.</w:t>
      </w:r>
    </w:p>
    <w:p w14:paraId="01053034" w14:textId="065C96F6" w:rsidR="00A44E7E" w:rsidRDefault="00A44E7E" w:rsidP="00EC454C">
      <w:pPr>
        <w:tabs>
          <w:tab w:val="left" w:pos="540"/>
        </w:tabs>
        <w:spacing w:after="120"/>
        <w:jc w:val="both"/>
        <w:rPr>
          <w:sz w:val="24"/>
          <w:szCs w:val="24"/>
        </w:rPr>
      </w:pPr>
    </w:p>
    <w:p w14:paraId="3F16EF6A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Belső ellenőrzés</w:t>
      </w:r>
    </w:p>
    <w:p w14:paraId="6DEB9C02" w14:textId="1F5561A0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6B13">
        <w:rPr>
          <w:sz w:val="24"/>
          <w:szCs w:val="24"/>
        </w:rPr>
        <w:t>9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Körmend Város Önkormányzata által foglalkoztatott vagy megbízott belső ellenőr köteles figyelemmel kísérni a közbeszerzési eljárások lebonyolítását.</w:t>
      </w:r>
    </w:p>
    <w:p w14:paraId="02CCF09E" w14:textId="7777777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A belső ellenőr az ellenőrzéseket </w:t>
      </w:r>
      <w:proofErr w:type="spellStart"/>
      <w:r>
        <w:rPr>
          <w:sz w:val="24"/>
          <w:szCs w:val="24"/>
        </w:rPr>
        <w:t>szúrópróbaszerűen</w:t>
      </w:r>
      <w:proofErr w:type="spellEnd"/>
      <w:r>
        <w:rPr>
          <w:sz w:val="24"/>
          <w:szCs w:val="24"/>
        </w:rPr>
        <w:t>, általa kiválasztottak eljárások alapján végzi. A belső ellenőr az ellenőrzésről írásbeli értékelést készít, amelynek tartalmaznia kell legalább az alábbiakat:</w:t>
      </w:r>
    </w:p>
    <w:p w14:paraId="0B37827E" w14:textId="77777777" w:rsidR="00A44E7E" w:rsidRDefault="00A44E7E" w:rsidP="00A44E7E">
      <w:pPr>
        <w:spacing w:after="120"/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a) a közbeszerzési eljárás a Kbt., jelen szabályzat, valamint a további vonatkozó jogszabályok szabályai szerint került-e lebonyolításra;</w:t>
      </w:r>
    </w:p>
    <w:p w14:paraId="6B95CBE1" w14:textId="77777777" w:rsidR="00A44E7E" w:rsidRDefault="00A44E7E" w:rsidP="00A44E7E">
      <w:pPr>
        <w:spacing w:after="120"/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b) a közbeszerzési eljárás során hozott döntések a Kbt., valamint jelen szabályzat szabályainak megfelelően születtek-e meg;</w:t>
      </w:r>
    </w:p>
    <w:p w14:paraId="6CBB58BC" w14:textId="77777777" w:rsidR="00A44E7E" w:rsidRDefault="00A44E7E" w:rsidP="00A44E7E">
      <w:pPr>
        <w:spacing w:after="120"/>
        <w:ind w:left="561"/>
        <w:jc w:val="both"/>
        <w:rPr>
          <w:sz w:val="24"/>
          <w:szCs w:val="24"/>
        </w:rPr>
      </w:pPr>
      <w:r>
        <w:rPr>
          <w:sz w:val="24"/>
          <w:szCs w:val="24"/>
        </w:rPr>
        <w:t>c) a közbeszerzési eljárás során tapasztalt egyéb lényeges körülményeket.</w:t>
      </w:r>
    </w:p>
    <w:p w14:paraId="6A48057A" w14:textId="27E5B430" w:rsidR="00A44E7E" w:rsidRDefault="000F6B13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44E7E">
        <w:rPr>
          <w:sz w:val="24"/>
          <w:szCs w:val="24"/>
        </w:rPr>
        <w:t>.§ A belső ellenőr a közbeszerzési eljárásokhoz kapcsolódó feladatai ellátása során a közbeszerzési eljárások során keletkezett iratokba korlátozás nélkül betekinthet, azokról feljegyzéseket készíthet.</w:t>
      </w:r>
    </w:p>
    <w:p w14:paraId="680709C9" w14:textId="77777777" w:rsidR="00A44E7E" w:rsidRDefault="00A44E7E" w:rsidP="00A44E7E">
      <w:pPr>
        <w:tabs>
          <w:tab w:val="left" w:pos="561"/>
        </w:tabs>
        <w:spacing w:after="120"/>
        <w:jc w:val="both"/>
        <w:rPr>
          <w:sz w:val="24"/>
          <w:szCs w:val="24"/>
        </w:rPr>
      </w:pPr>
    </w:p>
    <w:p w14:paraId="710F5682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III. Fejezet</w:t>
      </w:r>
    </w:p>
    <w:p w14:paraId="7476A80B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Felelősségi rend</w:t>
      </w:r>
    </w:p>
    <w:p w14:paraId="0719A0B7" w14:textId="5789AC14" w:rsidR="00A44E7E" w:rsidRDefault="000F6B13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 xml:space="preserve">(1) A közbeszerzési eljárás egészének jogszerűségéért a felelős akkreditált közbeszerzési szaktanácsadó, ill. ennek hiányában a Körmendi Közös Önkormányzati Hivatal közbeszerzések ügyintézésével megbízott köztisztviselője felel. A felelős akkreditált közbeszerzési szaktanácsadó, ill. ennek hiányában a Körmendi Közös Önkormányzati Hivatal közbeszerzések ügyintézésével megbízott köztisztviselője nem tartozik felelősséggel arra az esetre, ha az általa </w:t>
      </w:r>
      <w:proofErr w:type="spellStart"/>
      <w:r w:rsidR="00A44E7E">
        <w:rPr>
          <w:sz w:val="24"/>
          <w:szCs w:val="24"/>
        </w:rPr>
        <w:t>javasoltakkal</w:t>
      </w:r>
      <w:proofErr w:type="spellEnd"/>
      <w:r w:rsidR="00A44E7E">
        <w:rPr>
          <w:sz w:val="24"/>
          <w:szCs w:val="24"/>
        </w:rPr>
        <w:t xml:space="preserve"> szemben a Bírálóbizottság vagy a Pénzügyi és Közbeszerzési Bizottság más döntést hoz. </w:t>
      </w:r>
    </w:p>
    <w:p w14:paraId="7D37438D" w14:textId="7777777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proofErr w:type="gramStart"/>
      <w:r>
        <w:rPr>
          <w:sz w:val="24"/>
          <w:szCs w:val="24"/>
        </w:rPr>
        <w:t>A  felelős</w:t>
      </w:r>
      <w:proofErr w:type="gramEnd"/>
      <w:r>
        <w:rPr>
          <w:sz w:val="24"/>
          <w:szCs w:val="24"/>
        </w:rPr>
        <w:t xml:space="preserve"> akkreditált közbeszerzési szaktanácsadó, ill. ennek hiányában a Körmendi Közös Önkormányzati Hivatal közbeszerzések ügyintézésével megbízott köztisztviselője köteles meggyőződni arról, hogy a részére rendelkezésre bocsátott dokumentumok teljes körűen tartalmazzák-e a közbeszerzési eljárás lefolytatásához szükséges, jogszabályokban előírt munkarészeket, és jelezni azt, ha hiányosságot tapasztal.  A jelzés elmaradásából eredő jogkövetkezményeket a felelős akkreditált közbeszerzési szaktanácsadó, ill. ennek hiányában a Körmendi Közös Önkormányzati Hivatal közbeszerzések ügyintézésével megbízott köztisztviselője viseli. </w:t>
      </w:r>
    </w:p>
    <w:p w14:paraId="4C276578" w14:textId="7777777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A Pénzügyi és Közbeszerzési Bizottság köteles meggyőződni a – az adott esetben a felelős akkreditált közbeszerzési szaktanácsadóval kiegészült </w:t>
      </w:r>
      <w:proofErr w:type="gramStart"/>
      <w:r>
        <w:rPr>
          <w:sz w:val="24"/>
          <w:szCs w:val="24"/>
        </w:rPr>
        <w:t>-  Bírálóbizottság</w:t>
      </w:r>
      <w:proofErr w:type="gramEnd"/>
      <w:r>
        <w:rPr>
          <w:sz w:val="24"/>
          <w:szCs w:val="24"/>
        </w:rPr>
        <w:t xml:space="preserve"> által döntésre beterjesztett javaslatok jogszerűségéről.  Amennyiben a Pénzügyi és Közbeszerzési Bizottság a Bírálóbizottság javaslataival nem ért egyet, úgy a Bírálóbizottság javaslatától eltérő – indokolással ellátott – döntést hozhat, amelyért a felelősséget maga viseli. </w:t>
      </w:r>
      <w:r>
        <w:rPr>
          <w:sz w:val="24"/>
          <w:szCs w:val="24"/>
          <w:vertAlign w:val="superscript"/>
        </w:rPr>
        <w:t xml:space="preserve"> </w:t>
      </w:r>
    </w:p>
    <w:p w14:paraId="1E6C8024" w14:textId="76226A74" w:rsidR="00A44E7E" w:rsidRDefault="000F6B13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A44E7E">
        <w:rPr>
          <w:sz w:val="24"/>
          <w:szCs w:val="24"/>
        </w:rPr>
        <w:t>. §</w:t>
      </w:r>
      <w:r w:rsidR="00A44E7E">
        <w:rPr>
          <w:sz w:val="24"/>
          <w:szCs w:val="24"/>
        </w:rPr>
        <w:tab/>
        <w:t>A Bírálóbizottság tagjai az alábbiak szerint felelnek tevékenységükért:</w:t>
      </w:r>
    </w:p>
    <w:p w14:paraId="437CACDC" w14:textId="77777777" w:rsidR="00A44E7E" w:rsidRDefault="00A44E7E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a) az ajánlattevők pénzügyi és gazdasági alkalmasságára vagy alkalmatlanságára vonatkozó döntési javaslat szakmai megalapozottságáért és jogszerűségéért a Bírálóbizottság pénzügyi szakértelemmel rendelkező tagja felel;</w:t>
      </w:r>
    </w:p>
    <w:p w14:paraId="619E0D52" w14:textId="36B04AB9" w:rsidR="00A44E7E" w:rsidRDefault="00A44E7E" w:rsidP="000F6B13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b) az ajánlattevők műszaki és szakmai alkalmasságára vagy alkalmatlanságára vonatkozó döntési javaslat szakmai megalapozottságáért és jogszerűségéért a Bírálóbizottság műszaki, szakmai, illetve a közbeszerzés tárgya szerinti szakértelemmel rendelkező tagja felel;</w:t>
      </w:r>
    </w:p>
    <w:p w14:paraId="0771F9A1" w14:textId="7DB4223D" w:rsidR="00A44E7E" w:rsidRDefault="000F6B13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 xml:space="preserve">A közszolgáltatást nyújtó szervezetek kiválasztására és a közbeszerzési tervpályázati eljárás </w:t>
      </w:r>
      <w:proofErr w:type="gramStart"/>
      <w:r w:rsidR="00A44E7E">
        <w:rPr>
          <w:sz w:val="24"/>
          <w:szCs w:val="24"/>
        </w:rPr>
        <w:t>megvalósítására  irányuló</w:t>
      </w:r>
      <w:proofErr w:type="gramEnd"/>
      <w:r w:rsidR="00A44E7E">
        <w:rPr>
          <w:sz w:val="24"/>
          <w:szCs w:val="24"/>
        </w:rPr>
        <w:t xml:space="preserve"> közbeszerzési eljárás során hozott döntések jogszerűségéért  a felelős akkreditált közbeszerzési szaktanácsadó, ill. ennek hiányában a Körmendi Közös Önkormányzati Hivatal közbeszerzések ügyintézésével megbízott köztisztviselője felel. A felelős akkreditált közbeszerzési szaktanácsadó, ill. ennek hiányában a Körmendi Közös Önkormányzati Hivatal közbeszerzések ügyintézésével megbízott köztisztviselője nem tartozik felelősséggel arra az esetre, ha az általa </w:t>
      </w:r>
      <w:proofErr w:type="spellStart"/>
      <w:r w:rsidR="00A44E7E">
        <w:rPr>
          <w:sz w:val="24"/>
          <w:szCs w:val="24"/>
        </w:rPr>
        <w:t>javasoltakkal</w:t>
      </w:r>
      <w:proofErr w:type="spellEnd"/>
      <w:r w:rsidR="00A44E7E">
        <w:rPr>
          <w:sz w:val="24"/>
          <w:szCs w:val="24"/>
        </w:rPr>
        <w:t xml:space="preserve"> szemben a Képviselő-testület más döntést hoz, ez esetben a döntéséért a Képviselő-testület felel. </w:t>
      </w:r>
    </w:p>
    <w:p w14:paraId="3A824C1D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IV. Fejezet</w:t>
      </w:r>
    </w:p>
    <w:p w14:paraId="33AEB7F9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A közbeszerzési eljárás dokumentálása</w:t>
      </w:r>
    </w:p>
    <w:p w14:paraId="50D49137" w14:textId="1853D617" w:rsidR="00A44E7E" w:rsidRDefault="000F6B13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 xml:space="preserve">(1) A közbeszerzési eljárást – annak előkészítésétől az eljárás alapján kötött szerződés teljesítéséig –dokumentálni kell. </w:t>
      </w:r>
    </w:p>
    <w:p w14:paraId="6DA7C345" w14:textId="715BC791" w:rsidR="00A44E7E" w:rsidRDefault="00A44E7E" w:rsidP="000F6B1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0F6B13">
        <w:rPr>
          <w:sz w:val="24"/>
          <w:szCs w:val="24"/>
        </w:rPr>
        <w:t>2</w:t>
      </w:r>
      <w:r>
        <w:rPr>
          <w:sz w:val="24"/>
          <w:szCs w:val="24"/>
        </w:rPr>
        <w:t>) A közbeszerzési eljárás előkészítésével, lefolytatásával és a szerződés teljesítésével kapcsolatban keletkezett összes iratnak az őrzéséről a Körmendi Közös Önkormányzati Hivatal közbeszerzések ügyintézésével megbízott köztisztviselője köteles gondoskodni.</w:t>
      </w:r>
      <w:r>
        <w:rPr>
          <w:sz w:val="24"/>
          <w:szCs w:val="24"/>
          <w:vertAlign w:val="superscript"/>
        </w:rPr>
        <w:t xml:space="preserve"> </w:t>
      </w:r>
    </w:p>
    <w:p w14:paraId="596A4767" w14:textId="4DC3F35B" w:rsidR="00A44E7E" w:rsidRDefault="00A44E7E" w:rsidP="000F6B13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</w:p>
    <w:p w14:paraId="5D421B60" w14:textId="58966F2D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6B13">
        <w:rPr>
          <w:sz w:val="24"/>
          <w:szCs w:val="24"/>
        </w:rPr>
        <w:t>5</w:t>
      </w:r>
      <w:r>
        <w:rPr>
          <w:sz w:val="24"/>
          <w:szCs w:val="24"/>
        </w:rPr>
        <w:t xml:space="preserve">.§ </w:t>
      </w:r>
      <w:r>
        <w:rPr>
          <w:sz w:val="24"/>
          <w:szCs w:val="24"/>
        </w:rPr>
        <w:tab/>
        <w:t>A közbeszerzési eljárás dokumentálására egyebekben a Kbt. rendelkezései irányadóak.</w:t>
      </w:r>
    </w:p>
    <w:p w14:paraId="4C210D5D" w14:textId="77777777" w:rsidR="00A44E7E" w:rsidRDefault="00A44E7E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</w:p>
    <w:p w14:paraId="2B0A7A4F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</w:p>
    <w:p w14:paraId="4C02F427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V. Fejezet</w:t>
      </w:r>
    </w:p>
    <w:p w14:paraId="285D52A3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A közszolgáltatási feladatok ellátásának céljából indított közbeszerzési eljárások lebonyolításának szabályai</w:t>
      </w:r>
    </w:p>
    <w:p w14:paraId="1F380238" w14:textId="1E60578E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6B13">
        <w:rPr>
          <w:sz w:val="24"/>
          <w:szCs w:val="24"/>
        </w:rPr>
        <w:t>6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 xml:space="preserve">(1) Amennyiben közszolgáltatást nyújtó szervezet kiválasztására vagy közbeszerzési tervpályázati eljárás </w:t>
      </w:r>
      <w:proofErr w:type="gramStart"/>
      <w:r>
        <w:rPr>
          <w:sz w:val="24"/>
          <w:szCs w:val="24"/>
        </w:rPr>
        <w:t>megvalósítására  irányuló</w:t>
      </w:r>
      <w:proofErr w:type="gramEnd"/>
      <w:r>
        <w:rPr>
          <w:sz w:val="24"/>
          <w:szCs w:val="24"/>
        </w:rPr>
        <w:t xml:space="preserve"> közbeszerzési eljárást kell lefolytatni, adott eljárásra jelen Szabályzat rendelkezéseit az e fejezetben rögzített eltérésekkel kell alkalmazni.</w:t>
      </w:r>
    </w:p>
    <w:p w14:paraId="710BA8A4" w14:textId="77777777" w:rsidR="000F6B13" w:rsidRDefault="000F6B13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</w:p>
    <w:p w14:paraId="42B9F15D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(2) A közszolgáltatást nyújtó szervezetek kiválasztására vagy közbeszerzési tervpályázati eljárás megvalósítására irányuló közbeszerzési eljárás lefolytatása során a Képviselő-testület jár el, és hozza meg a közbeszerzési eljárás során a szükséges döntéseket.  Ahol jelen Szabályzat a Pénzügyi és Közbeszerzési Bizottságot említi, azon a közszolgáltatást nyújtó szervezetek kiválasztására irányuló közbeszerzési eljárás esetében a Képviselő-testületet kell érteni.</w:t>
      </w:r>
    </w:p>
    <w:p w14:paraId="726D6083" w14:textId="1F8D84DB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C62687">
        <w:rPr>
          <w:sz w:val="24"/>
          <w:szCs w:val="24"/>
        </w:rPr>
        <w:t>7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A Képviselő-testület dönt a közszolgáltatást nyújtó szervezetek kiválasztására, és a közbeszerzési tervpályázati eljárás megvalósítására irányuló közbeszerzési eljárást megindító ajánlati/ajánlattételi felhívás elfogadásáról, illetve – amennyiben a Kbt. ezt lehetővé teszi – arról, hogy a felhívás mely gazdasági szereplőknek kerüljön közvetlenül megküldésre.</w:t>
      </w:r>
    </w:p>
    <w:p w14:paraId="691C78B9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A Képviselő-testület dönt a közszolgáltatási feladat ellátására kiírt közbeszerzési eljárás eredményéről vagy </w:t>
      </w:r>
      <w:proofErr w:type="spellStart"/>
      <w:r>
        <w:rPr>
          <w:sz w:val="24"/>
          <w:szCs w:val="24"/>
        </w:rPr>
        <w:t>eredménytelenségéről</w:t>
      </w:r>
      <w:proofErr w:type="spellEnd"/>
      <w:r>
        <w:rPr>
          <w:sz w:val="24"/>
          <w:szCs w:val="24"/>
        </w:rPr>
        <w:t>, az ajánlatok érvényességéről vagy érvénytelenné nyilvánításáról, valamint adott esetben az ajánlattevők eljárásból való kizárásáról.</w:t>
      </w:r>
    </w:p>
    <w:p w14:paraId="04504A38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(3) A Képviselő-testület az (1) és (2) bekezdésben meghatározott döntéseit a Pénzügyi és Közbeszerzési Bizottság javaslata alapján hozza meg.</w:t>
      </w:r>
    </w:p>
    <w:p w14:paraId="173C073C" w14:textId="78A9C2A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2687">
        <w:rPr>
          <w:sz w:val="24"/>
          <w:szCs w:val="24"/>
        </w:rPr>
        <w:t>8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(1) A közszolgáltatást nyújtó szervezetek kiválasztására vagy közbeszerzési tervpályázati eljárás megvalósítására irányuló közbeszerzési eljárás lefolytatása során a Képviselő-testület helyett a Pénzügyi és Közbeszerzési Bizottság dönt:</w:t>
      </w:r>
    </w:p>
    <w:p w14:paraId="74EE47CF" w14:textId="25AABA24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(a) a részvételi felhívás/az ajánlati/ajánlattételi felhívás</w:t>
      </w:r>
      <w:r w:rsidR="00C62687">
        <w:rPr>
          <w:sz w:val="24"/>
          <w:szCs w:val="24"/>
        </w:rPr>
        <w:t xml:space="preserve"> és dokumentáció</w:t>
      </w:r>
      <w:r>
        <w:rPr>
          <w:sz w:val="24"/>
          <w:szCs w:val="24"/>
        </w:rPr>
        <w:t xml:space="preserve"> módosításáról;</w:t>
      </w:r>
    </w:p>
    <w:p w14:paraId="7445C72F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(b) az eljárás részvételi szakaszának eredményéről vagy </w:t>
      </w:r>
      <w:proofErr w:type="spellStart"/>
      <w:r>
        <w:rPr>
          <w:sz w:val="24"/>
          <w:szCs w:val="24"/>
        </w:rPr>
        <w:t>eredménytelenségéről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vertAlign w:val="superscript"/>
        </w:rPr>
        <w:t xml:space="preserve"> </w:t>
      </w:r>
    </w:p>
    <w:p w14:paraId="33F740FF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(c) a részvételi jelentkezések érvényességéről vagy érvénytelenné nyilvánításáról, adott esetben a részvételre jelentkezők eljárásból való kizárásáról.</w:t>
      </w:r>
    </w:p>
    <w:p w14:paraId="2F855845" w14:textId="77777777" w:rsidR="00A44E7E" w:rsidRDefault="00A44E7E" w:rsidP="00A44E7E">
      <w:pPr>
        <w:tabs>
          <w:tab w:val="left" w:pos="540"/>
        </w:tabs>
        <w:spacing w:after="120"/>
        <w:ind w:left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Pénzügyi és Közbeszerzési Bizottság elnöke a döntésekről köteles tájékoztatni a Képviselő-testületet a döntés meghozatalát követő ülésén.</w:t>
      </w:r>
    </w:p>
    <w:p w14:paraId="29981C8B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b/>
          <w:sz w:val="24"/>
          <w:szCs w:val="24"/>
        </w:rPr>
      </w:pPr>
    </w:p>
    <w:p w14:paraId="4B8BD34B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(3) A közszolgáltatást nyújtó szervezetek kiválasztására vagy közbeszerzési tervpályázati eljárás megvalósítására irányuló közbeszerzési eljárás lefolytatása során a Képviselő-testület helyett a felelős akkreditált közbeszerzési szaktanácsadó, ill. ennek hiányában a Körmendi Közös Önkormányzati Hivatal közbeszerzések ügyintézésével megbízott köztisztviselője dönt a hiánypótlás elrendelésének szükségességéről és a hiánypótlási felhívás kiküldéséről. </w:t>
      </w:r>
    </w:p>
    <w:p w14:paraId="4E35B312" w14:textId="77777777" w:rsidR="00A44E7E" w:rsidRDefault="00A44E7E" w:rsidP="00A44E7E">
      <w:pPr>
        <w:tabs>
          <w:tab w:val="left" w:pos="54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2396AC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59583C38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290B1460" w14:textId="21B3CB73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0990D0E0" w14:textId="13A9C98A" w:rsidR="00C62687" w:rsidRDefault="00C62687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73A57464" w14:textId="2D6F288D" w:rsidR="00C62687" w:rsidRDefault="00C62687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1C736564" w14:textId="77777777" w:rsidR="00C62687" w:rsidRDefault="00C62687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29196D29" w14:textId="77777777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b/>
          <w:smallCaps/>
          <w:sz w:val="24"/>
          <w:szCs w:val="24"/>
        </w:rPr>
      </w:pPr>
    </w:p>
    <w:p w14:paraId="4F7D7FE8" w14:textId="77777777" w:rsidR="00A44E7E" w:rsidRDefault="00A44E7E" w:rsidP="00A44E7E">
      <w:pPr>
        <w:spacing w:before="360" w:after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VI. Fejezet</w:t>
      </w:r>
    </w:p>
    <w:p w14:paraId="1CA0C219" w14:textId="77777777" w:rsidR="00A44E7E" w:rsidRDefault="00A44E7E" w:rsidP="00A44E7E">
      <w:pPr>
        <w:spacing w:before="360" w:after="24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Egyéb rendelkezések</w:t>
      </w:r>
    </w:p>
    <w:p w14:paraId="479E4BD7" w14:textId="1B97A306" w:rsidR="00A44E7E" w:rsidRDefault="00A44E7E" w:rsidP="00C62687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C62687">
        <w:rPr>
          <w:sz w:val="24"/>
          <w:szCs w:val="24"/>
        </w:rPr>
        <w:t>9.§</w:t>
      </w:r>
      <w:r>
        <w:rPr>
          <w:sz w:val="24"/>
          <w:szCs w:val="24"/>
        </w:rPr>
        <w:tab/>
        <w:t>A lebonyolított közbeszerzési eljárásokról, azok tapasztalatiról minden évben – legkésőbb tárgyév december 31-ig – a Pénzügyi és Közbeszerzési Bizottság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elnöke írásbeli beszámolót terjeszt a Képviselő-testület elé.</w:t>
      </w:r>
    </w:p>
    <w:p w14:paraId="1ED061CE" w14:textId="588BADAA" w:rsidR="00A44E7E" w:rsidRDefault="00C62687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>A Pénzügyi és Közbeszerzési Bizottságot annak elnöke képviseli, akadályoztatása esetén a Pénzügyi és Közbeszerzési Bizottság</w:t>
      </w:r>
      <w:r w:rsidR="00A44E7E">
        <w:rPr>
          <w:b/>
          <w:sz w:val="24"/>
          <w:szCs w:val="24"/>
        </w:rPr>
        <w:t xml:space="preserve"> </w:t>
      </w:r>
      <w:r w:rsidR="00A44E7E">
        <w:rPr>
          <w:sz w:val="24"/>
          <w:szCs w:val="24"/>
        </w:rPr>
        <w:t xml:space="preserve">akadályoztatással nem érintett legidősebb tagja látja el a képviseletet. </w:t>
      </w:r>
    </w:p>
    <w:p w14:paraId="3B44E87D" w14:textId="3500211D" w:rsidR="00A44E7E" w:rsidRDefault="00C62687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>A Körmendi Közös Önkormányzati Hivatal közbeszerzések ügyintézésével megbízott köztisztviselőjének tartós akadályoztatása esetén a Bírálóbizottság egy tagja köteles őt feladatainak ellátásában helyettesíteni.</w:t>
      </w:r>
    </w:p>
    <w:p w14:paraId="5D97D648" w14:textId="6A13432F" w:rsidR="00A44E7E" w:rsidRDefault="00C62687" w:rsidP="00A44E7E">
      <w:pPr>
        <w:tabs>
          <w:tab w:val="left" w:pos="540"/>
        </w:tabs>
        <w:spacing w:after="12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A44E7E">
        <w:rPr>
          <w:sz w:val="24"/>
          <w:szCs w:val="24"/>
        </w:rPr>
        <w:t>.§</w:t>
      </w:r>
      <w:r w:rsidR="00A44E7E">
        <w:rPr>
          <w:sz w:val="24"/>
          <w:szCs w:val="24"/>
        </w:rPr>
        <w:tab/>
        <w:t>Két szakaszból álló közbeszerzési eljárások esetén jelen Szabályzat rendelkezéseit kell megfelelően alkalmazni azzal, hogy ahol a Szabályzat ajánlati/ajánlattételi felhívást említ, azon két szakaszból álló eljárás esetén a részvételi felhívást is érteni kell.</w:t>
      </w:r>
    </w:p>
    <w:p w14:paraId="25045DF3" w14:textId="0AC2A9A0" w:rsidR="00A44E7E" w:rsidRDefault="00A44E7E" w:rsidP="00A44E7E">
      <w:pPr>
        <w:tabs>
          <w:tab w:val="left" w:pos="54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2687">
        <w:rPr>
          <w:sz w:val="24"/>
          <w:szCs w:val="24"/>
        </w:rPr>
        <w:t>3</w:t>
      </w:r>
      <w:r>
        <w:rPr>
          <w:sz w:val="24"/>
          <w:szCs w:val="24"/>
        </w:rPr>
        <w:t>.§</w:t>
      </w:r>
      <w:r>
        <w:rPr>
          <w:sz w:val="24"/>
          <w:szCs w:val="24"/>
        </w:rPr>
        <w:tab/>
        <w:t>Jelen Szabályzatban foglaltakat</w:t>
      </w:r>
      <w:r w:rsidR="00C62687">
        <w:rPr>
          <w:sz w:val="24"/>
          <w:szCs w:val="24"/>
        </w:rPr>
        <w:t xml:space="preserve"> a 2022. május 1-én, és ezt</w:t>
      </w:r>
      <w:r>
        <w:rPr>
          <w:sz w:val="24"/>
          <w:szCs w:val="24"/>
        </w:rPr>
        <w:t xml:space="preserve"> követően induló eljárások esetében kell alkalmazni, ettől az időponttól a korábban hatályban volt közbeszerzési szabályzat hatályát veszti. </w:t>
      </w:r>
    </w:p>
    <w:p w14:paraId="33950C4B" w14:textId="77777777" w:rsidR="00A44E7E" w:rsidRDefault="00A44E7E" w:rsidP="00A44E7E">
      <w:pPr>
        <w:spacing w:after="120"/>
        <w:jc w:val="both"/>
        <w:rPr>
          <w:sz w:val="24"/>
          <w:szCs w:val="24"/>
        </w:rPr>
      </w:pPr>
    </w:p>
    <w:p w14:paraId="78056AFD" w14:textId="591871D3" w:rsidR="00A44E7E" w:rsidRDefault="00A44E7E" w:rsidP="00A44E7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Körmend, 20</w:t>
      </w:r>
      <w:r w:rsidR="00C62687">
        <w:rPr>
          <w:sz w:val="24"/>
          <w:szCs w:val="24"/>
        </w:rPr>
        <w:t>22……………………</w:t>
      </w:r>
    </w:p>
    <w:p w14:paraId="02E672A3" w14:textId="77777777" w:rsidR="00A44E7E" w:rsidRDefault="00A44E7E" w:rsidP="00A44E7E">
      <w:pPr>
        <w:spacing w:after="120"/>
        <w:jc w:val="both"/>
        <w:rPr>
          <w:sz w:val="24"/>
          <w:szCs w:val="24"/>
        </w:rPr>
      </w:pPr>
    </w:p>
    <w:p w14:paraId="5DC87B1B" w14:textId="1E92C20B" w:rsidR="00A44E7E" w:rsidRDefault="00A44E7E" w:rsidP="00A44E7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Jelen szabályzatot Körmend város Önkormányzata Képviselő-testülete 20</w:t>
      </w:r>
      <w:r w:rsidR="00C62687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C62687">
        <w:rPr>
          <w:sz w:val="24"/>
          <w:szCs w:val="24"/>
        </w:rPr>
        <w:t>május 11</w:t>
      </w:r>
      <w:r>
        <w:rPr>
          <w:sz w:val="24"/>
          <w:szCs w:val="24"/>
        </w:rPr>
        <w:t>-i   ülésén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sz. határozatával jóváhagyta. </w:t>
      </w:r>
    </w:p>
    <w:p w14:paraId="6F2794DF" w14:textId="7F2AE66D" w:rsidR="00A44E7E" w:rsidRDefault="00A44E7E" w:rsidP="00A44E7E">
      <w:pPr>
        <w:spacing w:after="120"/>
        <w:jc w:val="both"/>
        <w:rPr>
          <w:sz w:val="24"/>
          <w:szCs w:val="24"/>
        </w:rPr>
      </w:pPr>
    </w:p>
    <w:p w14:paraId="2BD6D9E9" w14:textId="6C72924A" w:rsidR="00C62687" w:rsidRDefault="00C62687" w:rsidP="00A44E7E">
      <w:pPr>
        <w:spacing w:after="120"/>
        <w:jc w:val="both"/>
        <w:rPr>
          <w:sz w:val="24"/>
          <w:szCs w:val="24"/>
        </w:rPr>
      </w:pPr>
    </w:p>
    <w:p w14:paraId="02630823" w14:textId="77777777" w:rsidR="00C62687" w:rsidRDefault="00C62687" w:rsidP="00A44E7E">
      <w:pPr>
        <w:spacing w:after="120"/>
        <w:jc w:val="both"/>
        <w:rPr>
          <w:sz w:val="24"/>
          <w:szCs w:val="24"/>
        </w:rPr>
      </w:pPr>
    </w:p>
    <w:p w14:paraId="5C872C97" w14:textId="77777777" w:rsidR="00A44E7E" w:rsidRDefault="00A44E7E" w:rsidP="00A44E7E">
      <w:pPr>
        <w:spacing w:after="12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14:paraId="48C6872E" w14:textId="77777777" w:rsidR="00A44E7E" w:rsidRDefault="00A44E7E" w:rsidP="00A44E7E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polgármester </w:t>
      </w:r>
    </w:p>
    <w:p w14:paraId="033CBFE3" w14:textId="77777777" w:rsidR="00A44E7E" w:rsidRDefault="00A44E7E" w:rsidP="00A44E7E">
      <w:pPr>
        <w:jc w:val="right"/>
        <w:rPr>
          <w:b/>
        </w:rPr>
      </w:pPr>
    </w:p>
    <w:p w14:paraId="4C9A2894" w14:textId="77777777" w:rsidR="00A44E7E" w:rsidRDefault="00A44E7E" w:rsidP="00A44E7E"/>
    <w:p w14:paraId="0E4B76EB" w14:textId="77777777" w:rsidR="00AB6C06" w:rsidRDefault="00AB6C06"/>
    <w:sectPr w:rsidR="00AB6C06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7E"/>
    <w:rsid w:val="000F6B13"/>
    <w:rsid w:val="004D3406"/>
    <w:rsid w:val="005F176C"/>
    <w:rsid w:val="00622E34"/>
    <w:rsid w:val="00860C14"/>
    <w:rsid w:val="00951871"/>
    <w:rsid w:val="00A44E7E"/>
    <w:rsid w:val="00AB6C06"/>
    <w:rsid w:val="00B45682"/>
    <w:rsid w:val="00B62B02"/>
    <w:rsid w:val="00C62687"/>
    <w:rsid w:val="00DC7D35"/>
    <w:rsid w:val="00E105B3"/>
    <w:rsid w:val="00E917BA"/>
    <w:rsid w:val="00E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2A04"/>
  <w15:chartTrackingRefBased/>
  <w15:docId w15:val="{B657A42E-2F81-4B34-BD9A-6C68CFE1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4E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44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44E7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3020</Words>
  <Characters>20840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2022-05-03T12:16:00Z</dcterms:created>
  <dcterms:modified xsi:type="dcterms:W3CDTF">2022-05-03T12:16:00Z</dcterms:modified>
</cp:coreProperties>
</file>