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685E" w14:textId="77777777" w:rsidR="00C3187D" w:rsidRPr="00C3187D" w:rsidRDefault="00C3187D" w:rsidP="00C3187D">
      <w:pPr>
        <w:widowControl w:val="0"/>
        <w:suppressAutoHyphens/>
        <w:spacing w:before="240" w:after="120" w:line="240" w:lineRule="auto"/>
        <w:jc w:val="center"/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</w:pPr>
      <w:r w:rsidRPr="00C3187D"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ELŐTERJESZTÉS</w:t>
      </w:r>
    </w:p>
    <w:p w14:paraId="29D5A94E" w14:textId="4E8E267B" w:rsidR="00C3187D" w:rsidRPr="00C3187D" w:rsidRDefault="00C3187D" w:rsidP="00C3187D">
      <w:pPr>
        <w:widowControl w:val="0"/>
        <w:suppressAutoHyphens/>
        <w:spacing w:before="120" w:after="24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C3187D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Körmend Város Önkormányzata Képviselő-testületének 2021. december</w:t>
      </w:r>
      <w:r w:rsidR="0007592F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16</w:t>
      </w:r>
      <w:r w:rsidRPr="00C3187D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-i</w:t>
      </w:r>
      <w:r w:rsidR="002015DA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rendkívüli</w:t>
      </w:r>
      <w:r w:rsidRPr="00C3187D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ülésére</w:t>
      </w:r>
    </w:p>
    <w:p w14:paraId="4051B8F3" w14:textId="47BEF33B" w:rsidR="00C3187D" w:rsidRPr="00C3187D" w:rsidRDefault="00C3187D" w:rsidP="00C3187D">
      <w:pPr>
        <w:widowControl w:val="0"/>
        <w:suppressAutoHyphens/>
        <w:spacing w:before="360" w:after="36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3187D">
        <w:rPr>
          <w:rFonts w:ascii="Times New Roman" w:eastAsia="SimSun" w:hAnsi="Times New Roman" w:cs="Mangal"/>
          <w:b/>
          <w:kern w:val="2"/>
          <w:sz w:val="24"/>
          <w:szCs w:val="24"/>
          <w:u w:val="single"/>
          <w:lang w:eastAsia="zh-CN" w:bidi="hi-IN"/>
        </w:rPr>
        <w:t>Tárgy</w:t>
      </w:r>
      <w:r w:rsidRPr="00C3187D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: </w:t>
      </w:r>
      <w:r w:rsidRPr="006C615B">
        <w:rPr>
          <w:rStyle w:val="Kiemels2"/>
          <w:rFonts w:ascii="Times New Roman" w:hAnsi="Times New Roman" w:cs="Times New Roman"/>
          <w:b w:val="0"/>
          <w:sz w:val="24"/>
          <w:szCs w:val="24"/>
        </w:rPr>
        <w:t>Beszámoló a Körmend és Kistér</w:t>
      </w:r>
      <w:r>
        <w:rPr>
          <w:rStyle w:val="Kiemels2"/>
          <w:rFonts w:ascii="Times New Roman" w:hAnsi="Times New Roman" w:cs="Times New Roman"/>
          <w:b w:val="0"/>
          <w:sz w:val="24"/>
          <w:szCs w:val="24"/>
        </w:rPr>
        <w:t>sége Önkormányzati Társulás 2021</w:t>
      </w:r>
      <w:r w:rsidRPr="006C615B">
        <w:rPr>
          <w:rStyle w:val="Kiemels2"/>
          <w:rFonts w:ascii="Times New Roman" w:hAnsi="Times New Roman" w:cs="Times New Roman"/>
          <w:b w:val="0"/>
          <w:sz w:val="24"/>
          <w:szCs w:val="24"/>
        </w:rPr>
        <w:t>. évi tevékenységéről</w:t>
      </w:r>
    </w:p>
    <w:p w14:paraId="1A3113CD" w14:textId="77777777" w:rsidR="00C3187D" w:rsidRPr="00C3187D" w:rsidRDefault="00C3187D" w:rsidP="00C3187D">
      <w:pPr>
        <w:widowControl w:val="0"/>
        <w:suppressAutoHyphens/>
        <w:spacing w:before="480" w:after="48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3187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Tisztelt Képviselő-testület!</w:t>
      </w:r>
    </w:p>
    <w:p w14:paraId="7A2B525F" w14:textId="3D540D82" w:rsidR="00892E44" w:rsidRPr="00342DEA" w:rsidRDefault="00892E44" w:rsidP="00342DEA">
      <w:pPr>
        <w:spacing w:before="120" w:after="12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A Körmend és Kistérsége Önkormányzati Társulás (továbbiakban</w:t>
      </w:r>
      <w:r w:rsidR="00342DEA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:</w:t>
      </w: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Társulás) társulási megállapodásának 14. pontja alapján minden társult Önkormányzat évente legalább egy alkalommal napirendjére tűzi a Társulás munkájáról elkészített beszámoló megtárgyalását.</w:t>
      </w:r>
    </w:p>
    <w:p w14:paraId="6B03FD6C" w14:textId="11F5455F" w:rsidR="00892E44" w:rsidRPr="00342DEA" w:rsidRDefault="00892E44" w:rsidP="00342DEA">
      <w:pPr>
        <w:spacing w:before="120" w:after="12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Társulás Tanácsának döntéseiről szóló beszámolót a következőkben kívánom ismertetni: </w:t>
      </w:r>
    </w:p>
    <w:p w14:paraId="131DFC44" w14:textId="1F359657" w:rsidR="001B644D" w:rsidRPr="00342DEA" w:rsidRDefault="001B644D" w:rsidP="00342DEA">
      <w:pPr>
        <w:pStyle w:val="NormlWeb"/>
        <w:keepNext/>
        <w:keepLines/>
        <w:suppressLineNumbers/>
        <w:shd w:val="clear" w:color="auto" w:fill="FFFFFF"/>
        <w:suppressAutoHyphens/>
        <w:spacing w:before="120" w:beforeAutospacing="0" w:after="120"/>
        <w:jc w:val="both"/>
        <w:rPr>
          <w:bCs/>
          <w:color w:val="000000"/>
        </w:rPr>
      </w:pPr>
      <w:r w:rsidRPr="00342DEA">
        <w:rPr>
          <w:color w:val="000000"/>
        </w:rPr>
        <w:t xml:space="preserve">A 478/2020. (XI.3.) Korm. </w:t>
      </w:r>
      <w:r w:rsidRPr="00342DEA">
        <w:t xml:space="preserve">rendelettel kihirdetett </w:t>
      </w:r>
      <w:r w:rsidRPr="00342DEA">
        <w:rPr>
          <w:bCs/>
        </w:rPr>
        <w:t xml:space="preserve">veszélyhelyzetben </w:t>
      </w:r>
      <w:r w:rsidRPr="00342DEA">
        <w:t>a katasztrófavédelemről és a hozzá kapcsolódó egyes törvények módosításáról szóló 2011. évi CXXVIII. törvény 46.§ (4) bekezdése szerint</w:t>
      </w:r>
      <w:r w:rsidRPr="00342DEA">
        <w:rPr>
          <w:bCs/>
        </w:rPr>
        <w:t xml:space="preserve"> a Társulási Tanács feladat- és hatáskörét az elnök gyakorol</w:t>
      </w:r>
      <w:r w:rsidR="002B47D5">
        <w:rPr>
          <w:bCs/>
        </w:rPr>
        <w:t>t</w:t>
      </w:r>
      <w:r w:rsidRPr="00342DEA">
        <w:rPr>
          <w:bCs/>
        </w:rPr>
        <w:t>a.</w:t>
      </w:r>
      <w:r w:rsidRPr="00342DEA">
        <w:rPr>
          <w:bCs/>
          <w:color w:val="000000"/>
        </w:rPr>
        <w:t xml:space="preserve"> Erre tekintettel Körmend és Kistérsége Önkormányzati Társulás Tanácsának Elnöke a Társulás tagjai véleményének megismerését követően hozta meg </w:t>
      </w:r>
      <w:r w:rsidR="00342DEA" w:rsidRPr="00342DEA">
        <w:rPr>
          <w:bCs/>
          <w:color w:val="000000"/>
        </w:rPr>
        <w:t xml:space="preserve">az alábbi </w:t>
      </w:r>
      <w:r w:rsidRPr="00342DEA">
        <w:rPr>
          <w:bCs/>
          <w:color w:val="000000"/>
        </w:rPr>
        <w:t>döntéseit:</w:t>
      </w:r>
    </w:p>
    <w:p w14:paraId="00638311" w14:textId="77777777" w:rsidR="001B644D" w:rsidRPr="00342DEA" w:rsidRDefault="001B644D" w:rsidP="00342DEA">
      <w:pPr>
        <w:keepNext/>
        <w:keepLines/>
        <w:suppressLineNumbers/>
        <w:suppressAutoHyphens/>
        <w:spacing w:before="120" w:after="12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>A Körmend és Kistérsége Önkormányzati Társulás elnökeként a 2019. évi maradvány 2020. évi igénybevétele számviteli elszámolása során alkalmazandó korrekciókról szóló jegyzőkönyveket megismerte, és a jegyzőkönyvben foglaltak alapján a számviteli kor</w:t>
      </w:r>
      <w:r w:rsidR="003E068D" w:rsidRPr="00342DEA">
        <w:rPr>
          <w:rFonts w:ascii="Times New Roman" w:hAnsi="Times New Roman" w:cs="Times New Roman"/>
          <w:sz w:val="24"/>
          <w:szCs w:val="24"/>
        </w:rPr>
        <w:t>rekciók végrehajtását jóváhagyta</w:t>
      </w:r>
      <w:r w:rsidRPr="00342DEA">
        <w:rPr>
          <w:rFonts w:ascii="Times New Roman" w:hAnsi="Times New Roman" w:cs="Times New Roman"/>
          <w:sz w:val="24"/>
          <w:szCs w:val="24"/>
        </w:rPr>
        <w:t>.</w:t>
      </w:r>
    </w:p>
    <w:p w14:paraId="04A7C5CC" w14:textId="77777777" w:rsidR="001B644D" w:rsidRPr="00342DEA" w:rsidRDefault="001B644D" w:rsidP="00342DEA">
      <w:pPr>
        <w:pStyle w:val="Listaszerbekezds"/>
        <w:keepNext/>
        <w:keepLines/>
        <w:suppressLineNumbers/>
        <w:spacing w:before="120" w:after="120"/>
        <w:ind w:left="0"/>
        <w:contextualSpacing w:val="0"/>
        <w:jc w:val="both"/>
        <w:rPr>
          <w:rFonts w:eastAsia="SimSun"/>
        </w:rPr>
      </w:pPr>
      <w:r w:rsidRPr="00342DEA">
        <w:rPr>
          <w:rFonts w:eastAsia="SimSun"/>
        </w:rPr>
        <w:t>Körmend és Kistérsége Önkormányzati Társulás úgy határozott ez év elején, hogy a Körmendi Szociális Szolgáltató és Információs Központ intézményvezetői munkakörének betöltésére pályázatot ír ki. A pályázati felhívást a mellékle</w:t>
      </w:r>
      <w:r w:rsidR="003E068D" w:rsidRPr="00342DEA">
        <w:rPr>
          <w:rFonts w:eastAsia="SimSun"/>
        </w:rPr>
        <w:t>t szerinti tartalommal elfogadta</w:t>
      </w:r>
      <w:r w:rsidRPr="00342DEA">
        <w:rPr>
          <w:rFonts w:eastAsia="SimSun"/>
        </w:rPr>
        <w:t>.</w:t>
      </w:r>
    </w:p>
    <w:p w14:paraId="335BD371" w14:textId="74948BFD" w:rsidR="001B644D" w:rsidRPr="00342DEA" w:rsidRDefault="00BA3C66" w:rsidP="00342DEA">
      <w:pPr>
        <w:keepNext/>
        <w:keepLines/>
        <w:suppressLineNumbers/>
        <w:suppressAutoHyphens/>
        <w:spacing w:before="120" w:after="120" w:line="240" w:lineRule="auto"/>
        <w:jc w:val="both"/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>2021. év január</w:t>
      </w:r>
      <w:r w:rsidR="00342DEA">
        <w:rPr>
          <w:rFonts w:ascii="Times New Roman" w:hAnsi="Times New Roman" w:cs="Times New Roman"/>
          <w:sz w:val="24"/>
          <w:szCs w:val="24"/>
        </w:rPr>
        <w:t xml:space="preserve">jában döntés született </w:t>
      </w:r>
      <w:r w:rsidRPr="00342DEA">
        <w:rPr>
          <w:rFonts w:ascii="Times New Roman" w:hAnsi="Times New Roman" w:cs="Times New Roman"/>
          <w:sz w:val="24"/>
          <w:szCs w:val="24"/>
        </w:rPr>
        <w:t>arról,</w:t>
      </w:r>
      <w:r w:rsidR="001B644D" w:rsidRPr="00342DEA">
        <w:rPr>
          <w:rFonts w:ascii="Times New Roman" w:hAnsi="Times New Roman" w:cs="Times New Roman"/>
          <w:sz w:val="24"/>
          <w:szCs w:val="24"/>
        </w:rPr>
        <w:t xml:space="preserve"> hogy </w:t>
      </w:r>
      <w:r w:rsidR="001B644D" w:rsidRPr="00342DEA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342DEA">
        <w:rPr>
          <w:rFonts w:ascii="Times New Roman" w:eastAsia="SimSun" w:hAnsi="Times New Roman" w:cs="Times New Roman"/>
          <w:sz w:val="24"/>
          <w:szCs w:val="24"/>
        </w:rPr>
        <w:t xml:space="preserve">Körmend és Kistérsége Önkormányzati Társulás a </w:t>
      </w:r>
      <w:r w:rsidR="001B644D" w:rsidRPr="00342DEA">
        <w:rPr>
          <w:rFonts w:ascii="Times New Roman" w:hAnsi="Times New Roman" w:cs="Times New Roman"/>
          <w:bCs/>
          <w:iCs/>
          <w:sz w:val="24"/>
          <w:szCs w:val="24"/>
        </w:rPr>
        <w:t>Nemzeti Fogyatékosságügyi- és Szociálpolitikai Központ Közhasznú Nonprofit Kft. által „A támogató szolgáltatás keretében használandó új vagy használt gépjármű vásárlásának, a meglévő gépjárműpark bővítésének, cseréjének támogatása 2021” címmel meghirdetett felhívására pályázatot nyújt be.</w:t>
      </w:r>
    </w:p>
    <w:p w14:paraId="64CB5DF7" w14:textId="77777777" w:rsidR="00BA3C66" w:rsidRPr="00342DEA" w:rsidRDefault="007C7DEF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202</w:t>
      </w:r>
      <w:r w:rsidR="001B644D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1</w:t>
      </w:r>
      <w:r w:rsidR="00941040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. év </w:t>
      </w:r>
      <w:r w:rsidR="00BA3C66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február</w:t>
      </w:r>
      <w:r w:rsidR="003E068D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i vélemény</w:t>
      </w:r>
      <w:r w:rsidR="0098320E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e</w:t>
      </w:r>
      <w:r w:rsidR="003E068D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zéskor</w:t>
      </w:r>
      <w:r w:rsidR="00F53B38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F6E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a 20</w:t>
      </w:r>
      <w:r w:rsidR="00BA3C66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20</w:t>
      </w:r>
      <w:r w:rsidR="002E7F6E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.évi költségvetési és </w:t>
      </w:r>
      <w:r w:rsidR="00892E44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előirányzat módosításra </w:t>
      </w:r>
      <w:r w:rsidRPr="00342DEA">
        <w:rPr>
          <w:rFonts w:ascii="Times New Roman" w:hAnsi="Times New Roman" w:cs="Times New Roman"/>
          <w:sz w:val="24"/>
          <w:szCs w:val="24"/>
        </w:rPr>
        <w:t>volt szükséges a Társulásná</w:t>
      </w:r>
      <w:r w:rsidR="000934AA" w:rsidRPr="00342DEA">
        <w:rPr>
          <w:rFonts w:ascii="Times New Roman" w:hAnsi="Times New Roman" w:cs="Times New Roman"/>
          <w:sz w:val="24"/>
          <w:szCs w:val="24"/>
        </w:rPr>
        <w:t>l és a Szociális Intézménynél a</w:t>
      </w:r>
      <w:r w:rsidRPr="00342DEA">
        <w:rPr>
          <w:rFonts w:ascii="Times New Roman" w:hAnsi="Times New Roman" w:cs="Times New Roman"/>
          <w:sz w:val="24"/>
          <w:szCs w:val="24"/>
        </w:rPr>
        <w:t xml:space="preserve"> bérkompenz</w:t>
      </w:r>
      <w:r w:rsidR="00BA3C66" w:rsidRPr="00342DEA">
        <w:rPr>
          <w:rFonts w:ascii="Times New Roman" w:hAnsi="Times New Roman" w:cs="Times New Roman"/>
          <w:sz w:val="24"/>
          <w:szCs w:val="24"/>
        </w:rPr>
        <w:t xml:space="preserve">áció, ágazati összevont pótlék </w:t>
      </w:r>
      <w:r w:rsidR="003E068D" w:rsidRPr="00342DEA">
        <w:rPr>
          <w:rFonts w:ascii="Times New Roman" w:hAnsi="Times New Roman" w:cs="Times New Roman"/>
          <w:sz w:val="24"/>
          <w:szCs w:val="24"/>
        </w:rPr>
        <w:t>esetében</w:t>
      </w:r>
      <w:r w:rsidRPr="00342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0C46D" w14:textId="26C4ED5A" w:rsidR="000934AA" w:rsidRPr="00342DEA" w:rsidRDefault="00BA3C66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 xml:space="preserve">A Társulás </w:t>
      </w:r>
      <w:proofErr w:type="spellStart"/>
      <w:r w:rsidRPr="00342DE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342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EA">
        <w:rPr>
          <w:rFonts w:ascii="Times New Roman" w:hAnsi="Times New Roman" w:cs="Times New Roman"/>
          <w:sz w:val="24"/>
          <w:szCs w:val="24"/>
        </w:rPr>
        <w:t>Ökoachse</w:t>
      </w:r>
      <w:proofErr w:type="spellEnd"/>
      <w:r w:rsidRPr="00342DEA">
        <w:rPr>
          <w:rFonts w:ascii="Times New Roman" w:hAnsi="Times New Roman" w:cs="Times New Roman"/>
          <w:sz w:val="24"/>
          <w:szCs w:val="24"/>
        </w:rPr>
        <w:t xml:space="preserve"> projektjének zárása </w:t>
      </w:r>
      <w:r w:rsidR="003E068D" w:rsidRPr="00342DEA">
        <w:rPr>
          <w:rFonts w:ascii="Times New Roman" w:hAnsi="Times New Roman" w:cs="Times New Roman"/>
          <w:sz w:val="24"/>
          <w:szCs w:val="24"/>
        </w:rPr>
        <w:t>megtörtént</w:t>
      </w:r>
      <w:r w:rsidRPr="00342DEA">
        <w:rPr>
          <w:rFonts w:ascii="Times New Roman" w:hAnsi="Times New Roman" w:cs="Times New Roman"/>
          <w:sz w:val="24"/>
          <w:szCs w:val="24"/>
        </w:rPr>
        <w:t>. A projekt finanszírozása uniós támogatásból, hazai társfinanszíroz</w:t>
      </w:r>
      <w:r w:rsidR="000934AA" w:rsidRPr="00342DEA">
        <w:rPr>
          <w:rFonts w:ascii="Times New Roman" w:hAnsi="Times New Roman" w:cs="Times New Roman"/>
          <w:sz w:val="24"/>
          <w:szCs w:val="24"/>
        </w:rPr>
        <w:t>ásból és saját forrásból tevődött</w:t>
      </w:r>
      <w:r w:rsidRPr="00342DEA">
        <w:rPr>
          <w:rFonts w:ascii="Times New Roman" w:hAnsi="Times New Roman" w:cs="Times New Roman"/>
          <w:sz w:val="24"/>
          <w:szCs w:val="24"/>
        </w:rPr>
        <w:t xml:space="preserve"> össze.</w:t>
      </w:r>
      <w:r w:rsidR="000934AA" w:rsidRPr="00342DEA">
        <w:rPr>
          <w:rFonts w:ascii="Times New Roman" w:hAnsi="Times New Roman" w:cs="Times New Roman"/>
          <w:sz w:val="24"/>
          <w:szCs w:val="24"/>
        </w:rPr>
        <w:t xml:space="preserve"> A Társulás részére a Nemzeti Hatóság a hazai társfinanszírozást vissza nem térítendő támogatásként, az uniós támogatást pedig megelőlegezésként, visszatérítendő formában rendelkezésre bocsátotta. A pr</w:t>
      </w:r>
      <w:r w:rsidR="0098320E" w:rsidRPr="00342DEA">
        <w:rPr>
          <w:rFonts w:ascii="Times New Roman" w:hAnsi="Times New Roman" w:cs="Times New Roman"/>
          <w:sz w:val="24"/>
          <w:szCs w:val="24"/>
        </w:rPr>
        <w:t xml:space="preserve">ojektzáró </w:t>
      </w:r>
      <w:r w:rsidR="000934AA" w:rsidRPr="00342DEA">
        <w:rPr>
          <w:rFonts w:ascii="Times New Roman" w:hAnsi="Times New Roman" w:cs="Times New Roman"/>
          <w:sz w:val="24"/>
          <w:szCs w:val="24"/>
        </w:rPr>
        <w:t xml:space="preserve">elszámolás jóváhagyását követően a megelőlegezési támogatással szükséges volt </w:t>
      </w:r>
      <w:proofErr w:type="spellStart"/>
      <w:r w:rsidR="000934AA" w:rsidRPr="00342DEA">
        <w:rPr>
          <w:rFonts w:ascii="Times New Roman" w:hAnsi="Times New Roman" w:cs="Times New Roman"/>
          <w:sz w:val="24"/>
          <w:szCs w:val="24"/>
        </w:rPr>
        <w:t>teljeskörűen</w:t>
      </w:r>
      <w:proofErr w:type="spellEnd"/>
      <w:r w:rsidR="000934AA" w:rsidRPr="00342DEA">
        <w:rPr>
          <w:rFonts w:ascii="Times New Roman" w:hAnsi="Times New Roman" w:cs="Times New Roman"/>
          <w:sz w:val="24"/>
          <w:szCs w:val="24"/>
        </w:rPr>
        <w:t>, a projekt egészére vonatkozóan elszámolni és a fel nem használt összeget támogató részére visszautalni, melyet szükséges volt előirányzati szinten is kezelni.</w:t>
      </w:r>
    </w:p>
    <w:p w14:paraId="11DC7D24" w14:textId="77777777" w:rsidR="000934AA" w:rsidRPr="00342DEA" w:rsidRDefault="000934AA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>Az Ügyeleti feladatok ellátására Körmend Város Önkormányzatától működési célú támogatás került átvételre, mellyel nőtt a dologi kiadások előirányzata.</w:t>
      </w:r>
    </w:p>
    <w:p w14:paraId="52B98500" w14:textId="77777777" w:rsidR="00371D38" w:rsidRPr="00342DEA" w:rsidRDefault="00892E44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2E7F6E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202</w:t>
      </w:r>
      <w:r w:rsidR="000934AA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1</w:t>
      </w:r>
      <w:r w:rsidR="002E7F6E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. évi </w:t>
      </w: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költségvetés az előző éviekhez hasonlóan került megtervezésre</w:t>
      </w:r>
      <w:r w:rsidR="002E7F6E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és elfogadásra.</w:t>
      </w: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1D38" w:rsidRPr="00342DEA">
        <w:rPr>
          <w:rFonts w:ascii="Times New Roman" w:hAnsi="Times New Roman" w:cs="Times New Roman"/>
          <w:sz w:val="24"/>
          <w:szCs w:val="24"/>
        </w:rPr>
        <w:t>A társulás feladatellátás</w:t>
      </w:r>
      <w:r w:rsidR="0098320E" w:rsidRPr="00342DEA">
        <w:rPr>
          <w:rFonts w:ascii="Times New Roman" w:hAnsi="Times New Roman" w:cs="Times New Roman"/>
          <w:sz w:val="24"/>
          <w:szCs w:val="24"/>
        </w:rPr>
        <w:t>á</w:t>
      </w:r>
      <w:r w:rsidR="00371D38" w:rsidRPr="00342DEA">
        <w:rPr>
          <w:rFonts w:ascii="Times New Roman" w:hAnsi="Times New Roman" w:cs="Times New Roman"/>
          <w:sz w:val="24"/>
          <w:szCs w:val="24"/>
        </w:rPr>
        <w:t>ban nem következett be változás. Feladata a Körmendi Szociális Szolgáltató és Információs Központ finanszírozása és az ügyeleti feladat ellátása.</w:t>
      </w:r>
    </w:p>
    <w:p w14:paraId="3230304F" w14:textId="7BAD3EE1" w:rsidR="00D27EDD" w:rsidRPr="00342DEA" w:rsidRDefault="00371D38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>A 2021-es évben is a</w:t>
      </w:r>
      <w:r w:rsidR="0098320E" w:rsidRPr="00342DEA">
        <w:rPr>
          <w:rFonts w:ascii="Times New Roman" w:hAnsi="Times New Roman" w:cs="Times New Roman"/>
          <w:sz w:val="24"/>
          <w:szCs w:val="24"/>
        </w:rPr>
        <w:t xml:space="preserve"> normatív állami támogatásokra </w:t>
      </w:r>
      <w:r w:rsidRPr="00342DEA">
        <w:rPr>
          <w:rFonts w:ascii="Times New Roman" w:hAnsi="Times New Roman" w:cs="Times New Roman"/>
          <w:sz w:val="24"/>
          <w:szCs w:val="24"/>
        </w:rPr>
        <w:t xml:space="preserve">Körmend Város Önkormányzata jogosult, így a </w:t>
      </w:r>
      <w:r w:rsidRPr="00342DEA">
        <w:rPr>
          <w:rFonts w:ascii="Times New Roman" w:hAnsi="Times New Roman" w:cs="Times New Roman"/>
          <w:i/>
          <w:sz w:val="24"/>
          <w:szCs w:val="24"/>
        </w:rPr>
        <w:t>szociális feladatok</w:t>
      </w:r>
      <w:r w:rsidRPr="00342DEA">
        <w:rPr>
          <w:rFonts w:ascii="Times New Roman" w:hAnsi="Times New Roman" w:cs="Times New Roman"/>
          <w:sz w:val="24"/>
          <w:szCs w:val="24"/>
        </w:rPr>
        <w:t xml:space="preserve"> után járó központi támogatás Körmend Város Önkormányzatától átvett </w:t>
      </w:r>
      <w:r w:rsidRPr="00342DEA">
        <w:rPr>
          <w:rFonts w:ascii="Times New Roman" w:hAnsi="Times New Roman" w:cs="Times New Roman"/>
          <w:sz w:val="24"/>
          <w:szCs w:val="24"/>
        </w:rPr>
        <w:lastRenderedPageBreak/>
        <w:t xml:space="preserve">pénzeszközként jelenik meg. A központi támogatáson túl a feladatok ellátásához az önkormányzatok hozzájárulnak </w:t>
      </w:r>
      <w:r w:rsidRPr="00342DEA">
        <w:rPr>
          <w:rFonts w:ascii="Times New Roman" w:hAnsi="Times New Roman" w:cs="Times New Roman"/>
          <w:i/>
          <w:sz w:val="24"/>
          <w:szCs w:val="24"/>
        </w:rPr>
        <w:t>saját forrásból,</w:t>
      </w:r>
      <w:r w:rsidRPr="00342DEA">
        <w:rPr>
          <w:rFonts w:ascii="Times New Roman" w:hAnsi="Times New Roman" w:cs="Times New Roman"/>
          <w:sz w:val="24"/>
          <w:szCs w:val="24"/>
        </w:rPr>
        <w:t xml:space="preserve"> amely a </w:t>
      </w:r>
      <w:r w:rsidR="00E204EA">
        <w:rPr>
          <w:rFonts w:ascii="Times New Roman" w:hAnsi="Times New Roman" w:cs="Times New Roman"/>
          <w:sz w:val="24"/>
          <w:szCs w:val="24"/>
        </w:rPr>
        <w:t>T</w:t>
      </w:r>
      <w:r w:rsidRPr="00342DEA">
        <w:rPr>
          <w:rFonts w:ascii="Times New Roman" w:hAnsi="Times New Roman" w:cs="Times New Roman"/>
          <w:sz w:val="24"/>
          <w:szCs w:val="24"/>
        </w:rPr>
        <w:t>ársulásnál szintén működési célú támogatásként jelenik meg.</w:t>
      </w:r>
      <w:r w:rsidR="003E068D" w:rsidRPr="00342DEA">
        <w:rPr>
          <w:rFonts w:ascii="Times New Roman" w:hAnsi="Times New Roman" w:cs="Times New Roman"/>
          <w:sz w:val="24"/>
          <w:szCs w:val="24"/>
        </w:rPr>
        <w:t xml:space="preserve"> </w:t>
      </w:r>
      <w:r w:rsidRPr="00342DEA">
        <w:rPr>
          <w:rFonts w:ascii="Times New Roman" w:hAnsi="Times New Roman" w:cs="Times New Roman"/>
          <w:sz w:val="24"/>
          <w:szCs w:val="24"/>
        </w:rPr>
        <w:t xml:space="preserve">Az előző évhez hasonlóan 2021. évre is az egyes feladatok esetében kiszámításra került az 1 lakosra jutó hozzájárulás összege a kiadások és bevételek különbözeteként. Az éves kiadások fedezetére nem </w:t>
      </w:r>
      <w:r w:rsidR="004B720F" w:rsidRPr="00342DEA">
        <w:rPr>
          <w:rFonts w:ascii="Times New Roman" w:hAnsi="Times New Roman" w:cs="Times New Roman"/>
          <w:sz w:val="24"/>
          <w:szCs w:val="24"/>
        </w:rPr>
        <w:t xml:space="preserve">volt </w:t>
      </w:r>
      <w:r w:rsidRPr="00342DEA">
        <w:rPr>
          <w:rFonts w:ascii="Times New Roman" w:hAnsi="Times New Roman" w:cs="Times New Roman"/>
          <w:sz w:val="24"/>
          <w:szCs w:val="24"/>
        </w:rPr>
        <w:t xml:space="preserve">elég a Társulás bevétele, ezért a különbözetet a </w:t>
      </w:r>
      <w:r w:rsidR="00E204EA">
        <w:rPr>
          <w:rFonts w:ascii="Times New Roman" w:hAnsi="Times New Roman" w:cs="Times New Roman"/>
          <w:sz w:val="24"/>
          <w:szCs w:val="24"/>
        </w:rPr>
        <w:t>t</w:t>
      </w:r>
      <w:r w:rsidRPr="00342DEA">
        <w:rPr>
          <w:rFonts w:ascii="Times New Roman" w:hAnsi="Times New Roman" w:cs="Times New Roman"/>
          <w:sz w:val="24"/>
          <w:szCs w:val="24"/>
        </w:rPr>
        <w:t xml:space="preserve">elepülésektől a 2020.01.01-jei létszámadatok alapján 130 Ft/fő átvett pénzeszközzel szükséges pótolni. </w:t>
      </w:r>
      <w:r w:rsidR="000C0AC1" w:rsidRPr="00342DEA">
        <w:rPr>
          <w:rFonts w:ascii="Times New Roman" w:hAnsi="Times New Roman" w:cs="Times New Roman"/>
          <w:sz w:val="24"/>
          <w:szCs w:val="24"/>
        </w:rPr>
        <w:t xml:space="preserve">A </w:t>
      </w:r>
      <w:r w:rsidR="00E204EA">
        <w:rPr>
          <w:rFonts w:ascii="Times New Roman" w:hAnsi="Times New Roman" w:cs="Times New Roman"/>
          <w:sz w:val="24"/>
          <w:szCs w:val="24"/>
        </w:rPr>
        <w:t>T</w:t>
      </w:r>
      <w:r w:rsidR="000C0AC1" w:rsidRPr="00342DEA">
        <w:rPr>
          <w:rFonts w:ascii="Times New Roman" w:hAnsi="Times New Roman" w:cs="Times New Roman"/>
          <w:sz w:val="24"/>
          <w:szCs w:val="24"/>
        </w:rPr>
        <w:t xml:space="preserve">ársulás keretében kerül ellátásra az ügyeleti </w:t>
      </w:r>
      <w:r w:rsidR="0098320E" w:rsidRPr="00342DEA">
        <w:rPr>
          <w:rFonts w:ascii="Times New Roman" w:hAnsi="Times New Roman" w:cs="Times New Roman"/>
          <w:sz w:val="24"/>
          <w:szCs w:val="24"/>
        </w:rPr>
        <w:t>feladat, ennek biztosításához a</w:t>
      </w:r>
      <w:r w:rsidR="000C0AC1" w:rsidRPr="00342DEA">
        <w:rPr>
          <w:rFonts w:ascii="Times New Roman" w:hAnsi="Times New Roman" w:cs="Times New Roman"/>
          <w:sz w:val="24"/>
          <w:szCs w:val="24"/>
        </w:rPr>
        <w:t xml:space="preserve"> </w:t>
      </w:r>
      <w:r w:rsidR="000C0AC1" w:rsidRPr="00342DEA">
        <w:rPr>
          <w:rFonts w:ascii="Times New Roman" w:hAnsi="Times New Roman" w:cs="Times New Roman"/>
          <w:bCs/>
          <w:sz w:val="24"/>
          <w:szCs w:val="24"/>
        </w:rPr>
        <w:t>Nemzeti Egészségbiztosítási Alapkezelővel</w:t>
      </w:r>
      <w:r w:rsidR="000C0AC1" w:rsidRPr="00342DEA">
        <w:rPr>
          <w:rFonts w:ascii="Times New Roman" w:hAnsi="Times New Roman" w:cs="Times New Roman"/>
          <w:sz w:val="24"/>
          <w:szCs w:val="24"/>
        </w:rPr>
        <w:t xml:space="preserve"> van szerződésünk, de mivel ez önmagában nem elég az ügyeleti feladatok ellátására, a településeknek 105 Ft/fő/hó összeggel szükséges hozzájárulni.</w:t>
      </w:r>
      <w:r w:rsidR="000C0AC1" w:rsidRPr="0034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AC1" w:rsidRPr="00342DEA">
        <w:rPr>
          <w:rFonts w:ascii="Times New Roman" w:hAnsi="Times New Roman" w:cs="Times New Roman"/>
          <w:sz w:val="24"/>
          <w:szCs w:val="24"/>
        </w:rPr>
        <w:t>Szociális Szolgáltató és Információs Központ esetében</w:t>
      </w:r>
      <w:r w:rsidR="000C0AC1" w:rsidRPr="0034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20E" w:rsidRPr="00342DEA">
        <w:rPr>
          <w:rFonts w:ascii="Times New Roman" w:hAnsi="Times New Roman" w:cs="Times New Roman"/>
          <w:sz w:val="24"/>
          <w:szCs w:val="24"/>
        </w:rPr>
        <w:t>a</w:t>
      </w:r>
      <w:r w:rsidR="000C0AC1" w:rsidRPr="00342DEA">
        <w:rPr>
          <w:rFonts w:ascii="Times New Roman" w:hAnsi="Times New Roman" w:cs="Times New Roman"/>
          <w:sz w:val="24"/>
          <w:szCs w:val="24"/>
        </w:rPr>
        <w:t>z egyes feladatok ellátása során alacsony működési bevételek realizálódnak, a kiadásokhoz viszonyítottan. Nincs működési bevétele a család és gyermekjóléti szolgálatnak és központnak.</w:t>
      </w:r>
      <w:r w:rsidR="0098320E" w:rsidRPr="00342DEA">
        <w:rPr>
          <w:rFonts w:ascii="Times New Roman" w:hAnsi="Times New Roman" w:cs="Times New Roman"/>
          <w:sz w:val="24"/>
          <w:szCs w:val="24"/>
        </w:rPr>
        <w:t xml:space="preserve"> </w:t>
      </w:r>
      <w:r w:rsidR="000C0AC1" w:rsidRPr="00342DEA">
        <w:rPr>
          <w:rFonts w:ascii="Times New Roman" w:hAnsi="Times New Roman" w:cs="Times New Roman"/>
          <w:sz w:val="24"/>
          <w:szCs w:val="24"/>
        </w:rPr>
        <w:t>A társulás az önkormányzatoktól és központi forrásból kapott támogatásokból biztosítja a finanszírozást az intézmény részére.</w:t>
      </w:r>
      <w:r w:rsidR="00D27EDD" w:rsidRPr="00342DEA">
        <w:rPr>
          <w:rFonts w:ascii="Times New Roman" w:hAnsi="Times New Roman" w:cs="Times New Roman"/>
          <w:sz w:val="24"/>
          <w:szCs w:val="24"/>
        </w:rPr>
        <w:t xml:space="preserve"> Dologi kiadások között a </w:t>
      </w:r>
      <w:r w:rsidR="00E204EA">
        <w:rPr>
          <w:rFonts w:ascii="Times New Roman" w:hAnsi="Times New Roman" w:cs="Times New Roman"/>
          <w:sz w:val="24"/>
          <w:szCs w:val="24"/>
        </w:rPr>
        <w:t>T</w:t>
      </w:r>
      <w:r w:rsidR="00D27EDD" w:rsidRPr="00342DEA">
        <w:rPr>
          <w:rFonts w:ascii="Times New Roman" w:hAnsi="Times New Roman" w:cs="Times New Roman"/>
          <w:sz w:val="24"/>
          <w:szCs w:val="24"/>
        </w:rPr>
        <w:t xml:space="preserve">ársulás tulajdonában lévő ingatlanhoz kapcsolódó kiadások kerülnek tervezésre (biztosítási díj, víz, távhődíj, áram </w:t>
      </w:r>
      <w:proofErr w:type="spellStart"/>
      <w:r w:rsidR="00D27EDD" w:rsidRPr="00342DEA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D27EDD" w:rsidRPr="00342DEA">
        <w:rPr>
          <w:rFonts w:ascii="Times New Roman" w:hAnsi="Times New Roman" w:cs="Times New Roman"/>
          <w:sz w:val="24"/>
          <w:szCs w:val="24"/>
        </w:rPr>
        <w:t xml:space="preserve">), a működéshez elengedhetetlen kiadások (számlavezetési díjak, működési engedély módosítás díjai </w:t>
      </w:r>
      <w:proofErr w:type="spellStart"/>
      <w:r w:rsidR="00D27EDD" w:rsidRPr="00342DEA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D27EDD" w:rsidRPr="00342DEA">
        <w:rPr>
          <w:rFonts w:ascii="Times New Roman" w:hAnsi="Times New Roman" w:cs="Times New Roman"/>
          <w:sz w:val="24"/>
          <w:szCs w:val="24"/>
        </w:rPr>
        <w:t xml:space="preserve">). Figyelembe véve az egészségügyi veszélyhelyzet előírásait, azonban a működési kiadásokra minden feladat esetében rendelkezésre áll a megfelelő összegű forrás. </w:t>
      </w:r>
    </w:p>
    <w:p w14:paraId="7DBA2255" w14:textId="295ADBE6" w:rsidR="008619F6" w:rsidRPr="00342DEA" w:rsidRDefault="008619F6" w:rsidP="00342DEA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42DEA">
        <w:rPr>
          <w:rFonts w:ascii="Times New Roman" w:hAnsi="Times New Roman" w:cs="Times New Roman"/>
          <w:sz w:val="24"/>
          <w:szCs w:val="24"/>
        </w:rPr>
        <w:t>2021.évi m</w:t>
      </w:r>
      <w:r w:rsidR="0098320E" w:rsidRPr="00342DEA">
        <w:rPr>
          <w:rFonts w:ascii="Times New Roman" w:hAnsi="Times New Roman" w:cs="Times New Roman"/>
          <w:sz w:val="24"/>
          <w:szCs w:val="24"/>
        </w:rPr>
        <w:t xml:space="preserve">árciusában </w:t>
      </w:r>
      <w:r w:rsidR="00E204EA">
        <w:rPr>
          <w:rFonts w:ascii="Times New Roman" w:hAnsi="Times New Roman" w:cs="Times New Roman"/>
          <w:sz w:val="24"/>
          <w:szCs w:val="24"/>
        </w:rPr>
        <w:t xml:space="preserve">a </w:t>
      </w:r>
      <w:r w:rsidR="0098320E" w:rsidRPr="00342DEA">
        <w:rPr>
          <w:rFonts w:ascii="Times New Roman" w:hAnsi="Times New Roman" w:cs="Times New Roman"/>
          <w:sz w:val="24"/>
          <w:szCs w:val="24"/>
        </w:rPr>
        <w:t>véleményezés</w:t>
      </w:r>
      <w:r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a Körmendi Szociális Szolgáltató és Információs Központ intézményvez</w:t>
      </w:r>
      <w:r w:rsidR="003E068D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etőjének kiválasztására irányult</w:t>
      </w:r>
      <w:r w:rsidR="0098320E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3E068D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 pályázati eljárás alapján </w:t>
      </w:r>
      <w:r w:rsidR="0098320E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Társulás ú</w:t>
      </w:r>
      <w:r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gy határozott, hogy a Körmendi Szociális Szolgáltató és Információs Központ intézményvezetőjévé Szálkai Istvánnét nevezi ki 5 évre, 2021. április 1-től 2026. március 31-ig.</w:t>
      </w:r>
    </w:p>
    <w:p w14:paraId="68C41CB3" w14:textId="1DB2DE73" w:rsidR="008619F6" w:rsidRPr="00342DEA" w:rsidRDefault="008619F6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>A Társulás 2021. évi közbeszerzési tervét jóváhagyta és elfogadta.</w:t>
      </w:r>
    </w:p>
    <w:p w14:paraId="468DE8C0" w14:textId="5D1A0513" w:rsidR="00B655DF" w:rsidRPr="00342DEA" w:rsidRDefault="001F1A21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 xml:space="preserve">2021. </w:t>
      </w:r>
      <w:r w:rsidR="005B47E3" w:rsidRPr="00342DEA">
        <w:rPr>
          <w:rFonts w:ascii="Times New Roman" w:hAnsi="Times New Roman" w:cs="Times New Roman"/>
          <w:sz w:val="24"/>
          <w:szCs w:val="24"/>
        </w:rPr>
        <w:t>májusában továbbra is a kihirdetett veszélyhelyzet miatt került véleményezésre a 2020. év</w:t>
      </w:r>
      <w:r w:rsidR="0098320E" w:rsidRPr="00342DEA">
        <w:rPr>
          <w:rFonts w:ascii="Times New Roman" w:hAnsi="Times New Roman" w:cs="Times New Roman"/>
          <w:sz w:val="24"/>
          <w:szCs w:val="24"/>
        </w:rPr>
        <w:t>i költségvetési év zárszámadása</w:t>
      </w:r>
      <w:r w:rsidR="00E204EA">
        <w:rPr>
          <w:rFonts w:ascii="Times New Roman" w:hAnsi="Times New Roman" w:cs="Times New Roman"/>
          <w:sz w:val="24"/>
          <w:szCs w:val="24"/>
        </w:rPr>
        <w:t>.</w:t>
      </w:r>
      <w:r w:rsidR="0098320E" w:rsidRPr="00342DEA">
        <w:rPr>
          <w:rFonts w:ascii="Times New Roman" w:hAnsi="Times New Roman" w:cs="Times New Roman"/>
          <w:sz w:val="24"/>
          <w:szCs w:val="24"/>
        </w:rPr>
        <w:t xml:space="preserve"> </w:t>
      </w:r>
      <w:r w:rsidR="005B47E3" w:rsidRPr="00342DEA">
        <w:rPr>
          <w:rFonts w:ascii="Times New Roman" w:hAnsi="Times New Roman" w:cs="Times New Roman"/>
          <w:sz w:val="24"/>
          <w:szCs w:val="24"/>
        </w:rPr>
        <w:t>Körmend és Kistérsége Önkormányzati Társulás és a fenntartásban lévő szociális intézmény saját bevételei, a támogatási szerződés szerinti bevételei és a központi állami támogatásai nem fedezik a kiadásait, ezért 2020. évben Körmend Város Önkormányzata a normatív támogatással együtt</w:t>
      </w:r>
      <w:r w:rsidR="0098320E" w:rsidRPr="00342DEA">
        <w:rPr>
          <w:rFonts w:ascii="Times New Roman" w:hAnsi="Times New Roman" w:cs="Times New Roman"/>
          <w:sz w:val="24"/>
          <w:szCs w:val="24"/>
        </w:rPr>
        <w:t xml:space="preserve"> és</w:t>
      </w:r>
      <w:r w:rsidR="005B47E3" w:rsidRPr="00342DEA">
        <w:rPr>
          <w:rFonts w:ascii="Times New Roman" w:hAnsi="Times New Roman" w:cs="Times New Roman"/>
          <w:sz w:val="24"/>
          <w:szCs w:val="24"/>
        </w:rPr>
        <w:t xml:space="preserve"> a </w:t>
      </w:r>
      <w:r w:rsidR="00E204EA">
        <w:rPr>
          <w:rFonts w:ascii="Times New Roman" w:hAnsi="Times New Roman" w:cs="Times New Roman"/>
          <w:sz w:val="24"/>
          <w:szCs w:val="24"/>
        </w:rPr>
        <w:t>k</w:t>
      </w:r>
      <w:r w:rsidR="005B47E3" w:rsidRPr="00342DEA">
        <w:rPr>
          <w:rFonts w:ascii="Times New Roman" w:hAnsi="Times New Roman" w:cs="Times New Roman"/>
          <w:sz w:val="24"/>
          <w:szCs w:val="24"/>
        </w:rPr>
        <w:t>istérségben lévő önkormányzatok forrásai bizto</w:t>
      </w:r>
      <w:r w:rsidR="003E068D" w:rsidRPr="00342DEA">
        <w:rPr>
          <w:rFonts w:ascii="Times New Roman" w:hAnsi="Times New Roman" w:cs="Times New Roman"/>
          <w:sz w:val="24"/>
          <w:szCs w:val="24"/>
        </w:rPr>
        <w:t>sították a zavartalan működést</w:t>
      </w:r>
      <w:r w:rsidR="0098320E" w:rsidRPr="00342DEA">
        <w:rPr>
          <w:rFonts w:ascii="Times New Roman" w:hAnsi="Times New Roman" w:cs="Times New Roman"/>
          <w:sz w:val="24"/>
          <w:szCs w:val="24"/>
        </w:rPr>
        <w:t>.</w:t>
      </w:r>
      <w:r w:rsidR="003E068D" w:rsidRPr="00342DEA">
        <w:rPr>
          <w:rFonts w:ascii="Times New Roman" w:hAnsi="Times New Roman" w:cs="Times New Roman"/>
          <w:sz w:val="24"/>
          <w:szCs w:val="24"/>
        </w:rPr>
        <w:t xml:space="preserve"> </w:t>
      </w:r>
      <w:r w:rsidR="007271A4" w:rsidRPr="00342DEA">
        <w:rPr>
          <w:rFonts w:ascii="Times New Roman" w:hAnsi="Times New Roman" w:cs="Times New Roman"/>
          <w:sz w:val="24"/>
          <w:szCs w:val="24"/>
        </w:rPr>
        <w:t xml:space="preserve">A </w:t>
      </w:r>
      <w:r w:rsidR="00E204EA">
        <w:rPr>
          <w:rFonts w:ascii="Times New Roman" w:hAnsi="Times New Roman" w:cs="Times New Roman"/>
          <w:sz w:val="24"/>
          <w:szCs w:val="24"/>
        </w:rPr>
        <w:t>k</w:t>
      </w:r>
      <w:r w:rsidR="00B655DF" w:rsidRPr="00342DEA">
        <w:rPr>
          <w:rFonts w:ascii="Times New Roman" w:hAnsi="Times New Roman" w:cs="Times New Roman"/>
          <w:sz w:val="24"/>
          <w:szCs w:val="24"/>
        </w:rPr>
        <w:t>iadások között a Társulás</w:t>
      </w:r>
      <w:r w:rsidR="00B655DF" w:rsidRPr="00342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5DF" w:rsidRPr="00342DEA">
        <w:rPr>
          <w:rFonts w:ascii="Times New Roman" w:hAnsi="Times New Roman" w:cs="Times New Roman"/>
          <w:sz w:val="24"/>
          <w:szCs w:val="24"/>
        </w:rPr>
        <w:t>esetében a személyi juttatás, és a munkaadót terhelő járulékok kiadása az orvosi ügyelet 1 fő közalkalmazottja, és az ügyeletben résztvevők megbízási díjai és járuléka</w:t>
      </w:r>
      <w:r w:rsidR="00021377">
        <w:rPr>
          <w:rFonts w:ascii="Times New Roman" w:hAnsi="Times New Roman" w:cs="Times New Roman"/>
          <w:sz w:val="24"/>
          <w:szCs w:val="24"/>
        </w:rPr>
        <w:t>i,</w:t>
      </w:r>
      <w:r w:rsidR="00B655DF" w:rsidRPr="00342DEA">
        <w:rPr>
          <w:rFonts w:ascii="Times New Roman" w:hAnsi="Times New Roman" w:cs="Times New Roman"/>
          <w:sz w:val="24"/>
          <w:szCs w:val="24"/>
        </w:rPr>
        <w:t xml:space="preserve"> valamint az </w:t>
      </w:r>
      <w:proofErr w:type="spellStart"/>
      <w:r w:rsidR="00B655DF" w:rsidRPr="00342DEA">
        <w:rPr>
          <w:rFonts w:ascii="Times New Roman" w:hAnsi="Times New Roman" w:cs="Times New Roman"/>
          <w:sz w:val="24"/>
          <w:szCs w:val="24"/>
        </w:rPr>
        <w:t>Interregben</w:t>
      </w:r>
      <w:proofErr w:type="spellEnd"/>
      <w:r w:rsidR="00B655DF" w:rsidRPr="00342DEA">
        <w:rPr>
          <w:rFonts w:ascii="Times New Roman" w:hAnsi="Times New Roman" w:cs="Times New Roman"/>
          <w:sz w:val="24"/>
          <w:szCs w:val="24"/>
        </w:rPr>
        <w:t xml:space="preserve"> segítők díjazása került elszámolásra. A dologi kiadások között a Társulás vonatkozásában közüzemi díj, a közvetített szolgáltatások, egyéb szolgáltatások, előzetesen felszámított áfa volt a jelentőseb kiadás. Az orvosi ügyelet működési kiadásai </w:t>
      </w:r>
      <w:r w:rsidR="00596EBF" w:rsidRPr="00342DEA">
        <w:rPr>
          <w:rFonts w:ascii="Times New Roman" w:hAnsi="Times New Roman" w:cs="Times New Roman"/>
          <w:sz w:val="24"/>
          <w:szCs w:val="24"/>
        </w:rPr>
        <w:t xml:space="preserve">között szerepel a </w:t>
      </w:r>
      <w:r w:rsidR="00B655DF" w:rsidRPr="00342DEA">
        <w:rPr>
          <w:rFonts w:ascii="Times New Roman" w:hAnsi="Times New Roman" w:cs="Times New Roman"/>
          <w:sz w:val="24"/>
          <w:szCs w:val="24"/>
        </w:rPr>
        <w:t>szakmai üzemeltetési anyagok, informatika-kommunikáció,</w:t>
      </w:r>
      <w:r w:rsidR="00596EBF" w:rsidRPr="00342DEA">
        <w:rPr>
          <w:rFonts w:ascii="Times New Roman" w:hAnsi="Times New Roman" w:cs="Times New Roman"/>
          <w:sz w:val="24"/>
          <w:szCs w:val="24"/>
        </w:rPr>
        <w:t xml:space="preserve"> szolgáltatások, felszámított áfa, lízinghez tartozó kamatkiadás. A beruházások között az orvosi ügyelet működéséhez szükséges eszközbeszerzések szerepelnek: fényhíd, infravörös lázmérő, </w:t>
      </w:r>
      <w:proofErr w:type="spellStart"/>
      <w:r w:rsidR="00596EBF" w:rsidRPr="00342DEA">
        <w:rPr>
          <w:rFonts w:ascii="Times New Roman" w:hAnsi="Times New Roman" w:cs="Times New Roman"/>
          <w:sz w:val="24"/>
          <w:szCs w:val="24"/>
        </w:rPr>
        <w:t>pulsoximéter</w:t>
      </w:r>
      <w:proofErr w:type="spellEnd"/>
      <w:r w:rsidR="00596EBF" w:rsidRPr="00342DEA">
        <w:rPr>
          <w:rFonts w:ascii="Times New Roman" w:hAnsi="Times New Roman" w:cs="Times New Roman"/>
          <w:sz w:val="24"/>
          <w:szCs w:val="24"/>
        </w:rPr>
        <w:t>, EKG készülék</w:t>
      </w:r>
      <w:r w:rsidR="00E204EA">
        <w:rPr>
          <w:rFonts w:ascii="Times New Roman" w:hAnsi="Times New Roman" w:cs="Times New Roman"/>
          <w:sz w:val="24"/>
          <w:szCs w:val="24"/>
        </w:rPr>
        <w:t>.</w:t>
      </w:r>
    </w:p>
    <w:p w14:paraId="4D26F2E7" w14:textId="278DB9A9" w:rsidR="00596EBF" w:rsidRPr="00342DEA" w:rsidRDefault="00596EBF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 xml:space="preserve">A Társulás fenntartásában lévő szociális intézmény látja el a szociális és gyermekjóléti alapfeladatokat, a védőnői szolgálat feladatát, valamint egyéb feladatokat. Az egyes feladatellátások kiterjednek az önkormányzatok nagy részére. A </w:t>
      </w:r>
      <w:r w:rsidR="00E204EA">
        <w:rPr>
          <w:rFonts w:ascii="Times New Roman" w:hAnsi="Times New Roman" w:cs="Times New Roman"/>
          <w:sz w:val="24"/>
          <w:szCs w:val="24"/>
        </w:rPr>
        <w:t>T</w:t>
      </w:r>
      <w:r w:rsidRPr="00342DEA">
        <w:rPr>
          <w:rFonts w:ascii="Times New Roman" w:hAnsi="Times New Roman" w:cs="Times New Roman"/>
          <w:sz w:val="24"/>
          <w:szCs w:val="24"/>
        </w:rPr>
        <w:t>ársulásban történő feladatellátás egyes feladatok esetében a központi költségvetésből többlettámogatással jár, ami az önkormányzatok hozzájárulását csökkenti. Az egyes feladatellátások kiterjednek az önkormányzatok nagy részére. Az intézmény kiadásai</w:t>
      </w:r>
      <w:r w:rsidR="004706EB" w:rsidRPr="00342DEA">
        <w:rPr>
          <w:rFonts w:ascii="Times New Roman" w:hAnsi="Times New Roman" w:cs="Times New Roman"/>
          <w:sz w:val="24"/>
          <w:szCs w:val="24"/>
        </w:rPr>
        <w:t>:</w:t>
      </w:r>
      <w:r w:rsidRPr="00342DEA">
        <w:rPr>
          <w:rFonts w:ascii="Times New Roman" w:hAnsi="Times New Roman" w:cs="Times New Roman"/>
          <w:sz w:val="24"/>
          <w:szCs w:val="24"/>
        </w:rPr>
        <w:t xml:space="preserve"> személyi jellegű kiadások (alapbérek, a kötelező pótlékok, jubileumi jutalom, illetve megbízási díjak kerültek kifizetésre)</w:t>
      </w:r>
      <w:r w:rsidR="00E204EA">
        <w:rPr>
          <w:rFonts w:ascii="Times New Roman" w:hAnsi="Times New Roman" w:cs="Times New Roman"/>
          <w:sz w:val="24"/>
          <w:szCs w:val="24"/>
        </w:rPr>
        <w:t>,</w:t>
      </w:r>
      <w:r w:rsidRPr="00342DEA">
        <w:rPr>
          <w:rFonts w:ascii="Times New Roman" w:hAnsi="Times New Roman" w:cs="Times New Roman"/>
          <w:sz w:val="24"/>
          <w:szCs w:val="24"/>
        </w:rPr>
        <w:t xml:space="preserve"> dologi kiadások a zavartalan működés megvalósuláshoz szükséges kiadásokat tartalmazzák</w:t>
      </w:r>
      <w:r w:rsidR="00D167DE" w:rsidRPr="00342DEA">
        <w:rPr>
          <w:rFonts w:ascii="Times New Roman" w:hAnsi="Times New Roman" w:cs="Times New Roman"/>
          <w:sz w:val="24"/>
          <w:szCs w:val="24"/>
        </w:rPr>
        <w:t>. B</w:t>
      </w:r>
      <w:r w:rsidRPr="00342DEA">
        <w:rPr>
          <w:rFonts w:ascii="Times New Roman" w:hAnsi="Times New Roman" w:cs="Times New Roman"/>
          <w:sz w:val="24"/>
          <w:szCs w:val="24"/>
        </w:rPr>
        <w:t>eruházási kiadás</w:t>
      </w:r>
      <w:r w:rsidR="004706EB" w:rsidRPr="00342DEA">
        <w:rPr>
          <w:rFonts w:ascii="Times New Roman" w:hAnsi="Times New Roman" w:cs="Times New Roman"/>
          <w:sz w:val="24"/>
          <w:szCs w:val="24"/>
        </w:rPr>
        <w:t xml:space="preserve">ként </w:t>
      </w:r>
      <w:r w:rsidRPr="00342DEA">
        <w:rPr>
          <w:rFonts w:ascii="Times New Roman" w:hAnsi="Times New Roman" w:cs="Times New Roman"/>
          <w:sz w:val="24"/>
          <w:szCs w:val="24"/>
        </w:rPr>
        <w:t>kerültek beszerzésre tárgyi eszközök (projektor, táblagép, mobiltelefon, lázmérő).</w:t>
      </w:r>
    </w:p>
    <w:p w14:paraId="6A4169FF" w14:textId="77777777" w:rsidR="004706EB" w:rsidRPr="00342DEA" w:rsidRDefault="004706EB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 xml:space="preserve">A Társulás </w:t>
      </w:r>
      <w:r w:rsidR="00D167DE" w:rsidRPr="00342DEA">
        <w:rPr>
          <w:rFonts w:ascii="Times New Roman" w:hAnsi="Times New Roman" w:cs="Times New Roman"/>
          <w:sz w:val="24"/>
          <w:szCs w:val="24"/>
        </w:rPr>
        <w:t>2020. évi vagyonának összetételében</w:t>
      </w:r>
      <w:r w:rsidRPr="00342DEA">
        <w:rPr>
          <w:rFonts w:ascii="Times New Roman" w:hAnsi="Times New Roman" w:cs="Times New Roman"/>
          <w:sz w:val="24"/>
          <w:szCs w:val="24"/>
        </w:rPr>
        <w:t xml:space="preserve"> az előző évhez viszonyítva a Körmendi Szociális Szolgáltató és Információs Központ és a Társulás esetében nem történt jelentősebb változás. </w:t>
      </w:r>
    </w:p>
    <w:p w14:paraId="6A8C52EC" w14:textId="23F3CF0E" w:rsidR="00114C73" w:rsidRPr="00342DEA" w:rsidRDefault="004706EB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Társulásnak a 2021. évi előirányzatok esetében előirányzat-módosításokat kellett eszközölnie. </w:t>
      </w:r>
      <w:r w:rsidRPr="00342DEA">
        <w:rPr>
          <w:rFonts w:ascii="Times New Roman" w:hAnsi="Times New Roman" w:cs="Times New Roman"/>
          <w:sz w:val="24"/>
          <w:szCs w:val="24"/>
        </w:rPr>
        <w:t>A központi irányító szervi támogatá</w:t>
      </w:r>
      <w:r w:rsidR="00114C73" w:rsidRPr="00342DEA">
        <w:rPr>
          <w:rFonts w:ascii="Times New Roman" w:hAnsi="Times New Roman" w:cs="Times New Roman"/>
          <w:sz w:val="24"/>
          <w:szCs w:val="24"/>
        </w:rPr>
        <w:t>sok előirányzati összegét növelte a</w:t>
      </w:r>
      <w:r w:rsidRPr="00342DEA">
        <w:rPr>
          <w:rFonts w:ascii="Times New Roman" w:hAnsi="Times New Roman" w:cs="Times New Roman"/>
          <w:sz w:val="24"/>
          <w:szCs w:val="24"/>
        </w:rPr>
        <w:t xml:space="preserve"> bérkompenzáció, ágazati összevont pótlék</w:t>
      </w:r>
      <w:r w:rsidR="00114C73" w:rsidRPr="00342DEA">
        <w:rPr>
          <w:rFonts w:ascii="Times New Roman" w:hAnsi="Times New Roman" w:cs="Times New Roman"/>
          <w:sz w:val="24"/>
          <w:szCs w:val="24"/>
        </w:rPr>
        <w:t xml:space="preserve"> és</w:t>
      </w:r>
      <w:r w:rsidRPr="00342DEA">
        <w:rPr>
          <w:rFonts w:ascii="Times New Roman" w:hAnsi="Times New Roman" w:cs="Times New Roman"/>
          <w:sz w:val="24"/>
          <w:szCs w:val="24"/>
        </w:rPr>
        <w:t xml:space="preserve"> egészségügyi kiegészítő pótlék tekintetében</w:t>
      </w:r>
      <w:r w:rsidR="00114C73" w:rsidRPr="00342D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56082B" w14:textId="4A4189E3" w:rsidR="004706EB" w:rsidRPr="00342DEA" w:rsidRDefault="00114C73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706EB" w:rsidRPr="00342DEA">
        <w:rPr>
          <w:rFonts w:ascii="Times New Roman" w:hAnsi="Times New Roman" w:cs="Times New Roman"/>
          <w:sz w:val="24"/>
          <w:szCs w:val="24"/>
        </w:rPr>
        <w:t xml:space="preserve"> Társulás sikeres pályázatot nyújtott be „A támogató szolgáltatás keretében használandó új vagy használt gépjármű vásárlásának, a meglévő gépjárműpark bővítésének, cseréjének támogatása” (kód:</w:t>
      </w:r>
      <w:r w:rsidR="00021377">
        <w:rPr>
          <w:rFonts w:ascii="Times New Roman" w:hAnsi="Times New Roman" w:cs="Times New Roman"/>
          <w:sz w:val="24"/>
          <w:szCs w:val="24"/>
        </w:rPr>
        <w:t xml:space="preserve"> </w:t>
      </w:r>
      <w:r w:rsidR="004706EB" w:rsidRPr="00342DEA">
        <w:rPr>
          <w:rFonts w:ascii="Times New Roman" w:hAnsi="Times New Roman" w:cs="Times New Roman"/>
          <w:sz w:val="24"/>
          <w:szCs w:val="24"/>
        </w:rPr>
        <w:t>TAMAUTO2021) programban meghirdetett pályázatra.</w:t>
      </w:r>
    </w:p>
    <w:p w14:paraId="13842AB2" w14:textId="77777777" w:rsidR="00EC1491" w:rsidRPr="00342DEA" w:rsidRDefault="004706EB" w:rsidP="00342DEA">
      <w:pPr>
        <w:widowControl w:val="0"/>
        <w:suppressAutoHyphens/>
        <w:spacing w:before="120" w:after="120" w:line="240" w:lineRule="auto"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</w:pPr>
      <w:r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Körmend és Kistérsége Önkormányzati Társulás Tanácsa </w:t>
      </w:r>
      <w:r w:rsidR="00114C73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tárgyalta és </w:t>
      </w:r>
      <w:r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elfogadta a Körmendi Szociális Szolgáltató és Információs Központ 2020. évi tevékenységér</w:t>
      </w:r>
      <w:r w:rsidR="00EC1491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ől sz</w:t>
      </w:r>
      <w:r w:rsidR="007271A4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óló részletes beszámolóját,</w:t>
      </w:r>
      <w:r w:rsidR="00EC1491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C1491" w:rsidRPr="00342DEA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az intézmény által biztosított 12 feladatellátás vonatkozásában.</w:t>
      </w:r>
    </w:p>
    <w:p w14:paraId="5066B6AB" w14:textId="77777777" w:rsidR="00F24AA3" w:rsidRPr="00342DEA" w:rsidRDefault="00F24AA3" w:rsidP="00342DEA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>Körmend és Kistérsége Önkormányzati Társulás, és a fenntartása alá tartozó Körmendi Szociális Szolgáltató és Információs Közpo</w:t>
      </w:r>
      <w:r w:rsidR="004B720F" w:rsidRPr="00342DEA">
        <w:rPr>
          <w:rFonts w:ascii="Times New Roman" w:hAnsi="Times New Roman" w:cs="Times New Roman"/>
          <w:sz w:val="24"/>
          <w:szCs w:val="24"/>
        </w:rPr>
        <w:t>nt költségvetési szerv esetében elfogadta a</w:t>
      </w:r>
      <w:r w:rsidRPr="00342DEA">
        <w:rPr>
          <w:rFonts w:ascii="Times New Roman" w:hAnsi="Times New Roman" w:cs="Times New Roman"/>
          <w:sz w:val="24"/>
          <w:szCs w:val="24"/>
        </w:rPr>
        <w:t xml:space="preserve"> </w:t>
      </w:r>
      <w:r w:rsidRPr="00342DEA">
        <w:rPr>
          <w:rFonts w:ascii="Times New Roman" w:hAnsi="Times New Roman" w:cs="Times New Roman"/>
          <w:bCs/>
          <w:sz w:val="24"/>
          <w:szCs w:val="24"/>
        </w:rPr>
        <w:t>Társulás a 2020. évi belső ellenőrzési feladatok teljesítés</w:t>
      </w:r>
      <w:r w:rsidR="00484FEA" w:rsidRPr="00342DEA">
        <w:rPr>
          <w:rFonts w:ascii="Times New Roman" w:hAnsi="Times New Roman" w:cs="Times New Roman"/>
          <w:bCs/>
          <w:sz w:val="24"/>
          <w:szCs w:val="24"/>
        </w:rPr>
        <w:t>éről szóló beszámolót.</w:t>
      </w:r>
    </w:p>
    <w:p w14:paraId="0F7AAD51" w14:textId="1F17CDD8" w:rsidR="00F13F1A" w:rsidRPr="00342DEA" w:rsidRDefault="00A70884" w:rsidP="00342DE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 2021. </w:t>
      </w:r>
      <w:r w:rsidR="009862E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október</w:t>
      </w:r>
      <w:r w:rsidR="00484FEA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ében</w:t>
      </w:r>
      <w:r w:rsidR="004953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– a veszélyhelyzeti szabályozás módosulása miatt –</w:t>
      </w:r>
      <w:r w:rsidR="00484FEA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a Társulás megtar</w:t>
      </w:r>
      <w:r w:rsidR="007271A4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</w:t>
      </w:r>
      <w:r w:rsidR="00484FEA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hatta</w:t>
      </w:r>
      <w:r w:rsidR="0049535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első</w:t>
      </w:r>
      <w:r w:rsidR="00484FEA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ülését, ahol</w:t>
      </w:r>
      <w:r w:rsidR="008B7FD8"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a</w:t>
      </w:r>
      <w:r w:rsidRPr="00342DE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 </w:t>
      </w:r>
      <w:r w:rsidRPr="00342DEA">
        <w:rPr>
          <w:rFonts w:ascii="Times New Roman" w:hAnsi="Times New Roman" w:cs="Times New Roman"/>
          <w:sz w:val="24"/>
          <w:szCs w:val="24"/>
        </w:rPr>
        <w:t>előirányzat és köl</w:t>
      </w:r>
      <w:r w:rsidR="004B720F" w:rsidRPr="00342DEA">
        <w:rPr>
          <w:rFonts w:ascii="Times New Roman" w:hAnsi="Times New Roman" w:cs="Times New Roman"/>
          <w:sz w:val="24"/>
          <w:szCs w:val="24"/>
        </w:rPr>
        <w:t>ts</w:t>
      </w:r>
      <w:r w:rsidR="00484FEA" w:rsidRPr="00342DEA">
        <w:rPr>
          <w:rFonts w:ascii="Times New Roman" w:hAnsi="Times New Roman" w:cs="Times New Roman"/>
          <w:sz w:val="24"/>
          <w:szCs w:val="24"/>
        </w:rPr>
        <w:t>ég</w:t>
      </w:r>
      <w:r w:rsidR="007271A4" w:rsidRPr="00342DEA">
        <w:rPr>
          <w:rFonts w:ascii="Times New Roman" w:hAnsi="Times New Roman" w:cs="Times New Roman"/>
          <w:sz w:val="24"/>
          <w:szCs w:val="24"/>
        </w:rPr>
        <w:t>vetési határozat módosítását tá</w:t>
      </w:r>
      <w:r w:rsidR="00484FEA" w:rsidRPr="00342DEA">
        <w:rPr>
          <w:rFonts w:ascii="Times New Roman" w:hAnsi="Times New Roman" w:cs="Times New Roman"/>
          <w:sz w:val="24"/>
          <w:szCs w:val="24"/>
        </w:rPr>
        <w:t>rgyalták.</w:t>
      </w:r>
      <w:r w:rsidR="008B7FD8" w:rsidRPr="00342DEA">
        <w:rPr>
          <w:rFonts w:ascii="Times New Roman" w:hAnsi="Times New Roman" w:cs="Times New Roman"/>
          <w:sz w:val="24"/>
          <w:szCs w:val="24"/>
        </w:rPr>
        <w:t xml:space="preserve"> Az előirányzatok növelésére volt</w:t>
      </w:r>
      <w:r w:rsidR="00F13F1A" w:rsidRPr="00342DEA">
        <w:rPr>
          <w:rFonts w:ascii="Times New Roman" w:hAnsi="Times New Roman" w:cs="Times New Roman"/>
          <w:sz w:val="24"/>
          <w:szCs w:val="24"/>
        </w:rPr>
        <w:t xml:space="preserve"> szükség a Társulásnál és a Szociális Intézménynél is ágazati összevont pótlék, valamint az egy dolgozót érintő egészségügyi kiegészítő pótlék miatt. További előirányzat növelése vált szükségessé a szociális segítő tevékenység kiegészítő támogatása miatt, amely normatív alapon illeti meg a Társulást. A Nemzeti Szociálpolitikai Intézet támogatást biztosít a fejlesztő foglalkoztatás minimálbér és garantált bérminimum kiadásaira, illetve a jelzőrendszeres házi segítségnyújtás tevékenységre.</w:t>
      </w:r>
    </w:p>
    <w:p w14:paraId="7057C52E" w14:textId="77777777" w:rsidR="00F13F1A" w:rsidRPr="00342DEA" w:rsidRDefault="00F13F1A" w:rsidP="00B21F2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hAnsi="Times New Roman" w:cs="Times New Roman"/>
          <w:sz w:val="24"/>
          <w:szCs w:val="24"/>
        </w:rPr>
        <w:t>Körmend Város Önkormányzata külön támogatást biztosított elkülönített pénzalapjából a Szociális Szolgáltató 2021. évi dologi kiadásainak fedezetére.</w:t>
      </w:r>
    </w:p>
    <w:p w14:paraId="72345DDC" w14:textId="1AB084F5" w:rsidR="006E55E9" w:rsidRPr="00342DEA" w:rsidRDefault="00F13F1A" w:rsidP="00B21F2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DEA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 xml:space="preserve">A Társulás </w:t>
      </w:r>
      <w:r w:rsidR="008B7FD8" w:rsidRPr="00342DEA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ál</w:t>
      </w:r>
      <w:r w:rsidRPr="00342DEA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 xml:space="preserve">tal fenntartott központi háziorvosi ügyelet dolgozói kérelemmel fordultak a fenntartóhoz, melyben az óradíjuk emelését kérték. </w:t>
      </w:r>
      <w:r w:rsidR="00495351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Mivel a 2021-es év folyamán</w:t>
      </w:r>
      <w:r w:rsidRPr="00342DEA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 xml:space="preserve"> emelkedett az egészségügyi alapellátás finanszírozása, így a Társulás is magasabb összegű finanszírozást kap a NEAK-</w:t>
      </w:r>
      <w:proofErr w:type="spellStart"/>
      <w:r w:rsidRPr="00342DEA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tól</w:t>
      </w:r>
      <w:proofErr w:type="spellEnd"/>
      <w:r w:rsidR="00495351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zh-CN" w:bidi="hi-IN"/>
        </w:rPr>
        <w:t>, ezért lehetőség nyílt az orvosi ügyeleten dolgozók megbízási díjainak emelésére úgy, hogy a települések hozzájárulásait nem kellett emiatt megemelni.</w:t>
      </w:r>
    </w:p>
    <w:p w14:paraId="0163DC85" w14:textId="11EA1C48" w:rsidR="008B3F9B" w:rsidRDefault="00905F09" w:rsidP="00B21F2E">
      <w:pPr>
        <w:spacing w:before="120" w:after="12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Összességében megállapítható, hogy a Társulás racionálisan gazdálkodik, és a két legnagyobb feladatot (Szociális szolgáltató és Információs Központ fenntartása és orvosi ügyele</w:t>
      </w:r>
      <w:r w:rsidR="00484FEA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t működtetése) jó színvonalon, </w:t>
      </w: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az ellátottak </w:t>
      </w:r>
      <w:r w:rsidR="003C35B7"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megelégedésével </w:t>
      </w:r>
      <w:r w:rsidRPr="00342DEA">
        <w:rPr>
          <w:rStyle w:val="Kiemels2"/>
          <w:rFonts w:ascii="Times New Roman" w:hAnsi="Times New Roman" w:cs="Times New Roman"/>
          <w:b w:val="0"/>
          <w:sz w:val="24"/>
          <w:szCs w:val="24"/>
        </w:rPr>
        <w:t>látja el.</w:t>
      </w:r>
    </w:p>
    <w:p w14:paraId="7485AFE4" w14:textId="0D762CD1" w:rsidR="00C3187D" w:rsidRPr="006C615B" w:rsidRDefault="00C3187D" w:rsidP="00C3187D">
      <w:pPr>
        <w:spacing w:after="120" w:line="240" w:lineRule="auto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3F4E3B">
        <w:rPr>
          <w:rFonts w:ascii="Times New Roman" w:hAnsi="Times New Roman" w:cs="Times New Roman"/>
          <w:bCs/>
          <w:sz w:val="24"/>
          <w:szCs w:val="24"/>
        </w:rPr>
        <w:t>Kérem a tisztelt Képviselő-testületet, hogy az előterjesztésben foglaltakat tárgyalja meg és a határozati javaslatot támogassa.</w:t>
      </w:r>
    </w:p>
    <w:p w14:paraId="47B9AF0B" w14:textId="77777777" w:rsidR="00C3187D" w:rsidRPr="003F4E3B" w:rsidRDefault="00C3187D" w:rsidP="00C3187D">
      <w:pPr>
        <w:pStyle w:val="western"/>
        <w:spacing w:before="600" w:beforeAutospacing="0" w:after="600"/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397D2485" w14:textId="7637340E" w:rsidR="00C3187D" w:rsidRDefault="00C3187D" w:rsidP="00C3187D">
      <w:pPr>
        <w:pStyle w:val="western"/>
        <w:spacing w:before="0" w:beforeAutospacing="0" w:after="120"/>
        <w:jc w:val="both"/>
      </w:pPr>
      <w:r>
        <w:rPr>
          <w:bCs/>
        </w:rPr>
        <w:t xml:space="preserve">Körmend Város Önkormányzatának Képviselő-testülete úgy dönt, hogy a Körmend </w:t>
      </w:r>
      <w:r w:rsidRPr="00A85429">
        <w:t xml:space="preserve">és </w:t>
      </w:r>
      <w:r>
        <w:t>Kistérsége Önkormányzati</w:t>
      </w:r>
      <w:r w:rsidRPr="00A85429">
        <w:t xml:space="preserve"> Társulás </w:t>
      </w:r>
      <w:r>
        <w:t>2021. évi tevékenységéről szóló beszámolót elfogadja.</w:t>
      </w:r>
    </w:p>
    <w:p w14:paraId="10EECEE5" w14:textId="77777777" w:rsidR="00C3187D" w:rsidRDefault="00C3187D" w:rsidP="00C3187D">
      <w:pPr>
        <w:pStyle w:val="western"/>
        <w:spacing w:before="0" w:beforeAutospacing="0" w:after="120"/>
        <w:jc w:val="both"/>
      </w:pPr>
    </w:p>
    <w:p w14:paraId="3483F318" w14:textId="0D33A3FB" w:rsidR="00C3187D" w:rsidRDefault="00C3187D" w:rsidP="00C3187D">
      <w:pPr>
        <w:pStyle w:val="western"/>
        <w:spacing w:before="0" w:beforeAutospacing="0" w:after="120"/>
        <w:jc w:val="both"/>
      </w:pPr>
      <w:r>
        <w:t>Körmend, 2021. december 1.</w:t>
      </w:r>
    </w:p>
    <w:p w14:paraId="4511B9A2" w14:textId="77777777" w:rsidR="00C3187D" w:rsidRDefault="00C3187D" w:rsidP="00C3187D">
      <w:pPr>
        <w:pStyle w:val="western"/>
        <w:spacing w:before="0" w:beforeAutospacing="0" w:after="120"/>
        <w:jc w:val="both"/>
      </w:pPr>
    </w:p>
    <w:p w14:paraId="540B547E" w14:textId="77777777" w:rsidR="00C3187D" w:rsidRPr="005910CF" w:rsidRDefault="00C3187D" w:rsidP="00C3187D">
      <w:pPr>
        <w:pStyle w:val="western"/>
        <w:spacing w:before="0" w:beforeAutospacing="0" w:after="120"/>
        <w:jc w:val="both"/>
      </w:pPr>
    </w:p>
    <w:p w14:paraId="51B53B0B" w14:textId="77777777" w:rsidR="00C3187D" w:rsidRDefault="00C3187D" w:rsidP="00C3187D">
      <w:pPr>
        <w:pStyle w:val="western"/>
        <w:tabs>
          <w:tab w:val="center" w:pos="7655"/>
        </w:tabs>
        <w:spacing w:before="0" w:beforeAutospacing="0" w:after="120"/>
        <w:jc w:val="both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Bebes</w:t>
      </w:r>
      <w:proofErr w:type="spellEnd"/>
      <w:r>
        <w:rPr>
          <w:b/>
          <w:bCs/>
        </w:rPr>
        <w:t xml:space="preserve"> István</w:t>
      </w:r>
    </w:p>
    <w:p w14:paraId="0FDFAA7D" w14:textId="09A2054D" w:rsidR="00892E44" w:rsidRPr="00C3187D" w:rsidRDefault="00C3187D" w:rsidP="00C3187D">
      <w:pPr>
        <w:pStyle w:val="western"/>
        <w:tabs>
          <w:tab w:val="center" w:pos="7655"/>
        </w:tabs>
        <w:spacing w:before="0" w:beforeAutospacing="0" w:after="120"/>
        <w:jc w:val="both"/>
        <w:rPr>
          <w:rStyle w:val="Kiemels2"/>
          <w:bCs w:val="0"/>
        </w:rPr>
      </w:pPr>
      <w:r>
        <w:rPr>
          <w:b/>
        </w:rPr>
        <w:tab/>
        <w:t>polgármester</w:t>
      </w:r>
    </w:p>
    <w:sectPr w:rsidR="00892E44" w:rsidRPr="00C3187D" w:rsidSect="004A7B9A">
      <w:pgSz w:w="11900" w:h="16840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DC0"/>
    <w:multiLevelType w:val="hybridMultilevel"/>
    <w:tmpl w:val="F9FCD79A"/>
    <w:lvl w:ilvl="0" w:tplc="64080CA4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70AEB"/>
    <w:multiLevelType w:val="hybridMultilevel"/>
    <w:tmpl w:val="7E16B49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E4533B"/>
    <w:multiLevelType w:val="hybridMultilevel"/>
    <w:tmpl w:val="324AA2B8"/>
    <w:lvl w:ilvl="0" w:tplc="D884D1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75268"/>
    <w:multiLevelType w:val="hybridMultilevel"/>
    <w:tmpl w:val="BD248556"/>
    <w:lvl w:ilvl="0" w:tplc="7B60AEE0">
      <w:start w:val="1"/>
      <w:numFmt w:val="decimal"/>
      <w:lvlText w:val="%1."/>
      <w:lvlJc w:val="left"/>
      <w:pPr>
        <w:tabs>
          <w:tab w:val="num" w:pos="1272"/>
        </w:tabs>
        <w:ind w:left="1272" w:hanging="912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E328A"/>
    <w:multiLevelType w:val="hybridMultilevel"/>
    <w:tmpl w:val="D1D8C8FA"/>
    <w:lvl w:ilvl="0" w:tplc="3C142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4909"/>
    <w:multiLevelType w:val="hybridMultilevel"/>
    <w:tmpl w:val="1F5C7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FC2"/>
    <w:multiLevelType w:val="multilevel"/>
    <w:tmpl w:val="C9FC64DA"/>
    <w:lvl w:ilvl="0">
      <w:start w:val="1"/>
      <w:numFmt w:val="decimal"/>
      <w:pStyle w:val="cimekhe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6DE5CB5"/>
    <w:multiLevelType w:val="hybridMultilevel"/>
    <w:tmpl w:val="697AF06E"/>
    <w:lvl w:ilvl="0" w:tplc="52249B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57830"/>
    <w:multiLevelType w:val="hybridMultilevel"/>
    <w:tmpl w:val="9A74DB2C"/>
    <w:lvl w:ilvl="0" w:tplc="D884D1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4AC6"/>
    <w:multiLevelType w:val="hybridMultilevel"/>
    <w:tmpl w:val="2BFCEB5A"/>
    <w:lvl w:ilvl="0" w:tplc="040E000F">
      <w:start w:val="1"/>
      <w:numFmt w:val="decimal"/>
      <w:lvlText w:val="%1."/>
      <w:lvlJc w:val="left"/>
      <w:pPr>
        <w:ind w:left="1992" w:hanging="360"/>
      </w:pPr>
    </w:lvl>
    <w:lvl w:ilvl="1" w:tplc="040E0019" w:tentative="1">
      <w:start w:val="1"/>
      <w:numFmt w:val="lowerLetter"/>
      <w:lvlText w:val="%2."/>
      <w:lvlJc w:val="left"/>
      <w:pPr>
        <w:ind w:left="2712" w:hanging="360"/>
      </w:pPr>
    </w:lvl>
    <w:lvl w:ilvl="2" w:tplc="040E001B" w:tentative="1">
      <w:start w:val="1"/>
      <w:numFmt w:val="lowerRoman"/>
      <w:lvlText w:val="%3."/>
      <w:lvlJc w:val="right"/>
      <w:pPr>
        <w:ind w:left="3432" w:hanging="180"/>
      </w:pPr>
    </w:lvl>
    <w:lvl w:ilvl="3" w:tplc="040E000F" w:tentative="1">
      <w:start w:val="1"/>
      <w:numFmt w:val="decimal"/>
      <w:lvlText w:val="%4."/>
      <w:lvlJc w:val="left"/>
      <w:pPr>
        <w:ind w:left="4152" w:hanging="360"/>
      </w:pPr>
    </w:lvl>
    <w:lvl w:ilvl="4" w:tplc="040E0019" w:tentative="1">
      <w:start w:val="1"/>
      <w:numFmt w:val="lowerLetter"/>
      <w:lvlText w:val="%5."/>
      <w:lvlJc w:val="left"/>
      <w:pPr>
        <w:ind w:left="4872" w:hanging="360"/>
      </w:pPr>
    </w:lvl>
    <w:lvl w:ilvl="5" w:tplc="040E001B" w:tentative="1">
      <w:start w:val="1"/>
      <w:numFmt w:val="lowerRoman"/>
      <w:lvlText w:val="%6."/>
      <w:lvlJc w:val="right"/>
      <w:pPr>
        <w:ind w:left="5592" w:hanging="180"/>
      </w:pPr>
    </w:lvl>
    <w:lvl w:ilvl="6" w:tplc="040E000F" w:tentative="1">
      <w:start w:val="1"/>
      <w:numFmt w:val="decimal"/>
      <w:lvlText w:val="%7."/>
      <w:lvlJc w:val="left"/>
      <w:pPr>
        <w:ind w:left="6312" w:hanging="360"/>
      </w:pPr>
    </w:lvl>
    <w:lvl w:ilvl="7" w:tplc="040E0019" w:tentative="1">
      <w:start w:val="1"/>
      <w:numFmt w:val="lowerLetter"/>
      <w:lvlText w:val="%8."/>
      <w:lvlJc w:val="left"/>
      <w:pPr>
        <w:ind w:left="7032" w:hanging="360"/>
      </w:pPr>
    </w:lvl>
    <w:lvl w:ilvl="8" w:tplc="040E001B" w:tentative="1">
      <w:start w:val="1"/>
      <w:numFmt w:val="lowerRoman"/>
      <w:lvlText w:val="%9."/>
      <w:lvlJc w:val="right"/>
      <w:pPr>
        <w:ind w:left="7752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44"/>
    <w:rsid w:val="00021377"/>
    <w:rsid w:val="0007592F"/>
    <w:rsid w:val="000934AA"/>
    <w:rsid w:val="000C0AC1"/>
    <w:rsid w:val="00114C73"/>
    <w:rsid w:val="0013335E"/>
    <w:rsid w:val="00197C3C"/>
    <w:rsid w:val="001A4A1C"/>
    <w:rsid w:val="001B2F34"/>
    <w:rsid w:val="001B644D"/>
    <w:rsid w:val="001F1A21"/>
    <w:rsid w:val="002015DA"/>
    <w:rsid w:val="002125EC"/>
    <w:rsid w:val="002838B0"/>
    <w:rsid w:val="002B47D5"/>
    <w:rsid w:val="002E7F6E"/>
    <w:rsid w:val="002F1B5E"/>
    <w:rsid w:val="002F7A0D"/>
    <w:rsid w:val="00304661"/>
    <w:rsid w:val="00324A6D"/>
    <w:rsid w:val="00342DEA"/>
    <w:rsid w:val="00371D38"/>
    <w:rsid w:val="003C35B7"/>
    <w:rsid w:val="003E068D"/>
    <w:rsid w:val="00442531"/>
    <w:rsid w:val="004706EB"/>
    <w:rsid w:val="00476FBB"/>
    <w:rsid w:val="00484FEA"/>
    <w:rsid w:val="00495351"/>
    <w:rsid w:val="00495A21"/>
    <w:rsid w:val="004A30FD"/>
    <w:rsid w:val="004A7B9A"/>
    <w:rsid w:val="004B720F"/>
    <w:rsid w:val="004D226A"/>
    <w:rsid w:val="00510B5F"/>
    <w:rsid w:val="00515465"/>
    <w:rsid w:val="005453E9"/>
    <w:rsid w:val="0059518D"/>
    <w:rsid w:val="00596EBF"/>
    <w:rsid w:val="005B47E3"/>
    <w:rsid w:val="005C2C33"/>
    <w:rsid w:val="00652031"/>
    <w:rsid w:val="006C615B"/>
    <w:rsid w:val="006E55E9"/>
    <w:rsid w:val="00700288"/>
    <w:rsid w:val="007271A4"/>
    <w:rsid w:val="00754EE5"/>
    <w:rsid w:val="007C7DEF"/>
    <w:rsid w:val="00834AC3"/>
    <w:rsid w:val="00845F7B"/>
    <w:rsid w:val="00846B1F"/>
    <w:rsid w:val="008619F6"/>
    <w:rsid w:val="00865A88"/>
    <w:rsid w:val="00883E61"/>
    <w:rsid w:val="00892E44"/>
    <w:rsid w:val="008B3F9B"/>
    <w:rsid w:val="008B7FD8"/>
    <w:rsid w:val="008F597F"/>
    <w:rsid w:val="00905F09"/>
    <w:rsid w:val="00941040"/>
    <w:rsid w:val="00966924"/>
    <w:rsid w:val="0098320E"/>
    <w:rsid w:val="009862E7"/>
    <w:rsid w:val="009D4E95"/>
    <w:rsid w:val="009E6ED4"/>
    <w:rsid w:val="00A70333"/>
    <w:rsid w:val="00A70884"/>
    <w:rsid w:val="00AD2FF5"/>
    <w:rsid w:val="00AD3A89"/>
    <w:rsid w:val="00B16065"/>
    <w:rsid w:val="00B21F2E"/>
    <w:rsid w:val="00B2608D"/>
    <w:rsid w:val="00B655DF"/>
    <w:rsid w:val="00B677F5"/>
    <w:rsid w:val="00BA3C66"/>
    <w:rsid w:val="00BC7EBA"/>
    <w:rsid w:val="00C239C7"/>
    <w:rsid w:val="00C3187D"/>
    <w:rsid w:val="00C51BEE"/>
    <w:rsid w:val="00D167DE"/>
    <w:rsid w:val="00D27EDD"/>
    <w:rsid w:val="00D85706"/>
    <w:rsid w:val="00DF45BA"/>
    <w:rsid w:val="00E07B78"/>
    <w:rsid w:val="00E204EA"/>
    <w:rsid w:val="00E64388"/>
    <w:rsid w:val="00E949F1"/>
    <w:rsid w:val="00EC1491"/>
    <w:rsid w:val="00EF642B"/>
    <w:rsid w:val="00F13F1A"/>
    <w:rsid w:val="00F24AA3"/>
    <w:rsid w:val="00F52519"/>
    <w:rsid w:val="00F53B38"/>
    <w:rsid w:val="00F5513E"/>
    <w:rsid w:val="00F759D1"/>
    <w:rsid w:val="00F95AAB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ACCB"/>
  <w15:docId w15:val="{0085DA1B-7191-4359-93DD-E9914EE4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0B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92E44"/>
    <w:rPr>
      <w:b/>
      <w:bCs/>
    </w:rPr>
  </w:style>
  <w:style w:type="paragraph" w:styleId="Listaszerbekezds">
    <w:name w:val="List Paragraph"/>
    <w:basedOn w:val="Norml"/>
    <w:link w:val="ListaszerbekezdsChar"/>
    <w:uiPriority w:val="99"/>
    <w:qFormat/>
    <w:rsid w:val="00892E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892E4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892E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imekhez">
    <w:name w:val="cimekhez"/>
    <w:basedOn w:val="Norml"/>
    <w:rsid w:val="00892E44"/>
    <w:pPr>
      <w:widowControl w:val="0"/>
      <w:numPr>
        <w:numId w:val="8"/>
      </w:num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l"/>
    <w:rsid w:val="006C615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6E55E9"/>
    <w:pPr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B644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A998-3EF2-4271-8CAA-79B91FD5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1332</Words>
  <Characters>9198</Characters>
  <Application>Microsoft Office Word</Application>
  <DocSecurity>4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StipkovicsI</dc:creator>
  <cp:lastModifiedBy>Körmend Önkormányzat</cp:lastModifiedBy>
  <cp:revision>2</cp:revision>
  <dcterms:created xsi:type="dcterms:W3CDTF">2021-12-08T12:18:00Z</dcterms:created>
  <dcterms:modified xsi:type="dcterms:W3CDTF">2021-12-08T12:18:00Z</dcterms:modified>
</cp:coreProperties>
</file>