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132B" w14:textId="77777777" w:rsidR="007956CE" w:rsidRPr="007956CE" w:rsidRDefault="007956CE" w:rsidP="007956CE">
      <w:pPr>
        <w:widowControl w:val="0"/>
        <w:suppressAutoHyphens/>
        <w:spacing w:before="240" w:after="120"/>
        <w:jc w:val="center"/>
        <w:rPr>
          <w:rFonts w:ascii="Times New Roman" w:eastAsia="SimSun" w:hAnsi="Times New Roman" w:cs="Mangal"/>
          <w:b/>
          <w:kern w:val="2"/>
          <w:sz w:val="26"/>
          <w:szCs w:val="26"/>
          <w:lang w:eastAsia="zh-CN" w:bidi="hi-IN"/>
        </w:rPr>
      </w:pPr>
      <w:r w:rsidRPr="007956CE">
        <w:rPr>
          <w:rFonts w:ascii="Times New Roman" w:eastAsia="SimSun" w:hAnsi="Times New Roman" w:cs="Mangal"/>
          <w:b/>
          <w:kern w:val="2"/>
          <w:sz w:val="26"/>
          <w:szCs w:val="26"/>
          <w:lang w:eastAsia="zh-CN" w:bidi="hi-IN"/>
        </w:rPr>
        <w:t>ELŐTERJESZTÉS</w:t>
      </w:r>
    </w:p>
    <w:p w14:paraId="18DA1DDC" w14:textId="51BC93E3" w:rsidR="007956CE" w:rsidRPr="007956CE" w:rsidRDefault="007956CE" w:rsidP="007956CE">
      <w:pPr>
        <w:widowControl w:val="0"/>
        <w:suppressAutoHyphens/>
        <w:spacing w:before="120" w:after="240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7956CE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Körmend Város Önkormányzata Képviselő-testületének 2021. december 16-i</w:t>
      </w:r>
      <w:r w:rsidR="00055131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 rendkívüli</w:t>
      </w:r>
      <w:r w:rsidRPr="007956CE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 ülésére</w:t>
      </w:r>
    </w:p>
    <w:p w14:paraId="02B82E1C" w14:textId="112F225E" w:rsidR="007956CE" w:rsidRPr="007956CE" w:rsidRDefault="007956CE" w:rsidP="001A4F39">
      <w:pPr>
        <w:widowControl w:val="0"/>
        <w:suppressAutoHyphens/>
        <w:spacing w:before="480" w:after="36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7956CE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eastAsia="zh-CN" w:bidi="hi-IN"/>
        </w:rPr>
        <w:t>Tárgy</w:t>
      </w:r>
      <w:r w:rsidRPr="007956CE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: </w:t>
      </w:r>
      <w:r w:rsidR="001C146E">
        <w:rPr>
          <w:rFonts w:ascii="Times New Roman" w:hAnsi="Times New Roman" w:cs="Times New Roman"/>
          <w:bCs/>
          <w:sz w:val="24"/>
          <w:szCs w:val="24"/>
        </w:rPr>
        <w:t>A helyi közművelődési feladatok ellátásáról szóló rendelet módosítása</w:t>
      </w:r>
    </w:p>
    <w:p w14:paraId="6ECD8996" w14:textId="77777777" w:rsidR="007956CE" w:rsidRPr="007956CE" w:rsidRDefault="007956CE" w:rsidP="001A4F39">
      <w:pPr>
        <w:widowControl w:val="0"/>
        <w:suppressAutoHyphens/>
        <w:spacing w:before="480" w:after="36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7956C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Tisztelt Képviselő-testület!</w:t>
      </w:r>
    </w:p>
    <w:p w14:paraId="2706EABC" w14:textId="52BF792C" w:rsidR="001C146E" w:rsidRDefault="001C146E" w:rsidP="001C146E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6E">
        <w:rPr>
          <w:rFonts w:ascii="Times New Roman" w:hAnsi="Times New Roman" w:cs="Times New Roman"/>
          <w:bCs/>
          <w:sz w:val="24"/>
          <w:szCs w:val="24"/>
        </w:rPr>
        <w:t>A muzeális intézményekről, a nyilvános könyvtári ellátásról és a közművelődésről szóló 1997. évi CXL. törvény (továbbiakban: Kult</w:t>
      </w:r>
      <w:r w:rsidR="00666389">
        <w:rPr>
          <w:rFonts w:ascii="Times New Roman" w:hAnsi="Times New Roman" w:cs="Times New Roman"/>
          <w:bCs/>
          <w:sz w:val="24"/>
          <w:szCs w:val="24"/>
        </w:rPr>
        <w:t>. t</w:t>
      </w:r>
      <w:r w:rsidRPr="001C146E">
        <w:rPr>
          <w:rFonts w:ascii="Times New Roman" w:hAnsi="Times New Roman" w:cs="Times New Roman"/>
          <w:bCs/>
          <w:sz w:val="24"/>
          <w:szCs w:val="24"/>
        </w:rPr>
        <w:t>v.) 83/A.§ (1) bekezdése értelmében a települési önkormányzat a helyi társadalom művelődési érdekeinek, kulturális szükségleteinek figyelembevételével és a helyi lehetőségek, sajátosságok alapján rendeletben határozza meg az ellátandó közművelődési alapszolgáltatások körét, valamint feladatellátásnak formáját, módját és mértékét.</w:t>
      </w:r>
      <w:r w:rsidR="00666389">
        <w:rPr>
          <w:rFonts w:ascii="Times New Roman" w:hAnsi="Times New Roman" w:cs="Times New Roman"/>
          <w:bCs/>
          <w:sz w:val="24"/>
          <w:szCs w:val="24"/>
        </w:rPr>
        <w:t xml:space="preserve"> A Kult. tv. 2018-ban hatályba lépett módosítása </w:t>
      </w:r>
      <w:r w:rsidR="00666389" w:rsidRPr="001C146E">
        <w:rPr>
          <w:rFonts w:ascii="Times New Roman" w:hAnsi="Times New Roman" w:cs="Times New Roman"/>
          <w:bCs/>
          <w:sz w:val="24"/>
          <w:szCs w:val="24"/>
        </w:rPr>
        <w:t>alapvető változásokat hozott a helyi közművelődés megszervezésében</w:t>
      </w:r>
      <w:r w:rsidR="00666389">
        <w:rPr>
          <w:rFonts w:ascii="Times New Roman" w:hAnsi="Times New Roman" w:cs="Times New Roman"/>
          <w:bCs/>
          <w:sz w:val="24"/>
          <w:szCs w:val="24"/>
        </w:rPr>
        <w:t>, amely miatt 2020. december 31-ig felül kellett vizsgálni a közművelődés helyi szabályozását. Ennek eleget téve, 2020. decemberében a Képviselő-testület új közművelődési rendeletet fogadott el.</w:t>
      </w:r>
    </w:p>
    <w:p w14:paraId="03CDA4F1" w14:textId="1351FDED" w:rsidR="005E00E4" w:rsidRDefault="005E00E4" w:rsidP="001C146E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0E4">
        <w:rPr>
          <w:rFonts w:ascii="Times New Roman" w:hAnsi="Times New Roman" w:cs="Times New Roman"/>
          <w:bCs/>
          <w:sz w:val="24"/>
          <w:szCs w:val="24"/>
        </w:rPr>
        <w:t xml:space="preserve">A Vas Megyei Kormányhivatal Törvényességi Felügyeleti Osztálya </w:t>
      </w:r>
      <w:r>
        <w:rPr>
          <w:rFonts w:ascii="Times New Roman" w:hAnsi="Times New Roman" w:cs="Times New Roman"/>
          <w:bCs/>
          <w:sz w:val="24"/>
          <w:szCs w:val="24"/>
        </w:rPr>
        <w:t>megvizsgálta, hogy a települések eleget tettek-e a jogszabályi kötelezettségüknek, és elfogadásra kerültek-e az új törvényi szabályozásnak megfelelő helyi rendeletek. Ennek keretében valamennyi település közművelődési tárgyú rendeletét bekérték ellenőrzésre.</w:t>
      </w:r>
    </w:p>
    <w:p w14:paraId="4B871E8D" w14:textId="3DAA72FA" w:rsidR="005E00E4" w:rsidRDefault="005E00E4" w:rsidP="001C146E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Az ellenőrzés során a körmendi rendelet vonatkozásában azt állapították meg, hogy az alapvetően megfelel a jogszabályi követelményeknek, azonban pár kiegészít</w:t>
      </w:r>
      <w:r w:rsidR="003645FC">
        <w:rPr>
          <w:rFonts w:ascii="Times New Roman" w:hAnsi="Times New Roman" w:cs="Times New Roman"/>
          <w:bCs/>
          <w:sz w:val="24"/>
          <w:szCs w:val="24"/>
        </w:rPr>
        <w:t>és</w:t>
      </w:r>
      <w:r>
        <w:rPr>
          <w:rFonts w:ascii="Times New Roman" w:hAnsi="Times New Roman" w:cs="Times New Roman"/>
          <w:bCs/>
          <w:sz w:val="24"/>
          <w:szCs w:val="24"/>
        </w:rPr>
        <w:t>, pontosítás szükséges</w:t>
      </w:r>
      <w:r w:rsidR="003645FC">
        <w:rPr>
          <w:rFonts w:ascii="Times New Roman" w:hAnsi="Times New Roman" w:cs="Times New Roman"/>
          <w:bCs/>
          <w:sz w:val="24"/>
          <w:szCs w:val="24"/>
        </w:rPr>
        <w:t xml:space="preserve"> lenne</w:t>
      </w:r>
      <w:r w:rsidR="00010818">
        <w:rPr>
          <w:rFonts w:ascii="Times New Roman" w:hAnsi="Times New Roman" w:cs="Times New Roman"/>
          <w:bCs/>
          <w:sz w:val="24"/>
          <w:szCs w:val="24"/>
        </w:rPr>
        <w:t>, például az ünnepek és a kiemelt civil szervezetek felsorolását tartalmazó mellékletek törlését kérték, azonban az ott szereplő rendelkezések beépíthetők a rendelet szövegébe.</w:t>
      </w:r>
    </w:p>
    <w:p w14:paraId="4F09C479" w14:textId="7B3551BB" w:rsidR="00010818" w:rsidRDefault="00010818" w:rsidP="001C146E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Egy módosítás pedig a kulturális </w:t>
      </w:r>
      <w:r w:rsidR="00E64D8B">
        <w:rPr>
          <w:rFonts w:ascii="Times New Roman" w:hAnsi="Times New Roman" w:cs="Times New Roman"/>
          <w:bCs/>
          <w:sz w:val="24"/>
          <w:szCs w:val="24"/>
        </w:rPr>
        <w:t>intézmény alapító okiratának módosítása – a Csónakkikötő telephely törlése – miatt szükséges, a rendeletből is törölni kell a</w:t>
      </w:r>
      <w:r w:rsidR="006959E8">
        <w:rPr>
          <w:rFonts w:ascii="Times New Roman" w:hAnsi="Times New Roman" w:cs="Times New Roman"/>
          <w:bCs/>
          <w:sz w:val="24"/>
          <w:szCs w:val="24"/>
        </w:rPr>
        <w:t>z</w:t>
      </w:r>
      <w:r w:rsidR="00624CF0">
        <w:rPr>
          <w:rFonts w:ascii="Times New Roman" w:hAnsi="Times New Roman" w:cs="Times New Roman"/>
          <w:bCs/>
          <w:sz w:val="24"/>
          <w:szCs w:val="24"/>
        </w:rPr>
        <w:t>t</w:t>
      </w:r>
      <w:r w:rsidR="006959E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681529" w14:textId="131BBF87" w:rsidR="001C146E" w:rsidRPr="001C146E" w:rsidRDefault="003645FC" w:rsidP="001C146E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Kormányhivatallal történt egyeztetés alapján elkészült a rendeletmódosítás tervezete, amelyet </w:t>
      </w:r>
      <w:r w:rsidR="001C146E" w:rsidRPr="001C146E">
        <w:rPr>
          <w:rFonts w:ascii="Times New Roman" w:hAnsi="Times New Roman" w:cs="Times New Roman"/>
          <w:bCs/>
          <w:sz w:val="24"/>
          <w:szCs w:val="24"/>
        </w:rPr>
        <w:t>a Képviselő-testület tagjai az előterjesztés mellékleteként megismerhet</w:t>
      </w:r>
      <w:r>
        <w:rPr>
          <w:rFonts w:ascii="Times New Roman" w:hAnsi="Times New Roman" w:cs="Times New Roman"/>
          <w:bCs/>
          <w:sz w:val="24"/>
          <w:szCs w:val="24"/>
        </w:rPr>
        <w:t>nek.</w:t>
      </w:r>
    </w:p>
    <w:p w14:paraId="2BDDB722" w14:textId="40691264" w:rsidR="001A4F39" w:rsidRPr="001C146E" w:rsidRDefault="001C146E" w:rsidP="001C146E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6E">
        <w:rPr>
          <w:rFonts w:ascii="Times New Roman" w:hAnsi="Times New Roman" w:cs="Times New Roman"/>
          <w:bCs/>
          <w:sz w:val="24"/>
          <w:szCs w:val="24"/>
        </w:rPr>
        <w:t>Kérem a Képviselő-testületet, hogy döntsön az önkormányzati rendelet m</w:t>
      </w:r>
      <w:r w:rsidR="003645FC">
        <w:rPr>
          <w:rFonts w:ascii="Times New Roman" w:hAnsi="Times New Roman" w:cs="Times New Roman"/>
          <w:bCs/>
          <w:sz w:val="24"/>
          <w:szCs w:val="24"/>
        </w:rPr>
        <w:t>ódosításáról</w:t>
      </w:r>
    </w:p>
    <w:p w14:paraId="6702D7BA" w14:textId="77777777" w:rsidR="001C146E" w:rsidRPr="001C146E" w:rsidRDefault="001C146E" w:rsidP="001A4F39">
      <w:pPr>
        <w:spacing w:before="36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46E">
        <w:rPr>
          <w:rFonts w:ascii="Times New Roman" w:hAnsi="Times New Roman" w:cs="Times New Roman"/>
          <w:b/>
          <w:bCs/>
          <w:sz w:val="24"/>
          <w:szCs w:val="24"/>
        </w:rPr>
        <w:t>Előzetes hatásvizsgálat:</w:t>
      </w:r>
    </w:p>
    <w:p w14:paraId="2F6A5472" w14:textId="77777777" w:rsidR="001A4F39" w:rsidRDefault="001C146E" w:rsidP="001C146E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6E">
        <w:rPr>
          <w:rFonts w:ascii="Times New Roman" w:hAnsi="Times New Roman" w:cs="Times New Roman"/>
          <w:bCs/>
          <w:sz w:val="24"/>
          <w:szCs w:val="24"/>
          <w:u w:val="single"/>
        </w:rPr>
        <w:t>Társadalmi hatás</w:t>
      </w:r>
      <w:r w:rsidRPr="001C146E">
        <w:rPr>
          <w:rFonts w:ascii="Times New Roman" w:hAnsi="Times New Roman" w:cs="Times New Roman"/>
          <w:bCs/>
          <w:sz w:val="24"/>
          <w:szCs w:val="24"/>
        </w:rPr>
        <w:t>:</w:t>
      </w:r>
    </w:p>
    <w:p w14:paraId="731AF6B9" w14:textId="770FACEF" w:rsidR="001C146E" w:rsidRPr="001C146E" w:rsidRDefault="001C146E" w:rsidP="001C146E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6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3645FC">
        <w:rPr>
          <w:rFonts w:ascii="Times New Roman" w:hAnsi="Times New Roman" w:cs="Times New Roman"/>
          <w:bCs/>
          <w:sz w:val="24"/>
          <w:szCs w:val="24"/>
        </w:rPr>
        <w:t xml:space="preserve">módosításra kerülő </w:t>
      </w:r>
      <w:r w:rsidRPr="001C146E">
        <w:rPr>
          <w:rFonts w:ascii="Times New Roman" w:hAnsi="Times New Roman" w:cs="Times New Roman"/>
          <w:bCs/>
          <w:sz w:val="24"/>
          <w:szCs w:val="24"/>
        </w:rPr>
        <w:t xml:space="preserve">rendelet a helyi társadalom művelődési érdekeinek, kulturális szükségleteinek figyelembevételével a helyi sajátosságok alapján szabályozza a helyben biztosított közművelődési alapszolgáltatásokat, azok biztosításának formáját, módját. A rendelet </w:t>
      </w:r>
      <w:r w:rsidR="003645FC">
        <w:rPr>
          <w:rFonts w:ascii="Times New Roman" w:hAnsi="Times New Roman" w:cs="Times New Roman"/>
          <w:bCs/>
          <w:sz w:val="24"/>
          <w:szCs w:val="24"/>
        </w:rPr>
        <w:t>módosítása ezen nem változtat, csupán néhány kiegészítést, pontosítást eszközöl</w:t>
      </w:r>
      <w:r w:rsidRPr="001C146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430C98" w14:textId="77777777" w:rsidR="001A4F39" w:rsidRDefault="001C146E" w:rsidP="001C146E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6E">
        <w:rPr>
          <w:rFonts w:ascii="Times New Roman" w:hAnsi="Times New Roman" w:cs="Times New Roman"/>
          <w:bCs/>
          <w:sz w:val="24"/>
          <w:szCs w:val="24"/>
          <w:u w:val="single"/>
        </w:rPr>
        <w:t>Gazdasági hatás</w:t>
      </w:r>
      <w:r w:rsidRPr="001C146E">
        <w:rPr>
          <w:rFonts w:ascii="Times New Roman" w:hAnsi="Times New Roman" w:cs="Times New Roman"/>
          <w:bCs/>
          <w:sz w:val="24"/>
          <w:szCs w:val="24"/>
        </w:rPr>
        <w:t>:</w:t>
      </w:r>
    </w:p>
    <w:p w14:paraId="6C781695" w14:textId="01E5F6F7" w:rsidR="001C146E" w:rsidRPr="001C146E" w:rsidRDefault="001A4F39" w:rsidP="001C146E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1C146E" w:rsidRPr="001C146E">
        <w:rPr>
          <w:rFonts w:ascii="Times New Roman" w:hAnsi="Times New Roman" w:cs="Times New Roman"/>
          <w:bCs/>
          <w:sz w:val="24"/>
          <w:szCs w:val="24"/>
        </w:rPr>
        <w:t xml:space="preserve"> rendelet megalkotásának gazdasági hatása nincsen.</w:t>
      </w:r>
    </w:p>
    <w:p w14:paraId="2BCAA021" w14:textId="77777777" w:rsidR="001A4F39" w:rsidRDefault="001C146E" w:rsidP="001C146E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6E">
        <w:rPr>
          <w:rFonts w:ascii="Times New Roman" w:hAnsi="Times New Roman" w:cs="Times New Roman"/>
          <w:bCs/>
          <w:sz w:val="24"/>
          <w:szCs w:val="24"/>
          <w:u w:val="single"/>
        </w:rPr>
        <w:t>Költségvetési hatás</w:t>
      </w:r>
      <w:r w:rsidRPr="001C146E">
        <w:rPr>
          <w:rFonts w:ascii="Times New Roman" w:hAnsi="Times New Roman" w:cs="Times New Roman"/>
          <w:bCs/>
          <w:sz w:val="24"/>
          <w:szCs w:val="24"/>
        </w:rPr>
        <w:t>:</w:t>
      </w:r>
    </w:p>
    <w:p w14:paraId="56074A3D" w14:textId="176DC9F7" w:rsidR="001C146E" w:rsidRPr="001C146E" w:rsidRDefault="001A4F39" w:rsidP="001C146E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1C146E" w:rsidRPr="001C146E">
        <w:rPr>
          <w:rFonts w:ascii="Times New Roman" w:hAnsi="Times New Roman" w:cs="Times New Roman"/>
          <w:bCs/>
          <w:sz w:val="24"/>
          <w:szCs w:val="24"/>
        </w:rPr>
        <w:t xml:space="preserve"> rendelet megalkotásának nincs költségvetési hatása.</w:t>
      </w:r>
    </w:p>
    <w:p w14:paraId="45BB670D" w14:textId="77777777" w:rsidR="001A4F39" w:rsidRDefault="001C146E" w:rsidP="001C146E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6E">
        <w:rPr>
          <w:rFonts w:ascii="Times New Roman" w:hAnsi="Times New Roman" w:cs="Times New Roman"/>
          <w:bCs/>
          <w:sz w:val="24"/>
          <w:szCs w:val="24"/>
          <w:u w:val="single"/>
        </w:rPr>
        <w:t>Környezeti és egészségi hatás</w:t>
      </w:r>
      <w:r w:rsidRPr="001C146E">
        <w:rPr>
          <w:rFonts w:ascii="Times New Roman" w:hAnsi="Times New Roman" w:cs="Times New Roman"/>
          <w:bCs/>
          <w:sz w:val="24"/>
          <w:szCs w:val="24"/>
        </w:rPr>
        <w:t>:</w:t>
      </w:r>
    </w:p>
    <w:p w14:paraId="70B7E697" w14:textId="416D2EA5" w:rsidR="001C146E" w:rsidRPr="001C146E" w:rsidRDefault="001A4F39" w:rsidP="001C146E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1C146E" w:rsidRPr="001C146E">
        <w:rPr>
          <w:rFonts w:ascii="Times New Roman" w:hAnsi="Times New Roman" w:cs="Times New Roman"/>
          <w:bCs/>
          <w:sz w:val="24"/>
          <w:szCs w:val="24"/>
        </w:rPr>
        <w:t xml:space="preserve"> rendelet megalkotásának nincs környezeti és egészségi hatása.</w:t>
      </w:r>
    </w:p>
    <w:p w14:paraId="21157E5A" w14:textId="77777777" w:rsidR="001A4F39" w:rsidRDefault="001C146E" w:rsidP="001C146E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6E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Adminisztratív </w:t>
      </w:r>
      <w:proofErr w:type="spellStart"/>
      <w:r w:rsidRPr="001C146E">
        <w:rPr>
          <w:rFonts w:ascii="Times New Roman" w:hAnsi="Times New Roman" w:cs="Times New Roman"/>
          <w:bCs/>
          <w:sz w:val="24"/>
          <w:szCs w:val="24"/>
          <w:u w:val="single"/>
        </w:rPr>
        <w:t>terheket</w:t>
      </w:r>
      <w:proofErr w:type="spellEnd"/>
      <w:r w:rsidRPr="001C146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befolyásoló hatás</w:t>
      </w:r>
      <w:r w:rsidRPr="001C146E">
        <w:rPr>
          <w:rFonts w:ascii="Times New Roman" w:hAnsi="Times New Roman" w:cs="Times New Roman"/>
          <w:bCs/>
          <w:sz w:val="24"/>
          <w:szCs w:val="24"/>
        </w:rPr>
        <w:t>:</w:t>
      </w:r>
    </w:p>
    <w:p w14:paraId="5A16264A" w14:textId="509D0B73" w:rsidR="001C146E" w:rsidRPr="001C146E" w:rsidRDefault="001A4F39" w:rsidP="001C146E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1C146E" w:rsidRPr="001C146E">
        <w:rPr>
          <w:rFonts w:ascii="Times New Roman" w:hAnsi="Times New Roman" w:cs="Times New Roman"/>
          <w:bCs/>
          <w:sz w:val="24"/>
          <w:szCs w:val="24"/>
        </w:rPr>
        <w:t xml:space="preserve"> rendelet megalkotásának nincs adminisztratív </w:t>
      </w:r>
      <w:proofErr w:type="spellStart"/>
      <w:r w:rsidR="001C146E" w:rsidRPr="001C146E">
        <w:rPr>
          <w:rFonts w:ascii="Times New Roman" w:hAnsi="Times New Roman" w:cs="Times New Roman"/>
          <w:bCs/>
          <w:sz w:val="24"/>
          <w:szCs w:val="24"/>
        </w:rPr>
        <w:t>terheket</w:t>
      </w:r>
      <w:proofErr w:type="spellEnd"/>
      <w:r w:rsidR="001C146E" w:rsidRPr="001C146E">
        <w:rPr>
          <w:rFonts w:ascii="Times New Roman" w:hAnsi="Times New Roman" w:cs="Times New Roman"/>
          <w:bCs/>
          <w:sz w:val="24"/>
          <w:szCs w:val="24"/>
        </w:rPr>
        <w:t xml:space="preserve"> befolyásoló hatása.</w:t>
      </w:r>
    </w:p>
    <w:p w14:paraId="0AF567BB" w14:textId="03991A99" w:rsidR="001A4F39" w:rsidRDefault="001C146E" w:rsidP="001C146E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6E">
        <w:rPr>
          <w:rFonts w:ascii="Times New Roman" w:hAnsi="Times New Roman" w:cs="Times New Roman"/>
          <w:bCs/>
          <w:sz w:val="24"/>
          <w:szCs w:val="24"/>
          <w:u w:val="single"/>
        </w:rPr>
        <w:t>A jogszabály megalkotásának szükségessége, a jogalkotás elmaradásának várható következményei</w:t>
      </w:r>
      <w:r w:rsidR="001A4F39">
        <w:rPr>
          <w:rFonts w:ascii="Times New Roman" w:hAnsi="Times New Roman" w:cs="Times New Roman"/>
          <w:bCs/>
          <w:sz w:val="24"/>
          <w:szCs w:val="24"/>
        </w:rPr>
        <w:t>:</w:t>
      </w:r>
    </w:p>
    <w:p w14:paraId="239E12C3" w14:textId="24B69561" w:rsidR="001A4F39" w:rsidRDefault="001A4F39" w:rsidP="001C146E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6E">
        <w:rPr>
          <w:rFonts w:ascii="Times New Roman" w:hAnsi="Times New Roman" w:cs="Times New Roman"/>
          <w:bCs/>
          <w:sz w:val="24"/>
          <w:szCs w:val="24"/>
        </w:rPr>
        <w:t>A rendelet megalkotása magasabb szintű jogszabálynak való megfelelés érdekében szükséges.</w:t>
      </w:r>
    </w:p>
    <w:p w14:paraId="77BD51F0" w14:textId="77777777" w:rsidR="001A4F39" w:rsidRDefault="001A4F39" w:rsidP="001C146E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A</w:t>
      </w:r>
      <w:r w:rsidR="001C146E" w:rsidRPr="001C146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jogszabály alkalmazásához szükséges személyi, szervezeti, tárgyi és pénzügyi feltételek</w:t>
      </w:r>
      <w:r w:rsidR="001C146E" w:rsidRPr="001C146E">
        <w:rPr>
          <w:rFonts w:ascii="Times New Roman" w:hAnsi="Times New Roman" w:cs="Times New Roman"/>
          <w:bCs/>
          <w:sz w:val="24"/>
          <w:szCs w:val="24"/>
        </w:rPr>
        <w:t>:</w:t>
      </w:r>
    </w:p>
    <w:p w14:paraId="1EC7D368" w14:textId="7883EA38" w:rsidR="001C146E" w:rsidRPr="001C146E" w:rsidRDefault="001C146E" w:rsidP="001C146E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6E">
        <w:rPr>
          <w:rFonts w:ascii="Times New Roman" w:hAnsi="Times New Roman" w:cs="Times New Roman"/>
          <w:bCs/>
          <w:sz w:val="24"/>
          <w:szCs w:val="24"/>
        </w:rPr>
        <w:t>Az alkalmazásához szükséges feltételek rendelkezésre állnak.</w:t>
      </w:r>
    </w:p>
    <w:p w14:paraId="7305ED2F" w14:textId="77777777" w:rsidR="001C146E" w:rsidRPr="001C146E" w:rsidRDefault="001C146E" w:rsidP="001C146E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690AF3" w14:textId="01EB169E" w:rsidR="001C146E" w:rsidRPr="001C146E" w:rsidRDefault="001C146E" w:rsidP="001C146E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6E">
        <w:rPr>
          <w:rFonts w:ascii="Times New Roman" w:hAnsi="Times New Roman" w:cs="Times New Roman"/>
          <w:bCs/>
          <w:sz w:val="24"/>
          <w:szCs w:val="24"/>
        </w:rPr>
        <w:t>Körmend, 202</w:t>
      </w:r>
      <w:r w:rsidR="003645FC">
        <w:rPr>
          <w:rFonts w:ascii="Times New Roman" w:hAnsi="Times New Roman" w:cs="Times New Roman"/>
          <w:bCs/>
          <w:sz w:val="24"/>
          <w:szCs w:val="24"/>
        </w:rPr>
        <w:t>1</w:t>
      </w:r>
      <w:r w:rsidRPr="001C146E">
        <w:rPr>
          <w:rFonts w:ascii="Times New Roman" w:hAnsi="Times New Roman" w:cs="Times New Roman"/>
          <w:bCs/>
          <w:sz w:val="24"/>
          <w:szCs w:val="24"/>
        </w:rPr>
        <w:t xml:space="preserve">. december </w:t>
      </w:r>
      <w:r w:rsidR="00D52C7D">
        <w:rPr>
          <w:rFonts w:ascii="Times New Roman" w:hAnsi="Times New Roman" w:cs="Times New Roman"/>
          <w:bCs/>
          <w:sz w:val="24"/>
          <w:szCs w:val="24"/>
        </w:rPr>
        <w:t>1</w:t>
      </w:r>
      <w:r w:rsidRPr="001C146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D5F540" w14:textId="77777777" w:rsidR="001C146E" w:rsidRPr="001C146E" w:rsidRDefault="001C146E" w:rsidP="001C146E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2E8472" w14:textId="77777777" w:rsidR="001C146E" w:rsidRPr="001C146E" w:rsidRDefault="001C146E" w:rsidP="001C146E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9BEE58" w14:textId="77777777" w:rsidR="001C146E" w:rsidRPr="001C146E" w:rsidRDefault="001C146E" w:rsidP="001C146E">
      <w:pPr>
        <w:tabs>
          <w:tab w:val="center" w:pos="6804"/>
        </w:tabs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46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1C146E">
        <w:rPr>
          <w:rFonts w:ascii="Times New Roman" w:hAnsi="Times New Roman" w:cs="Times New Roman"/>
          <w:b/>
          <w:bCs/>
          <w:sz w:val="24"/>
          <w:szCs w:val="24"/>
        </w:rPr>
        <w:t>Bebes</w:t>
      </w:r>
      <w:proofErr w:type="spellEnd"/>
      <w:r w:rsidRPr="001C146E">
        <w:rPr>
          <w:rFonts w:ascii="Times New Roman" w:hAnsi="Times New Roman" w:cs="Times New Roman"/>
          <w:b/>
          <w:bCs/>
          <w:sz w:val="24"/>
          <w:szCs w:val="24"/>
        </w:rPr>
        <w:t xml:space="preserve"> István</w:t>
      </w:r>
    </w:p>
    <w:p w14:paraId="576BD474" w14:textId="1C1D2931" w:rsidR="003A6BCC" w:rsidRDefault="001C146E" w:rsidP="001C146E">
      <w:pPr>
        <w:tabs>
          <w:tab w:val="center" w:pos="6804"/>
        </w:tabs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46E">
        <w:rPr>
          <w:rFonts w:ascii="Times New Roman" w:hAnsi="Times New Roman" w:cs="Times New Roman"/>
          <w:b/>
          <w:bCs/>
          <w:sz w:val="24"/>
          <w:szCs w:val="24"/>
        </w:rPr>
        <w:tab/>
        <w:t>polgármester</w:t>
      </w:r>
    </w:p>
    <w:p w14:paraId="25C20303" w14:textId="6EA7207F" w:rsidR="00666389" w:rsidRDefault="006663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A4FCE41" w14:textId="1308735E" w:rsidR="00E62056" w:rsidRPr="00E62056" w:rsidRDefault="00E62056" w:rsidP="00E62056">
      <w:pPr>
        <w:widowControl w:val="0"/>
        <w:suppressAutoHyphens/>
        <w:spacing w:before="360" w:after="360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E62056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lastRenderedPageBreak/>
        <w:t>Körmend Város Önkormányzata Képviselő-testülete</w:t>
      </w:r>
      <w:proofErr w:type="gramStart"/>
      <w:r w:rsidRPr="00E62056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 ….</w:t>
      </w:r>
      <w:proofErr w:type="gramEnd"/>
      <w:r w:rsidRPr="00E62056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./202</w:t>
      </w:r>
      <w:r w:rsidR="00305D5D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1</w:t>
      </w:r>
      <w:r w:rsidRPr="00E62056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. (XII. ...) önkormányzati rendelete</w:t>
      </w:r>
    </w:p>
    <w:p w14:paraId="42A88654" w14:textId="5FF01E0F" w:rsidR="00E62056" w:rsidRPr="00E62056" w:rsidRDefault="00E62056" w:rsidP="00E62056">
      <w:pPr>
        <w:widowControl w:val="0"/>
        <w:suppressAutoHyphens/>
        <w:spacing w:before="240" w:after="480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E62056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a helyi közművelődési feladatok ellátásáról</w:t>
      </w:r>
      <w:r w:rsidR="00305D5D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 szóló 26/2020. (XII. 14.) önkormányzati rendelet módosításáról</w:t>
      </w:r>
    </w:p>
    <w:p w14:paraId="563621E0" w14:textId="1D47852D" w:rsidR="00E62056" w:rsidRDefault="000667DE" w:rsidP="00E62056">
      <w:pPr>
        <w:widowControl w:val="0"/>
        <w:suppressAutoHyphens/>
        <w:spacing w:before="120" w:after="12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0667D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Körmend Város Önkormányzatának Képviselő-testülete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E62056" w:rsidRPr="00E6205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az Alaptörvény 32. cikk (1) bekezdés a) pontjában és Magyarország helyi önkormányzatairól szóló 2011. évi CLXXXIX. törvény 13. § (1) bekezdés 7. pontjában meghatározott feladatkörében eljárva, a muzeális intézményekről, a nyilvános könyvtári ellátásról és a közművelődésről szóló 1997. évi CXL. törvény 83/A. § (1) bekezdésében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E62056" w:rsidRPr="00E6205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kapott felhatalmazás alapján a következőket rendeli el:</w:t>
      </w:r>
    </w:p>
    <w:p w14:paraId="5BCCD53F" w14:textId="5C1DAE89" w:rsidR="000667DE" w:rsidRDefault="000667DE" w:rsidP="00E62056">
      <w:pPr>
        <w:widowControl w:val="0"/>
        <w:suppressAutoHyphens/>
        <w:spacing w:before="120" w:after="12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79BD9B6D" w14:textId="2512E561" w:rsidR="000667DE" w:rsidRDefault="000667DE" w:rsidP="00C56096">
      <w:pPr>
        <w:widowControl w:val="0"/>
        <w:suppressAutoHyphens/>
        <w:spacing w:before="240" w:after="12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95928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1.§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995928" w:rsidRPr="00E62056">
        <w:rPr>
          <w:rFonts w:ascii="Times New Roman" w:eastAsia="SimSun" w:hAnsi="Times New Roman" w:cs="Mangal"/>
          <w:kern w:val="2"/>
          <w:sz w:val="24"/>
          <w:szCs w:val="21"/>
          <w:lang w:eastAsia="zh-CN" w:bidi="hi-IN"/>
        </w:rPr>
        <w:t>Körmend Város Önkormányzata Képviselő-testület</w:t>
      </w:r>
      <w:r w:rsidR="00995928">
        <w:rPr>
          <w:rFonts w:ascii="Times New Roman" w:eastAsia="SimSun" w:hAnsi="Times New Roman" w:cs="Mangal"/>
          <w:kern w:val="2"/>
          <w:sz w:val="24"/>
          <w:szCs w:val="21"/>
          <w:lang w:eastAsia="zh-CN" w:bidi="hi-IN"/>
        </w:rPr>
        <w:t>ének a</w:t>
      </w:r>
      <w:r w:rsidR="0099592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helyi közművelődési feladatok ellátásáról szóló 26/2020. (XII. 14.) önkormányzati rendelet</w:t>
      </w:r>
      <w:r w:rsidR="00C5609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e</w:t>
      </w:r>
      <w:r w:rsidR="0099592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(továbbiakban: </w:t>
      </w:r>
      <w:proofErr w:type="spellStart"/>
      <w:r w:rsidR="0099592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Ör</w:t>
      </w:r>
      <w:proofErr w:type="spellEnd"/>
      <w:r w:rsidR="0099592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.) 2.§ (2) bekezdésének a) pontja helyébe a következő rendelkezés lép:</w:t>
      </w:r>
    </w:p>
    <w:p w14:paraId="1BA2AC05" w14:textId="3ADE370D" w:rsidR="00995928" w:rsidRPr="00995928" w:rsidRDefault="00995928" w:rsidP="00995928">
      <w:pPr>
        <w:tabs>
          <w:tab w:val="left" w:pos="567"/>
        </w:tabs>
        <w:spacing w:before="120" w:after="1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95928">
        <w:rPr>
          <w:rFonts w:ascii="Times New Roman" w:eastAsia="Calibri" w:hAnsi="Times New Roman" w:cs="Times New Roman"/>
          <w:i/>
          <w:iCs/>
          <w:sz w:val="24"/>
          <w:szCs w:val="24"/>
        </w:rPr>
        <w:t>a)</w:t>
      </w:r>
      <w:r w:rsidRPr="00995928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a művelődő közösségek létrejöttének elősegítése, működtetésük támogatása, fejlődésük segítése, a közművelődési tevékenységek és a művelődő közösségek számára helyszín biztosítása; ennek kertében az Önkormányzat</w:t>
      </w:r>
    </w:p>
    <w:p w14:paraId="4AAE0219" w14:textId="4F843239" w:rsidR="00995928" w:rsidRPr="00995928" w:rsidRDefault="00995928" w:rsidP="00995928">
      <w:pPr>
        <w:tabs>
          <w:tab w:val="left" w:pos="567"/>
        </w:tabs>
        <w:spacing w:before="120" w:after="1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995928">
        <w:rPr>
          <w:rFonts w:ascii="Times New Roman" w:eastAsia="Calibri" w:hAnsi="Times New Roman" w:cs="Times New Roman"/>
          <w:i/>
          <w:iCs/>
          <w:sz w:val="24"/>
          <w:szCs w:val="24"/>
        </w:rPr>
        <w:t>aa</w:t>
      </w:r>
      <w:proofErr w:type="spellEnd"/>
      <w:r w:rsidRPr="00995928">
        <w:rPr>
          <w:rFonts w:ascii="Times New Roman" w:eastAsia="Calibri" w:hAnsi="Times New Roman" w:cs="Times New Roman"/>
          <w:i/>
          <w:iCs/>
          <w:sz w:val="24"/>
          <w:szCs w:val="24"/>
        </w:rPr>
        <w:t>) helyszínt biztosít művelődő közösségek rendszeres és alkalomszerű művelődési vagy közösségi tevékenységéhez;</w:t>
      </w:r>
    </w:p>
    <w:p w14:paraId="10936176" w14:textId="1D879478" w:rsidR="00995928" w:rsidRPr="00995928" w:rsidRDefault="00995928" w:rsidP="00995928">
      <w:pPr>
        <w:tabs>
          <w:tab w:val="left" w:pos="567"/>
        </w:tabs>
        <w:spacing w:before="120" w:after="1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95928">
        <w:rPr>
          <w:rFonts w:ascii="Times New Roman" w:eastAsia="Calibri" w:hAnsi="Times New Roman" w:cs="Times New Roman"/>
          <w:i/>
          <w:iCs/>
          <w:sz w:val="24"/>
          <w:szCs w:val="24"/>
        </w:rPr>
        <w:t>ab)</w:t>
      </w:r>
      <w:r w:rsidRPr="00995928">
        <w:rPr>
          <w:rFonts w:ascii="Fira Sans" w:eastAsia="Calibri" w:hAnsi="Fira Sans" w:cs="Times New Roman"/>
          <w:i/>
          <w:iCs/>
          <w:color w:val="474747"/>
          <w:sz w:val="27"/>
          <w:szCs w:val="27"/>
          <w:shd w:val="clear" w:color="auto" w:fill="FFFFFF"/>
        </w:rPr>
        <w:t xml:space="preserve"> </w:t>
      </w:r>
      <w:r w:rsidRPr="00995928">
        <w:rPr>
          <w:rFonts w:ascii="Times New Roman" w:eastAsia="Calibri" w:hAnsi="Times New Roman" w:cs="Times New Roman"/>
          <w:i/>
          <w:iCs/>
          <w:sz w:val="24"/>
          <w:szCs w:val="24"/>
        </w:rPr>
        <w:t>a művelődő közösségek számára bemutatkozási lehetőségeket teremt;</w:t>
      </w:r>
    </w:p>
    <w:p w14:paraId="010EA052" w14:textId="75577850" w:rsidR="00995928" w:rsidRPr="00995928" w:rsidRDefault="00995928" w:rsidP="00995928">
      <w:pPr>
        <w:tabs>
          <w:tab w:val="left" w:pos="567"/>
        </w:tabs>
        <w:spacing w:before="120" w:after="1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995928">
        <w:rPr>
          <w:rFonts w:ascii="Times New Roman" w:eastAsia="Calibri" w:hAnsi="Times New Roman" w:cs="Times New Roman"/>
          <w:i/>
          <w:iCs/>
          <w:sz w:val="24"/>
          <w:szCs w:val="24"/>
        </w:rPr>
        <w:t>ac</w:t>
      </w:r>
      <w:proofErr w:type="spellEnd"/>
      <w:r w:rsidRPr="00995928">
        <w:rPr>
          <w:rFonts w:ascii="Times New Roman" w:eastAsia="Calibri" w:hAnsi="Times New Roman" w:cs="Times New Roman"/>
          <w:i/>
          <w:iCs/>
          <w:sz w:val="24"/>
          <w:szCs w:val="24"/>
        </w:rPr>
        <w:t>) évente legalább egy alkalommal fórumot szervez a művelődő közösségek vezetőinek részvételével, ahol a művelődő közösségek megfogalmazhatják a feladatellátással kapcsolatos észrevételeiket, javaslataikat.</w:t>
      </w:r>
    </w:p>
    <w:p w14:paraId="351DFC96" w14:textId="671BC693" w:rsidR="00995928" w:rsidRDefault="00995928" w:rsidP="00C56096">
      <w:pPr>
        <w:widowControl w:val="0"/>
        <w:suppressAutoHyphens/>
        <w:spacing w:before="240" w:after="12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04B8B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2.§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404B8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Az </w:t>
      </w:r>
      <w:proofErr w:type="spellStart"/>
      <w:r w:rsidR="00404B8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Ör</w:t>
      </w:r>
      <w:proofErr w:type="spellEnd"/>
      <w:r w:rsidR="00404B8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. 2.§-a </w:t>
      </w:r>
      <w:proofErr w:type="spellStart"/>
      <w:r w:rsidR="00404B8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</w:t>
      </w:r>
      <w:proofErr w:type="spellEnd"/>
      <w:r w:rsidR="00404B8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következő </w:t>
      </w:r>
      <w:r w:rsidR="00B2453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(3) </w:t>
      </w:r>
      <w:r w:rsidR="00404B8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bekezdéssel egészül ki:</w:t>
      </w:r>
    </w:p>
    <w:p w14:paraId="6DD5D097" w14:textId="77777777" w:rsidR="00404B8B" w:rsidRPr="00404B8B" w:rsidRDefault="00404B8B" w:rsidP="00404B8B">
      <w:pPr>
        <w:widowControl w:val="0"/>
        <w:suppressAutoHyphens/>
        <w:spacing w:before="120" w:after="120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404B8B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 xml:space="preserve">(3) Az Önkormányzat a (2) bekezdés </w:t>
      </w:r>
      <w:proofErr w:type="spellStart"/>
      <w:r w:rsidRPr="00404B8B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df</w:t>
      </w:r>
      <w:proofErr w:type="spellEnd"/>
      <w:r w:rsidRPr="00404B8B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) pontja szerint Körmend városa ünnepei és kiemelt rendezvényeiként a következő állami, nemzeti és helyi alkalmakat határozza meg:</w:t>
      </w:r>
    </w:p>
    <w:p w14:paraId="3EB01017" w14:textId="77777777" w:rsidR="00404B8B" w:rsidRPr="00404B8B" w:rsidRDefault="00404B8B" w:rsidP="00404B8B">
      <w:pPr>
        <w:widowControl w:val="0"/>
        <w:numPr>
          <w:ilvl w:val="0"/>
          <w:numId w:val="7"/>
        </w:numPr>
        <w:suppressAutoHyphens/>
        <w:spacing w:before="120" w:after="120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404B8B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Újévi koncert;</w:t>
      </w:r>
    </w:p>
    <w:p w14:paraId="0366171A" w14:textId="77777777" w:rsidR="00404B8B" w:rsidRPr="00404B8B" w:rsidRDefault="00404B8B" w:rsidP="00404B8B">
      <w:pPr>
        <w:widowControl w:val="0"/>
        <w:numPr>
          <w:ilvl w:val="0"/>
          <w:numId w:val="7"/>
        </w:numPr>
        <w:suppressAutoHyphens/>
        <w:spacing w:before="120" w:after="120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404B8B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az 1943-as doni áttörés évfordulója;</w:t>
      </w:r>
    </w:p>
    <w:p w14:paraId="7E9104A0" w14:textId="77777777" w:rsidR="00404B8B" w:rsidRPr="00404B8B" w:rsidRDefault="00404B8B" w:rsidP="00404B8B">
      <w:pPr>
        <w:widowControl w:val="0"/>
        <w:numPr>
          <w:ilvl w:val="0"/>
          <w:numId w:val="7"/>
        </w:numPr>
        <w:suppressAutoHyphens/>
        <w:spacing w:before="120" w:after="120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404B8B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a Magyar Kultúra napja;</w:t>
      </w:r>
    </w:p>
    <w:p w14:paraId="1C6B7992" w14:textId="77777777" w:rsidR="00404B8B" w:rsidRPr="00404B8B" w:rsidRDefault="00404B8B" w:rsidP="00404B8B">
      <w:pPr>
        <w:widowControl w:val="0"/>
        <w:numPr>
          <w:ilvl w:val="0"/>
          <w:numId w:val="7"/>
        </w:numPr>
        <w:suppressAutoHyphens/>
        <w:spacing w:before="120" w:after="120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404B8B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Boldog Batthyány László liturgikus ünnepe;</w:t>
      </w:r>
    </w:p>
    <w:p w14:paraId="62238ADD" w14:textId="77777777" w:rsidR="00404B8B" w:rsidRPr="00404B8B" w:rsidRDefault="00404B8B" w:rsidP="00404B8B">
      <w:pPr>
        <w:widowControl w:val="0"/>
        <w:numPr>
          <w:ilvl w:val="0"/>
          <w:numId w:val="7"/>
        </w:numPr>
        <w:suppressAutoHyphens/>
        <w:spacing w:before="120" w:after="120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404B8B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a kommunizmus és egyéb diktatúrák áldozatainak emléknapja;</w:t>
      </w:r>
    </w:p>
    <w:p w14:paraId="08931C4D" w14:textId="77777777" w:rsidR="00404B8B" w:rsidRPr="00404B8B" w:rsidRDefault="00404B8B" w:rsidP="00404B8B">
      <w:pPr>
        <w:widowControl w:val="0"/>
        <w:numPr>
          <w:ilvl w:val="0"/>
          <w:numId w:val="7"/>
        </w:numPr>
        <w:suppressAutoHyphens/>
        <w:spacing w:before="120" w:after="120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404B8B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az 1848-as forradalom ünnepe;</w:t>
      </w:r>
    </w:p>
    <w:p w14:paraId="0EB16B8D" w14:textId="77777777" w:rsidR="00404B8B" w:rsidRPr="00404B8B" w:rsidRDefault="00404B8B" w:rsidP="00404B8B">
      <w:pPr>
        <w:widowControl w:val="0"/>
        <w:numPr>
          <w:ilvl w:val="0"/>
          <w:numId w:val="7"/>
        </w:numPr>
        <w:suppressAutoHyphens/>
        <w:spacing w:before="120" w:after="120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404B8B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Tavaszi Közös Napok;</w:t>
      </w:r>
    </w:p>
    <w:p w14:paraId="4777AED4" w14:textId="77777777" w:rsidR="00404B8B" w:rsidRPr="00404B8B" w:rsidRDefault="00404B8B" w:rsidP="00404B8B">
      <w:pPr>
        <w:widowControl w:val="0"/>
        <w:numPr>
          <w:ilvl w:val="0"/>
          <w:numId w:val="7"/>
        </w:numPr>
        <w:suppressAutoHyphens/>
        <w:spacing w:before="120" w:after="120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404B8B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Majális;</w:t>
      </w:r>
    </w:p>
    <w:p w14:paraId="557AD41B" w14:textId="77777777" w:rsidR="00404B8B" w:rsidRPr="00404B8B" w:rsidRDefault="00404B8B" w:rsidP="00404B8B">
      <w:pPr>
        <w:widowControl w:val="0"/>
        <w:numPr>
          <w:ilvl w:val="0"/>
          <w:numId w:val="7"/>
        </w:numPr>
        <w:suppressAutoHyphens/>
        <w:spacing w:before="120" w:after="120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404B8B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Májusfa kitáncolás;</w:t>
      </w:r>
    </w:p>
    <w:p w14:paraId="6427E886" w14:textId="77777777" w:rsidR="00404B8B" w:rsidRPr="00404B8B" w:rsidRDefault="00404B8B" w:rsidP="00404B8B">
      <w:pPr>
        <w:widowControl w:val="0"/>
        <w:numPr>
          <w:ilvl w:val="0"/>
          <w:numId w:val="7"/>
        </w:numPr>
        <w:suppressAutoHyphens/>
        <w:spacing w:before="120" w:after="120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404B8B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Hősök Napja;</w:t>
      </w:r>
    </w:p>
    <w:p w14:paraId="6A1038EA" w14:textId="77777777" w:rsidR="00404B8B" w:rsidRPr="00404B8B" w:rsidRDefault="00404B8B" w:rsidP="00404B8B">
      <w:pPr>
        <w:widowControl w:val="0"/>
        <w:numPr>
          <w:ilvl w:val="0"/>
          <w:numId w:val="7"/>
        </w:numPr>
        <w:suppressAutoHyphens/>
        <w:spacing w:before="120" w:after="120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404B8B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Nemzeti Összetartozás Napja, a Trianoni békeszerződés aláírásának évfordulója;</w:t>
      </w:r>
    </w:p>
    <w:p w14:paraId="0B6459DA" w14:textId="77777777" w:rsidR="00404B8B" w:rsidRPr="00404B8B" w:rsidRDefault="00404B8B" w:rsidP="00404B8B">
      <w:pPr>
        <w:widowControl w:val="0"/>
        <w:numPr>
          <w:ilvl w:val="0"/>
          <w:numId w:val="7"/>
        </w:numPr>
        <w:suppressAutoHyphens/>
        <w:spacing w:before="120" w:after="120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404B8B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Holokauszt emléknap, a körmendi gettó felszámolásának emléknapja;</w:t>
      </w:r>
    </w:p>
    <w:p w14:paraId="23D7C8CE" w14:textId="77777777" w:rsidR="00404B8B" w:rsidRPr="00404B8B" w:rsidRDefault="00404B8B" w:rsidP="00404B8B">
      <w:pPr>
        <w:widowControl w:val="0"/>
        <w:numPr>
          <w:ilvl w:val="0"/>
          <w:numId w:val="7"/>
        </w:numPr>
        <w:suppressAutoHyphens/>
        <w:spacing w:before="120" w:after="120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404B8B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Körmendi Napok, Szent István ünnepe;</w:t>
      </w:r>
    </w:p>
    <w:p w14:paraId="283F3AB0" w14:textId="77777777" w:rsidR="00404B8B" w:rsidRPr="00404B8B" w:rsidRDefault="00404B8B" w:rsidP="00404B8B">
      <w:pPr>
        <w:widowControl w:val="0"/>
        <w:numPr>
          <w:ilvl w:val="0"/>
          <w:numId w:val="7"/>
        </w:numPr>
        <w:suppressAutoHyphens/>
        <w:spacing w:before="120" w:after="120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404B8B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az Aradi Vértanúk napja;</w:t>
      </w:r>
    </w:p>
    <w:p w14:paraId="1CBB4017" w14:textId="77777777" w:rsidR="00404B8B" w:rsidRPr="00404B8B" w:rsidRDefault="00404B8B" w:rsidP="00404B8B">
      <w:pPr>
        <w:widowControl w:val="0"/>
        <w:numPr>
          <w:ilvl w:val="0"/>
          <w:numId w:val="7"/>
        </w:numPr>
        <w:suppressAutoHyphens/>
        <w:spacing w:before="120" w:after="120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404B8B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lastRenderedPageBreak/>
        <w:t>az 1956. évi Forradalom és Szabadságharc és a Magyar Köztársaság kikiáltásának ünnepe;</w:t>
      </w:r>
    </w:p>
    <w:p w14:paraId="56967723" w14:textId="77777777" w:rsidR="00404B8B" w:rsidRPr="00404B8B" w:rsidRDefault="00404B8B" w:rsidP="00404B8B">
      <w:pPr>
        <w:widowControl w:val="0"/>
        <w:numPr>
          <w:ilvl w:val="0"/>
          <w:numId w:val="7"/>
        </w:numPr>
        <w:suppressAutoHyphens/>
        <w:spacing w:before="120" w:after="120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404B8B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Körmend Város Ünnepnapja – a várossá nyilvánítás évfordulója;</w:t>
      </w:r>
    </w:p>
    <w:p w14:paraId="6565702D" w14:textId="77777777" w:rsidR="00404B8B" w:rsidRPr="00404B8B" w:rsidRDefault="00404B8B" w:rsidP="00404B8B">
      <w:pPr>
        <w:widowControl w:val="0"/>
        <w:numPr>
          <w:ilvl w:val="0"/>
          <w:numId w:val="7"/>
        </w:numPr>
        <w:suppressAutoHyphens/>
        <w:spacing w:before="120" w:after="120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404B8B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Körmendi Advent.</w:t>
      </w:r>
    </w:p>
    <w:p w14:paraId="4B826073" w14:textId="61477157" w:rsidR="00404B8B" w:rsidRDefault="00404B8B" w:rsidP="00C56096">
      <w:pPr>
        <w:widowControl w:val="0"/>
        <w:suppressAutoHyphens/>
        <w:spacing w:before="240" w:after="12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04B8B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3.§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Az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Ör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. 3.§-a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következő </w:t>
      </w:r>
      <w:r w:rsidR="00B2453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(5)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bekezdéssel egészül ki:</w:t>
      </w:r>
    </w:p>
    <w:p w14:paraId="7BCE08A2" w14:textId="18A5B7F1" w:rsidR="00404B8B" w:rsidRPr="00404B8B" w:rsidRDefault="00404B8B" w:rsidP="00404B8B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(5) </w:t>
      </w:r>
      <w:r w:rsidRPr="00404B8B">
        <w:rPr>
          <w:rFonts w:ascii="Times New Roman" w:hAnsi="Times New Roman" w:cs="Times New Roman"/>
          <w:i/>
          <w:iCs/>
          <w:sz w:val="24"/>
          <w:szCs w:val="24"/>
        </w:rPr>
        <w:t>A közművelődési intézmény legalább a hét hat napján, napi legalább 8 órában nyitva tart, amelynek legalább a hét öt napján magába kell foglalnia a 16.00-19.00 óra közötti időszakot.</w:t>
      </w:r>
    </w:p>
    <w:p w14:paraId="3B90A202" w14:textId="14812F3A" w:rsidR="00B24530" w:rsidRDefault="00404B8B" w:rsidP="00C56096">
      <w:pPr>
        <w:widowControl w:val="0"/>
        <w:suppressAutoHyphens/>
        <w:spacing w:before="240" w:after="12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2453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4.§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B2453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Az </w:t>
      </w:r>
      <w:proofErr w:type="spellStart"/>
      <w:r w:rsidR="00B2453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Ör</w:t>
      </w:r>
      <w:proofErr w:type="spellEnd"/>
      <w:r w:rsidR="00B2453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. 5.§-a </w:t>
      </w:r>
      <w:proofErr w:type="spellStart"/>
      <w:r w:rsidR="00B2453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</w:t>
      </w:r>
      <w:proofErr w:type="spellEnd"/>
      <w:r w:rsidR="00B2453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következő (2a) bekezdéssel egészül ki:</w:t>
      </w:r>
    </w:p>
    <w:p w14:paraId="2CE47C7D" w14:textId="77777777" w:rsidR="00B24530" w:rsidRPr="00B24530" w:rsidRDefault="00B24530" w:rsidP="00B24530">
      <w:pPr>
        <w:widowControl w:val="0"/>
        <w:suppressAutoHyphens/>
        <w:spacing w:before="120" w:after="120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B24530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(2a) Az Önkormányzat kiemelt civil szervezetként nevesíti a következő szervezeteket:</w:t>
      </w:r>
    </w:p>
    <w:p w14:paraId="548899FB" w14:textId="77777777" w:rsidR="00B24530" w:rsidRPr="00B24530" w:rsidRDefault="00B24530" w:rsidP="00B24530">
      <w:pPr>
        <w:widowControl w:val="0"/>
        <w:numPr>
          <w:ilvl w:val="1"/>
          <w:numId w:val="8"/>
        </w:numPr>
        <w:suppressAutoHyphens/>
        <w:spacing w:before="120" w:after="120"/>
        <w:ind w:left="567" w:hanging="567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B24530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Béri Balogh Ádám Közhasznú Kulturális Egyesület</w:t>
      </w:r>
    </w:p>
    <w:p w14:paraId="17881278" w14:textId="77777777" w:rsidR="00B24530" w:rsidRPr="00B24530" w:rsidRDefault="00B24530" w:rsidP="00B24530">
      <w:pPr>
        <w:widowControl w:val="0"/>
        <w:numPr>
          <w:ilvl w:val="1"/>
          <w:numId w:val="8"/>
        </w:numPr>
        <w:suppressAutoHyphens/>
        <w:spacing w:before="120" w:after="120"/>
        <w:ind w:left="567" w:hanging="567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B24530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Városi Fúvószenekar Egyesület</w:t>
      </w:r>
    </w:p>
    <w:p w14:paraId="5A3948BA" w14:textId="77777777" w:rsidR="00B24530" w:rsidRPr="00B24530" w:rsidRDefault="00B24530" w:rsidP="00B24530">
      <w:pPr>
        <w:widowControl w:val="0"/>
        <w:numPr>
          <w:ilvl w:val="1"/>
          <w:numId w:val="8"/>
        </w:numPr>
        <w:suppressAutoHyphens/>
        <w:spacing w:before="120" w:after="120"/>
        <w:ind w:left="567" w:hanging="567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B24530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Városi Vegyeskar Egyesület</w:t>
      </w:r>
    </w:p>
    <w:p w14:paraId="62A7FE2E" w14:textId="77777777" w:rsidR="00B24530" w:rsidRPr="00B24530" w:rsidRDefault="00B24530" w:rsidP="00B24530">
      <w:pPr>
        <w:widowControl w:val="0"/>
        <w:numPr>
          <w:ilvl w:val="1"/>
          <w:numId w:val="8"/>
        </w:numPr>
        <w:suppressAutoHyphens/>
        <w:spacing w:before="120" w:after="120"/>
        <w:ind w:left="567" w:hanging="567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proofErr w:type="spellStart"/>
      <w:r w:rsidRPr="00B24530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Senior</w:t>
      </w:r>
      <w:proofErr w:type="spellEnd"/>
      <w:r w:rsidRPr="00B24530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 xml:space="preserve"> Néptáncegyüttes Közhasznú Kulturális Egyesület</w:t>
      </w:r>
    </w:p>
    <w:p w14:paraId="61CF1927" w14:textId="77777777" w:rsidR="00B24530" w:rsidRPr="00B24530" w:rsidRDefault="00B24530" w:rsidP="00B24530">
      <w:pPr>
        <w:widowControl w:val="0"/>
        <w:numPr>
          <w:ilvl w:val="1"/>
          <w:numId w:val="8"/>
        </w:numPr>
        <w:suppressAutoHyphens/>
        <w:spacing w:before="120" w:after="120"/>
        <w:ind w:left="567" w:hanging="567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B24530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Csaba József Honismereti Egyesület</w:t>
      </w:r>
    </w:p>
    <w:p w14:paraId="6104E354" w14:textId="77777777" w:rsidR="00B24530" w:rsidRPr="00B24530" w:rsidRDefault="00B24530" w:rsidP="00B24530">
      <w:pPr>
        <w:widowControl w:val="0"/>
        <w:numPr>
          <w:ilvl w:val="1"/>
          <w:numId w:val="8"/>
        </w:numPr>
        <w:suppressAutoHyphens/>
        <w:spacing w:before="120" w:after="120"/>
        <w:ind w:left="567" w:hanging="567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B24530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Régió Hagyományőrző, Kulturális és Sport Egyesület</w:t>
      </w:r>
    </w:p>
    <w:p w14:paraId="1391F884" w14:textId="77777777" w:rsidR="00B24530" w:rsidRPr="00B24530" w:rsidRDefault="00B24530" w:rsidP="00B24530">
      <w:pPr>
        <w:widowControl w:val="0"/>
        <w:numPr>
          <w:ilvl w:val="1"/>
          <w:numId w:val="8"/>
        </w:numPr>
        <w:suppressAutoHyphens/>
        <w:spacing w:before="120" w:after="120"/>
        <w:ind w:left="567" w:hanging="567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B24530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Körmendi Kastélyszínház Társulat</w:t>
      </w:r>
    </w:p>
    <w:p w14:paraId="61F7A21D" w14:textId="77777777" w:rsidR="00B24530" w:rsidRPr="00B24530" w:rsidRDefault="00B24530" w:rsidP="00B24530">
      <w:pPr>
        <w:widowControl w:val="0"/>
        <w:numPr>
          <w:ilvl w:val="1"/>
          <w:numId w:val="8"/>
        </w:numPr>
        <w:suppressAutoHyphens/>
        <w:spacing w:before="120" w:after="120"/>
        <w:ind w:left="567" w:hanging="567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B24530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Szent György Közösségfejlesztő Egyesület</w:t>
      </w:r>
    </w:p>
    <w:p w14:paraId="74131B48" w14:textId="77777777" w:rsidR="00B24530" w:rsidRPr="00B24530" w:rsidRDefault="00B24530" w:rsidP="00B24530">
      <w:pPr>
        <w:widowControl w:val="0"/>
        <w:numPr>
          <w:ilvl w:val="1"/>
          <w:numId w:val="8"/>
        </w:numPr>
        <w:suppressAutoHyphens/>
        <w:spacing w:before="120" w:after="120"/>
        <w:ind w:left="567" w:hanging="567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B24530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Batthyány Lovas Bandérium Hagyományőrző Közhasznú Egyesület</w:t>
      </w:r>
    </w:p>
    <w:p w14:paraId="1C0A96D0" w14:textId="77777777" w:rsidR="00B24530" w:rsidRPr="00B24530" w:rsidRDefault="00B24530" w:rsidP="00B24530">
      <w:pPr>
        <w:widowControl w:val="0"/>
        <w:numPr>
          <w:ilvl w:val="1"/>
          <w:numId w:val="8"/>
        </w:numPr>
        <w:suppressAutoHyphens/>
        <w:spacing w:before="120" w:after="120"/>
        <w:ind w:left="567" w:hanging="567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</w:pPr>
      <w:r w:rsidRPr="00B24530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Körmendi Kulturális Műhely.</w:t>
      </w:r>
    </w:p>
    <w:p w14:paraId="54DDAAEF" w14:textId="130942BD" w:rsidR="00377120" w:rsidRDefault="003D2DF0" w:rsidP="00C56096">
      <w:pPr>
        <w:widowControl w:val="0"/>
        <w:suppressAutoHyphens/>
        <w:spacing w:before="240" w:after="12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37712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5.§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37712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(1) Hatályát veszti az </w:t>
      </w:r>
      <w:proofErr w:type="spellStart"/>
      <w:r w:rsidR="0037712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Ör</w:t>
      </w:r>
      <w:proofErr w:type="spellEnd"/>
      <w:r w:rsidR="0037712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 3.§ (3) bekezdés f) pontja.</w:t>
      </w:r>
    </w:p>
    <w:p w14:paraId="6ABEB0DD" w14:textId="46F7018F" w:rsidR="003D2DF0" w:rsidRDefault="00377120" w:rsidP="003D2DF0">
      <w:pPr>
        <w:widowControl w:val="0"/>
        <w:suppressAutoHyphens/>
        <w:spacing w:before="120" w:after="12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(2) </w:t>
      </w:r>
      <w:r w:rsidR="003D2DF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Hatályát veszti az </w:t>
      </w:r>
      <w:proofErr w:type="spellStart"/>
      <w:r w:rsidR="003D2DF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Ör</w:t>
      </w:r>
      <w:proofErr w:type="spellEnd"/>
      <w:r w:rsidR="003D2DF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. 2.§ (2) </w:t>
      </w:r>
      <w:r w:rsidR="00F7096D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bekezdés </w:t>
      </w:r>
      <w:r w:rsidR="003D2DF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d) pontjának </w:t>
      </w:r>
      <w:proofErr w:type="spellStart"/>
      <w:r w:rsidR="003D2DF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df</w:t>
      </w:r>
      <w:proofErr w:type="spellEnd"/>
      <w:r w:rsidR="003D2DF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) alpontjában a „</w:t>
      </w:r>
      <w:r w:rsidR="003D2DF0" w:rsidRPr="003D2DF0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Körmend város ünnepeit és kiemelt rendezvényeit az 1. melléklet tartalmazza.</w:t>
      </w:r>
      <w:r w:rsidR="003D2DF0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 xml:space="preserve">” </w:t>
      </w:r>
      <w:r w:rsidR="003D2DF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szövegrész, </w:t>
      </w:r>
      <w:r w:rsidR="00F7096D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és </w:t>
      </w:r>
      <w:r w:rsidR="003D2DF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az 5.§ (2) bekezdésében </w:t>
      </w:r>
      <w:r w:rsidR="003D2DF0" w:rsidRPr="003D2DF0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zh-CN" w:bidi="hi-IN"/>
        </w:rPr>
        <w:t>„A kiemelt civil szervezetek felsorolását a 2. melléklet tartalmazza.”</w:t>
      </w:r>
      <w:r w:rsidR="003D2DF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szövegrész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</w:p>
    <w:p w14:paraId="269D540C" w14:textId="65F6F07C" w:rsidR="00377120" w:rsidRDefault="00377120" w:rsidP="003D2DF0">
      <w:pPr>
        <w:widowControl w:val="0"/>
        <w:suppressAutoHyphens/>
        <w:spacing w:before="120" w:after="12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(3) Hatályát veszti az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Ör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 1. melléklete és 2. melléklete.</w:t>
      </w:r>
    </w:p>
    <w:p w14:paraId="6ED74BBB" w14:textId="55CE0313" w:rsidR="00377120" w:rsidRPr="00377120" w:rsidRDefault="00377120" w:rsidP="00C56096">
      <w:pPr>
        <w:widowControl w:val="0"/>
        <w:suppressAutoHyphens/>
        <w:spacing w:before="240" w:after="120"/>
        <w:jc w:val="both"/>
        <w:rPr>
          <w:rFonts w:ascii="Times New Roman" w:eastAsia="SimSun" w:hAnsi="Times New Roman" w:cs="Mangal"/>
          <w:bCs/>
          <w:iCs/>
          <w:kern w:val="2"/>
          <w:sz w:val="24"/>
          <w:szCs w:val="21"/>
          <w:lang w:eastAsia="zh-CN" w:bidi="hi-IN"/>
        </w:rPr>
      </w:pPr>
      <w:r w:rsidRPr="0037712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6.§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E62056" w:rsidRPr="00E62056">
        <w:rPr>
          <w:rFonts w:ascii="Times New Roman" w:eastAsia="SimSun" w:hAnsi="Times New Roman" w:cs="Mangal"/>
          <w:kern w:val="2"/>
          <w:sz w:val="24"/>
          <w:szCs w:val="21"/>
          <w:lang w:eastAsia="zh-CN" w:bidi="hi-IN"/>
        </w:rPr>
        <w:t>Ez a rendelet a kihirdetést követő napon lép hatályba</w:t>
      </w:r>
      <w:r>
        <w:rPr>
          <w:rFonts w:ascii="Times New Roman" w:eastAsia="SimSun" w:hAnsi="Times New Roman" w:cs="Mangal"/>
          <w:kern w:val="2"/>
          <w:sz w:val="24"/>
          <w:szCs w:val="21"/>
          <w:lang w:eastAsia="zh-CN" w:bidi="hi-IN"/>
        </w:rPr>
        <w:t xml:space="preserve">, </w:t>
      </w:r>
      <w:r w:rsidRPr="00377120">
        <w:rPr>
          <w:rFonts w:ascii="Times New Roman" w:eastAsia="SimSun" w:hAnsi="Times New Roman" w:cs="Mangal"/>
          <w:bCs/>
          <w:iCs/>
          <w:kern w:val="2"/>
          <w:sz w:val="24"/>
          <w:szCs w:val="21"/>
          <w:lang w:eastAsia="zh-CN" w:bidi="hi-IN"/>
        </w:rPr>
        <w:t>és a hatályba lépését követő napon hatályát veszti.</w:t>
      </w:r>
    </w:p>
    <w:p w14:paraId="53536987" w14:textId="5481255E" w:rsidR="00E62056" w:rsidRPr="00E62056" w:rsidRDefault="00E62056" w:rsidP="00377120">
      <w:pPr>
        <w:widowControl w:val="0"/>
        <w:suppressAutoHyphens/>
        <w:spacing w:before="120" w:after="12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39D0E662" w14:textId="77777777" w:rsidR="00E62056" w:rsidRPr="00E62056" w:rsidRDefault="00E62056" w:rsidP="00E62056">
      <w:pPr>
        <w:widowControl w:val="0"/>
        <w:suppressAutoHyphens/>
        <w:spacing w:before="120" w:after="12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2BF731EC" w14:textId="77777777" w:rsidR="00E62056" w:rsidRPr="00E62056" w:rsidRDefault="00E62056" w:rsidP="00E62056">
      <w:pPr>
        <w:widowControl w:val="0"/>
        <w:tabs>
          <w:tab w:val="left" w:pos="6237"/>
        </w:tabs>
        <w:suppressAutoHyphens/>
        <w:spacing w:before="120" w:after="12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4542EE3F" w14:textId="77777777" w:rsidR="00E62056" w:rsidRPr="00E62056" w:rsidRDefault="00E62056" w:rsidP="00377120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E6205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ab/>
      </w:r>
      <w:proofErr w:type="spellStart"/>
      <w:r w:rsidRPr="00E62056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Bebes</w:t>
      </w:r>
      <w:proofErr w:type="spellEnd"/>
      <w:r w:rsidRPr="00E62056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 István </w:t>
      </w:r>
      <w:r w:rsidRPr="00E62056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ab/>
        <w:t>dr. Stepics Anita</w:t>
      </w:r>
    </w:p>
    <w:p w14:paraId="33BAB39D" w14:textId="77777777" w:rsidR="00E62056" w:rsidRPr="00E62056" w:rsidRDefault="00E62056" w:rsidP="00377120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E62056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ab/>
        <w:t>polgármester</w:t>
      </w:r>
      <w:r w:rsidRPr="00E62056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ab/>
        <w:t>jegyző</w:t>
      </w:r>
    </w:p>
    <w:p w14:paraId="0F877BC1" w14:textId="77777777" w:rsidR="00E62056" w:rsidRPr="00E62056" w:rsidRDefault="00E62056" w:rsidP="00E62056">
      <w:pPr>
        <w:widowControl w:val="0"/>
        <w:tabs>
          <w:tab w:val="left" w:pos="6237"/>
        </w:tabs>
        <w:suppressAutoHyphens/>
        <w:spacing w:before="120" w:after="12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4FFAB02E" w14:textId="0CE01BF9" w:rsidR="00E62056" w:rsidRPr="00FB4DA4" w:rsidRDefault="00E62056">
      <w:pP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6205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br w:type="page"/>
      </w:r>
    </w:p>
    <w:p w14:paraId="55A842FB" w14:textId="77777777" w:rsidR="00E62056" w:rsidRPr="00E62056" w:rsidRDefault="00E62056" w:rsidP="00E62056">
      <w:pPr>
        <w:widowControl w:val="0"/>
        <w:suppressAutoHyphens/>
        <w:spacing w:before="480" w:after="4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6205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lastRenderedPageBreak/>
        <w:t>INDOKOLÁS</w:t>
      </w:r>
    </w:p>
    <w:p w14:paraId="331E7FEF" w14:textId="4EE3F400" w:rsidR="00E62056" w:rsidRPr="00E62056" w:rsidRDefault="00FB4DA4" w:rsidP="00AD4E35">
      <w:pPr>
        <w:widowControl w:val="0"/>
        <w:suppressAutoHyphens/>
        <w:spacing w:before="480" w:after="48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62056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a helyi közművelődési feladatok ellátásáról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 szóló 26/2020. (XII. 14.) önkormányzati rendelet módosításáról</w:t>
      </w:r>
      <w:r w:rsidRPr="00E6205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E62056" w:rsidRPr="00E6205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szóló ……/202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1</w:t>
      </w:r>
      <w:r w:rsidR="00E62056" w:rsidRPr="00E6205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. (</w:t>
      </w:r>
      <w:proofErr w:type="gramStart"/>
      <w:r w:rsidR="00E62056" w:rsidRPr="00E6205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XII. ….</w:t>
      </w:r>
      <w:proofErr w:type="gramEnd"/>
      <w:r w:rsidR="00E62056" w:rsidRPr="00E6205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) önkormányzati rendelethez</w:t>
      </w:r>
    </w:p>
    <w:p w14:paraId="341ECB1E" w14:textId="77777777" w:rsidR="00E62056" w:rsidRPr="00E62056" w:rsidRDefault="00E62056" w:rsidP="00E62056">
      <w:pPr>
        <w:widowControl w:val="0"/>
        <w:suppressAutoHyphens/>
        <w:spacing w:before="120" w:after="12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6205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Az önkormányzati rendeletet – a jogalkotásról szóló 2010. évi CXXX. törvény (továbbiakban: </w:t>
      </w:r>
      <w:proofErr w:type="spellStart"/>
      <w:r w:rsidRPr="00E6205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Jat</w:t>
      </w:r>
      <w:proofErr w:type="spellEnd"/>
      <w:r w:rsidRPr="00E6205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.) 18.§-</w:t>
      </w:r>
      <w:proofErr w:type="spellStart"/>
      <w:r w:rsidRPr="00E6205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ában</w:t>
      </w:r>
      <w:proofErr w:type="spellEnd"/>
      <w:r w:rsidRPr="00E6205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foglaltaknak megfelelően eljárva – az alábbiak szerint indokolom:</w:t>
      </w:r>
    </w:p>
    <w:p w14:paraId="1C6308D4" w14:textId="77777777" w:rsidR="00E62056" w:rsidRPr="00E62056" w:rsidRDefault="00E62056" w:rsidP="00E62056">
      <w:pPr>
        <w:widowControl w:val="0"/>
        <w:suppressAutoHyphens/>
        <w:spacing w:before="480" w:after="480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E62056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ÁLTALÁNOS INDOKOLÁS</w:t>
      </w:r>
    </w:p>
    <w:p w14:paraId="1E567912" w14:textId="3C0EC511" w:rsidR="00E62056" w:rsidRDefault="00E62056" w:rsidP="00E62056">
      <w:pPr>
        <w:widowControl w:val="0"/>
        <w:suppressAutoHyphens/>
        <w:spacing w:before="120" w:after="1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6205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 muzeális intézményekről, a nyilvános könyvtári ellátásról és a közművelődésről szóló 1997. évi CXL. törvény (továbbiakban: Kult</w:t>
      </w:r>
      <w:r w:rsidR="00FB4DA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 t</w:t>
      </w:r>
      <w:r w:rsidRPr="00E6205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v.) felhatalmazása alapján a települési önkormányzat a helyi társadalom művelődési érdekeinek, kulturális szükségleteinek figyelembevételével és a helyi lehetőségek, sajátosságok alapján rendeletben határozza meg az ellátandó közművelődési alapszolgáltatások körét, valamint feladatellátásnak formáját, módját és mértékét.</w:t>
      </w:r>
    </w:p>
    <w:p w14:paraId="1DAAF54B" w14:textId="1E58E20F" w:rsidR="00FB4DA4" w:rsidRPr="00E62056" w:rsidRDefault="00FB4DA4" w:rsidP="00E62056">
      <w:pPr>
        <w:widowControl w:val="0"/>
        <w:suppressAutoHyphens/>
        <w:spacing w:before="120" w:after="1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 törvényességi felügyeleti szerv jelzése alapján a helyi közművelődési feladatok ellátásáról szóló 26/2020. (XII. 14.) önkormányzati rendelet egyes részeinek pontosítása, valamint kiegészítése szükséges, ezért indokolt a módosító rendelet megalkotása.</w:t>
      </w:r>
    </w:p>
    <w:p w14:paraId="2B1D01F1" w14:textId="77777777" w:rsidR="00E62056" w:rsidRPr="00E62056" w:rsidRDefault="00E62056" w:rsidP="00E62056">
      <w:pPr>
        <w:widowControl w:val="0"/>
        <w:suppressAutoHyphens/>
        <w:spacing w:before="480" w:after="480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E62056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RÉSZLETES INDOKOLÁS</w:t>
      </w:r>
    </w:p>
    <w:p w14:paraId="12E050A5" w14:textId="01173952" w:rsidR="00E62056" w:rsidRPr="00E62056" w:rsidRDefault="00E62056" w:rsidP="00E62056">
      <w:pPr>
        <w:widowControl w:val="0"/>
        <w:suppressAutoHyphens/>
        <w:spacing w:before="360" w:after="36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6205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1</w:t>
      </w:r>
      <w:r w:rsidR="00FB4DA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- 4</w:t>
      </w:r>
      <w:r w:rsidRPr="00E6205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.§-hoz</w:t>
      </w:r>
    </w:p>
    <w:p w14:paraId="42829877" w14:textId="40CC7CC4" w:rsidR="00E62056" w:rsidRPr="00E62056" w:rsidRDefault="00E62056" w:rsidP="00E62056">
      <w:pPr>
        <w:widowControl w:val="0"/>
        <w:suppressAutoHyphens/>
        <w:spacing w:before="120" w:after="1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6205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 vonatkozó jogszabályi rész</w:t>
      </w:r>
      <w:r w:rsidR="00FB4DA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ek az alaprendeletet </w:t>
      </w:r>
      <w:r w:rsidR="00BF444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pontosító és </w:t>
      </w:r>
      <w:r w:rsidR="00FB4DA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kiegészítő rendelkezéseket tartamaznak</w:t>
      </w:r>
      <w:r w:rsidRPr="00E6205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271FF4DC" w14:textId="1A0E6782" w:rsidR="00E62056" w:rsidRPr="00E62056" w:rsidRDefault="00BF4441" w:rsidP="00E62056">
      <w:pPr>
        <w:widowControl w:val="0"/>
        <w:suppressAutoHyphens/>
        <w:spacing w:before="360" w:after="36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5</w:t>
      </w:r>
      <w:r w:rsidR="00E62056" w:rsidRPr="00E6205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.§-hoz</w:t>
      </w:r>
    </w:p>
    <w:p w14:paraId="1001576B" w14:textId="105AA393" w:rsidR="00E62056" w:rsidRPr="00E62056" w:rsidRDefault="00E62056" w:rsidP="00E62056">
      <w:pPr>
        <w:widowControl w:val="0"/>
        <w:suppressAutoHyphens/>
        <w:spacing w:before="120" w:after="1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6205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A vonatkozó jogszabályi rész </w:t>
      </w:r>
      <w:r w:rsidR="00BF444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hatályon kívül helyező rendelkezéseket tartalmaz.</w:t>
      </w:r>
    </w:p>
    <w:p w14:paraId="7A19718B" w14:textId="77777777" w:rsidR="00E62056" w:rsidRPr="00E62056" w:rsidRDefault="00E62056" w:rsidP="00E62056">
      <w:pPr>
        <w:widowControl w:val="0"/>
        <w:suppressAutoHyphens/>
        <w:spacing w:before="360" w:after="36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6205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6.§-hoz</w:t>
      </w:r>
    </w:p>
    <w:p w14:paraId="3D25CFF1" w14:textId="77777777" w:rsidR="00E62056" w:rsidRPr="00E62056" w:rsidRDefault="00E62056" w:rsidP="00E62056">
      <w:pPr>
        <w:widowControl w:val="0"/>
        <w:suppressAutoHyphens/>
        <w:spacing w:before="120" w:after="1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6205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 vonatkozó jogszabályi rész hatályba léptető és hatályon kívül helyező rendelkezéseket tartalmaz.</w:t>
      </w:r>
    </w:p>
    <w:p w14:paraId="03F44470" w14:textId="77777777" w:rsidR="00666389" w:rsidRPr="00666389" w:rsidRDefault="00666389" w:rsidP="001C146E">
      <w:pPr>
        <w:tabs>
          <w:tab w:val="center" w:pos="6804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66389" w:rsidRPr="00666389" w:rsidSect="007956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591A"/>
    <w:multiLevelType w:val="hybridMultilevel"/>
    <w:tmpl w:val="0D42F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711C7"/>
    <w:multiLevelType w:val="hybridMultilevel"/>
    <w:tmpl w:val="1A48915C"/>
    <w:lvl w:ilvl="0" w:tplc="D99E2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23C86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B26BC"/>
    <w:multiLevelType w:val="hybridMultilevel"/>
    <w:tmpl w:val="785E0E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B432B"/>
    <w:multiLevelType w:val="hybridMultilevel"/>
    <w:tmpl w:val="3AE497E6"/>
    <w:lvl w:ilvl="0" w:tplc="FD52DD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83128"/>
    <w:multiLevelType w:val="hybridMultilevel"/>
    <w:tmpl w:val="87A2D714"/>
    <w:lvl w:ilvl="0" w:tplc="A1061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26DC1"/>
    <w:multiLevelType w:val="hybridMultilevel"/>
    <w:tmpl w:val="B4965930"/>
    <w:lvl w:ilvl="0" w:tplc="50DEB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22B9C"/>
    <w:multiLevelType w:val="hybridMultilevel"/>
    <w:tmpl w:val="5A62F5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33C54"/>
    <w:multiLevelType w:val="hybridMultilevel"/>
    <w:tmpl w:val="CF3247FA"/>
    <w:lvl w:ilvl="0" w:tplc="F536B6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E7"/>
    <w:rsid w:val="00010818"/>
    <w:rsid w:val="00055131"/>
    <w:rsid w:val="000667DE"/>
    <w:rsid w:val="001A4F39"/>
    <w:rsid w:val="001C146E"/>
    <w:rsid w:val="00305D5D"/>
    <w:rsid w:val="003218C3"/>
    <w:rsid w:val="003645FC"/>
    <w:rsid w:val="00377120"/>
    <w:rsid w:val="003A6BCC"/>
    <w:rsid w:val="003D2DF0"/>
    <w:rsid w:val="00404B8B"/>
    <w:rsid w:val="004F0797"/>
    <w:rsid w:val="00524372"/>
    <w:rsid w:val="005E00E4"/>
    <w:rsid w:val="00624CF0"/>
    <w:rsid w:val="0066458B"/>
    <w:rsid w:val="00666389"/>
    <w:rsid w:val="006858BB"/>
    <w:rsid w:val="006959E8"/>
    <w:rsid w:val="007956CE"/>
    <w:rsid w:val="007C1CCB"/>
    <w:rsid w:val="007C762D"/>
    <w:rsid w:val="008148C4"/>
    <w:rsid w:val="00880167"/>
    <w:rsid w:val="00995928"/>
    <w:rsid w:val="00AB6E3A"/>
    <w:rsid w:val="00AD4E35"/>
    <w:rsid w:val="00B00EA4"/>
    <w:rsid w:val="00B24530"/>
    <w:rsid w:val="00BF4441"/>
    <w:rsid w:val="00C56096"/>
    <w:rsid w:val="00D52C7D"/>
    <w:rsid w:val="00D64A7F"/>
    <w:rsid w:val="00E46DC1"/>
    <w:rsid w:val="00E62056"/>
    <w:rsid w:val="00E64D8B"/>
    <w:rsid w:val="00F7096D"/>
    <w:rsid w:val="00FB4DA4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7D6C"/>
  <w15:docId w15:val="{AF2465F1-DB4A-4521-BF84-B62AC192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148C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148C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04B8B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1055</Words>
  <Characters>7280</Characters>
  <Application>Microsoft Office Word</Application>
  <DocSecurity>4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Körmend Önkormányzat</cp:lastModifiedBy>
  <cp:revision>2</cp:revision>
  <dcterms:created xsi:type="dcterms:W3CDTF">2021-12-08T12:22:00Z</dcterms:created>
  <dcterms:modified xsi:type="dcterms:W3CDTF">2021-12-08T12:22:00Z</dcterms:modified>
</cp:coreProperties>
</file>