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8586" w14:textId="41D66D08" w:rsidR="0055018A" w:rsidRPr="00153075" w:rsidRDefault="00D0543E" w:rsidP="00D0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5A21AA9D" w14:textId="39FAFD84" w:rsidR="00D0543E" w:rsidRPr="00153075" w:rsidRDefault="00D0543E" w:rsidP="00D0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2021. december 16-i rendkívüli ülésére</w:t>
      </w:r>
    </w:p>
    <w:p w14:paraId="6CDC78A8" w14:textId="610DBEB7" w:rsidR="00D0543E" w:rsidRPr="00153075" w:rsidRDefault="00D0543E">
      <w:pPr>
        <w:rPr>
          <w:rFonts w:ascii="Times New Roman" w:hAnsi="Times New Roman" w:cs="Times New Roman"/>
          <w:sz w:val="24"/>
          <w:szCs w:val="24"/>
        </w:rPr>
      </w:pPr>
    </w:p>
    <w:p w14:paraId="675A4BB8" w14:textId="66F2DDEA" w:rsidR="00D0543E" w:rsidRPr="00153075" w:rsidRDefault="00D0543E">
      <w:pPr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>Tárgy</w:t>
      </w:r>
      <w:r w:rsidRPr="00153075">
        <w:rPr>
          <w:rFonts w:ascii="Times New Roman" w:hAnsi="Times New Roman" w:cs="Times New Roman"/>
          <w:sz w:val="24"/>
          <w:szCs w:val="24"/>
        </w:rPr>
        <w:t>: közbeszerzési beszámoló</w:t>
      </w:r>
    </w:p>
    <w:p w14:paraId="0E3856B1" w14:textId="2262815F" w:rsidR="00D0543E" w:rsidRPr="00153075" w:rsidRDefault="00D0543E">
      <w:pPr>
        <w:rPr>
          <w:rFonts w:ascii="Times New Roman" w:hAnsi="Times New Roman" w:cs="Times New Roman"/>
          <w:sz w:val="24"/>
          <w:szCs w:val="24"/>
        </w:rPr>
      </w:pPr>
    </w:p>
    <w:p w14:paraId="3809CE69" w14:textId="717F9A0A" w:rsidR="00D0543E" w:rsidRPr="00153075" w:rsidRDefault="00D0543E">
      <w:pPr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4745530A" w14:textId="498F8591" w:rsidR="00D0543E" w:rsidRPr="00153075" w:rsidRDefault="00D0543E">
      <w:pPr>
        <w:rPr>
          <w:rFonts w:ascii="Times New Roman" w:hAnsi="Times New Roman" w:cs="Times New Roman"/>
          <w:sz w:val="24"/>
          <w:szCs w:val="24"/>
        </w:rPr>
      </w:pPr>
    </w:p>
    <w:p w14:paraId="2203EAD6" w14:textId="559B7CE7" w:rsidR="00D0543E" w:rsidRPr="00153075" w:rsidRDefault="00D0543E" w:rsidP="00D0543E">
      <w:pPr>
        <w:jc w:val="both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2021. évben folyamatosan fennállt a veszélyhelyzet, ennek során fél évig a Polgármesternek kellett gyakorolnia a Képviselő-testület jogait, júniustól pedig újra lehetővé tették a testületi, bizottsági munkát jogszabályok.  A Polgármester egyedül nem döntött a veszélyhelyzet alatt, minden önkormányzati ügyben a Testület és a bizottságok véleményét kikérve járt el, a közbeszerzések terén is. </w:t>
      </w:r>
    </w:p>
    <w:p w14:paraId="49138DF2" w14:textId="3F4E6A97" w:rsidR="00D0543E" w:rsidRPr="00153075" w:rsidRDefault="00D0543E" w:rsidP="00D0543E">
      <w:pPr>
        <w:jc w:val="both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Kevés közbeszerzési eljárás bonyolódott 2021-ben, ezek a következők voltak: </w:t>
      </w:r>
    </w:p>
    <w:p w14:paraId="3E5C0367" w14:textId="6AFB4ECC" w:rsidR="00D0543E" w:rsidRPr="00153075" w:rsidRDefault="00D0543E" w:rsidP="00D05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80C8D" w14:textId="21285328" w:rsidR="00D0543E" w:rsidRPr="00153075" w:rsidRDefault="00D0543E" w:rsidP="00D0543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 xml:space="preserve">TOP barnamező pályázat közbeszerzési eljárás: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Cipőgyári területek kivitelezési munkálatai</w:t>
      </w:r>
    </w:p>
    <w:p w14:paraId="230AE54C" w14:textId="740B5E30" w:rsidR="002B3850" w:rsidRPr="00153075" w:rsidRDefault="002B3850" w:rsidP="002B3850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3F83" w14:textId="34C5B338" w:rsidR="002B3850" w:rsidRPr="00153075" w:rsidRDefault="002B3850" w:rsidP="002B3850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>Az alábbi gazdasági szereplők nyújtottak be ajánlatot:</w:t>
      </w:r>
    </w:p>
    <w:p w14:paraId="1F7935FA" w14:textId="08186801" w:rsidR="002B3850" w:rsidRPr="00153075" w:rsidRDefault="002B3850" w:rsidP="002B3850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1B45B" w14:textId="77777777" w:rsidR="002B3850" w:rsidRPr="00153075" w:rsidRDefault="002B3850" w:rsidP="002B385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gramStart"/>
      <w:r w:rsidRPr="00153075">
        <w:rPr>
          <w:rFonts w:ascii="Times New Roman" w:hAnsi="Times New Roman" w:cs="Times New Roman"/>
          <w:color w:val="000000"/>
          <w:sz w:val="24"/>
          <w:szCs w:val="24"/>
        </w:rPr>
        <w:t>közbeszerzési  eljárásban</w:t>
      </w:r>
      <w:proofErr w:type="gramEnd"/>
      <w:r w:rsidRPr="00153075">
        <w:rPr>
          <w:rFonts w:ascii="Times New Roman" w:hAnsi="Times New Roman" w:cs="Times New Roman"/>
          <w:color w:val="000000"/>
          <w:sz w:val="24"/>
          <w:szCs w:val="24"/>
        </w:rPr>
        <w:t xml:space="preserve"> az alábbi gazdasági szereplők nyújtotta be ajánlatot: </w:t>
      </w:r>
    </w:p>
    <w:p w14:paraId="0100EB2B" w14:textId="77777777" w:rsidR="002B3850" w:rsidRPr="00153075" w:rsidRDefault="002B3850" w:rsidP="002B38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5">
        <w:rPr>
          <w:rFonts w:ascii="Times New Roman" w:hAnsi="Times New Roman" w:cs="Times New Roman"/>
          <w:color w:val="000000"/>
          <w:sz w:val="24"/>
          <w:szCs w:val="24"/>
        </w:rPr>
        <w:t xml:space="preserve">Inda Nyugat Kft Budapest, Lónyay utca 18. B. épület 4. emelet 6/A. </w:t>
      </w:r>
    </w:p>
    <w:p w14:paraId="1B4A7783" w14:textId="77777777" w:rsidR="002B3850" w:rsidRPr="00153075" w:rsidRDefault="002B3850" w:rsidP="002B38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"</w:t>
      </w:r>
      <w:proofErr w:type="spellStart"/>
      <w:r w:rsidRPr="00153075">
        <w:rPr>
          <w:rFonts w:ascii="Times New Roman" w:eastAsia="DejaVuSerif" w:hAnsi="Times New Roman" w:cs="Times New Roman"/>
          <w:sz w:val="24"/>
          <w:szCs w:val="24"/>
        </w:rPr>
        <w:t>Szkendó</w:t>
      </w:r>
      <w:proofErr w:type="spellEnd"/>
      <w:r w:rsidRPr="00153075">
        <w:rPr>
          <w:rFonts w:ascii="Times New Roman" w:eastAsia="DejaVuSerif" w:hAnsi="Times New Roman" w:cs="Times New Roman"/>
          <w:sz w:val="24"/>
          <w:szCs w:val="24"/>
        </w:rPr>
        <w:t>" Építő és Mélyépítő Mérnöki Kft. 9700 Szombathely Mérleg Utca 2.</w:t>
      </w:r>
    </w:p>
    <w:p w14:paraId="41A515B5" w14:textId="7274D93E" w:rsidR="002B3850" w:rsidRPr="00153075" w:rsidRDefault="002B3850" w:rsidP="002B385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Szárnyasép Építő és Szolgáltató Kft., 9730 Kőszeg, Alsó Körút 6., aki konzorciumban nyújtotta be az ajánlatát az alábbi gazdasági társaságokkal közösen: BOROSTYÁN REC Korlátolt Felelősségű Társaság: 9751 Vép Hrsz 0126/1 Hrsz 0126/1 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és  BIT</w:t>
      </w:r>
      <w:proofErr w:type="gramEnd"/>
      <w:r w:rsidRPr="00153075">
        <w:rPr>
          <w:rFonts w:ascii="Times New Roman" w:eastAsia="DejaVuSerif" w:hAnsi="Times New Roman" w:cs="Times New Roman"/>
          <w:sz w:val="24"/>
          <w:szCs w:val="24"/>
        </w:rPr>
        <w:t>-ÉP Építőipari és Kereskedelmi Korlátolt Felelősségű Társaság 9761 Táplánszentkereszt Fő Utca 45/B.</w:t>
      </w:r>
    </w:p>
    <w:p w14:paraId="753EA5AE" w14:textId="698BD7E3" w:rsidR="002B3850" w:rsidRPr="00153075" w:rsidRDefault="002B3850" w:rsidP="002B3850">
      <w:pPr>
        <w:ind w:firstLine="708"/>
        <w:jc w:val="both"/>
        <w:rPr>
          <w:rFonts w:ascii="Times New Roman" w:eastAsia="DejaVuSerif" w:hAnsi="Times New Roman" w:cs="Times New Roman"/>
          <w:b/>
          <w:bCs/>
          <w:sz w:val="24"/>
          <w:szCs w:val="24"/>
          <w:u w:val="single"/>
        </w:rPr>
      </w:pPr>
      <w:r w:rsidRPr="00153075">
        <w:rPr>
          <w:rFonts w:ascii="Times New Roman" w:eastAsia="DejaVuSerif" w:hAnsi="Times New Roman" w:cs="Times New Roman"/>
          <w:b/>
          <w:bCs/>
          <w:sz w:val="24"/>
          <w:szCs w:val="24"/>
          <w:u w:val="single"/>
        </w:rPr>
        <w:t>A</w:t>
      </w:r>
      <w:r w:rsidR="00D71FBC">
        <w:rPr>
          <w:rFonts w:ascii="Times New Roman" w:eastAsia="DejaVuSerif" w:hAnsi="Times New Roman" w:cs="Times New Roman"/>
          <w:b/>
          <w:bCs/>
          <w:sz w:val="24"/>
          <w:szCs w:val="24"/>
          <w:u w:val="single"/>
        </w:rPr>
        <w:t xml:space="preserve"> nyertes ajánlatevő </w:t>
      </w:r>
      <w:r w:rsidRPr="00153075">
        <w:rPr>
          <w:rFonts w:ascii="Times New Roman" w:eastAsia="DejaVuSerif" w:hAnsi="Times New Roman" w:cs="Times New Roman"/>
          <w:b/>
          <w:bCs/>
          <w:sz w:val="24"/>
          <w:szCs w:val="24"/>
          <w:u w:val="single"/>
        </w:rPr>
        <w:t xml:space="preserve">  megajánlásai: </w:t>
      </w:r>
    </w:p>
    <w:p w14:paraId="419B8D6D" w14:textId="78BED2CB" w:rsidR="002B3850" w:rsidRPr="00D71FBC" w:rsidRDefault="002B3850" w:rsidP="00D71F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Konzorcium: </w:t>
      </w:r>
    </w:p>
    <w:p w14:paraId="078D672B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DejaVuSerif" w:hAnsi="Times New Roman" w:cs="Times New Roman"/>
          <w:b/>
          <w:bCs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Ajánlattevő neve: </w:t>
      </w:r>
      <w:r w:rsidRPr="00153075">
        <w:rPr>
          <w:rFonts w:ascii="Times New Roman" w:eastAsia="DejaVuSerif" w:hAnsi="Times New Roman" w:cs="Times New Roman"/>
          <w:b/>
          <w:bCs/>
          <w:sz w:val="24"/>
          <w:szCs w:val="24"/>
        </w:rPr>
        <w:t>BOROSTYÁN REC Korlátolt Felelősségű Társaság</w:t>
      </w:r>
    </w:p>
    <w:p w14:paraId="56BB848F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9751 Vép Hrsz 0126/1 Hrsz 0126/1</w:t>
      </w:r>
    </w:p>
    <w:p w14:paraId="72D934AB" w14:textId="77777777" w:rsidR="002B3850" w:rsidRPr="00153075" w:rsidRDefault="002B3850" w:rsidP="001530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Ajánlattevő neve: </w:t>
      </w:r>
      <w:r w:rsidRPr="00153075">
        <w:rPr>
          <w:rFonts w:ascii="Times New Roman" w:eastAsia="DejaVuSerif" w:hAnsi="Times New Roman" w:cs="Times New Roman"/>
          <w:b/>
          <w:bCs/>
          <w:sz w:val="24"/>
          <w:szCs w:val="24"/>
        </w:rPr>
        <w:t>BIT-ÉP Építőipari és Kereskedelmi Korlátolt Felelősségű Társaság</w:t>
      </w:r>
    </w:p>
    <w:p w14:paraId="11C67258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9761 Táplánszentkereszt Fő Utca 45/B</w:t>
      </w:r>
    </w:p>
    <w:p w14:paraId="051D54F1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Ajánlattevő neve: </w:t>
      </w:r>
      <w:r w:rsidRPr="00153075">
        <w:rPr>
          <w:rFonts w:ascii="Times New Roman" w:eastAsia="DejaVuSerif" w:hAnsi="Times New Roman" w:cs="Times New Roman"/>
          <w:b/>
          <w:bCs/>
          <w:sz w:val="24"/>
          <w:szCs w:val="24"/>
        </w:rPr>
        <w:t>Szárnyasép Építő és Szolgáltató Kft.</w:t>
      </w:r>
    </w:p>
    <w:p w14:paraId="51505327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lastRenderedPageBreak/>
        <w:t xml:space="preserve">Székhelye: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9730 Kőszeg Alsó Körút 6.</w:t>
      </w:r>
    </w:p>
    <w:p w14:paraId="4B06231A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Egyösszegű nettó ajánlati ár (nettó Ft):</w:t>
      </w:r>
    </w:p>
    <w:p w14:paraId="457D87AB" w14:textId="4BF442C2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296 178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 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542</w:t>
      </w:r>
    </w:p>
    <w:p w14:paraId="7BCA822F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A teljesítésbe bevonni kívánt szakember parképítés vagy park rekonstrukció kivitelezése</w:t>
      </w:r>
    </w:p>
    <w:p w14:paraId="22F147D4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irányításában szerzett </w:t>
      </w:r>
      <w:proofErr w:type="gramStart"/>
      <w:r w:rsidRPr="00153075">
        <w:rPr>
          <w:rFonts w:ascii="Times New Roman" w:hAnsi="Times New Roman" w:cs="Times New Roman"/>
          <w:sz w:val="24"/>
          <w:szCs w:val="24"/>
        </w:rPr>
        <w:t>tapasztalata( db</w:t>
      </w:r>
      <w:proofErr w:type="gramEnd"/>
      <w:r w:rsidRPr="00153075">
        <w:rPr>
          <w:rFonts w:ascii="Times New Roman" w:hAnsi="Times New Roman" w:cs="Times New Roman"/>
          <w:sz w:val="24"/>
          <w:szCs w:val="24"/>
        </w:rPr>
        <w:t>, 2 pont /db):</w:t>
      </w:r>
    </w:p>
    <w:p w14:paraId="1D5D4225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8</w:t>
      </w:r>
    </w:p>
    <w:p w14:paraId="1DBF4CC7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A teljesítésbe bevonni kívánt-középfokú végzettséggel és annak megszerzésétől számított legalább 3</w:t>
      </w:r>
    </w:p>
    <w:p w14:paraId="4EF11EC5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év szakirányú gyakorlattal rendelkező kivitelező szakemberek száma </w:t>
      </w:r>
      <w:proofErr w:type="gramStart"/>
      <w:r w:rsidRPr="00153075">
        <w:rPr>
          <w:rFonts w:ascii="Times New Roman" w:hAnsi="Times New Roman" w:cs="Times New Roman"/>
          <w:sz w:val="24"/>
          <w:szCs w:val="24"/>
        </w:rPr>
        <w:t>( fő</w:t>
      </w:r>
      <w:proofErr w:type="gramEnd"/>
      <w:r w:rsidRPr="00153075">
        <w:rPr>
          <w:rFonts w:ascii="Times New Roman" w:hAnsi="Times New Roman" w:cs="Times New Roman"/>
          <w:sz w:val="24"/>
          <w:szCs w:val="24"/>
        </w:rPr>
        <w:t>, 0,5 pont/fő):</w:t>
      </w:r>
    </w:p>
    <w:p w14:paraId="1336596A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8</w:t>
      </w:r>
    </w:p>
    <w:p w14:paraId="2710F5ED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A teljesítésbe bevonni kívánt szakember épületbontási munkák irányításában szerzett tapasztalata (</w:t>
      </w:r>
    </w:p>
    <w:p w14:paraId="50B74456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075">
        <w:rPr>
          <w:rFonts w:ascii="Times New Roman" w:hAnsi="Times New Roman" w:cs="Times New Roman"/>
          <w:sz w:val="24"/>
          <w:szCs w:val="24"/>
        </w:rPr>
        <w:t>db,legkedvezőbb</w:t>
      </w:r>
      <w:proofErr w:type="spellEnd"/>
      <w:proofErr w:type="gramEnd"/>
      <w:r w:rsidRPr="00153075">
        <w:rPr>
          <w:rFonts w:ascii="Times New Roman" w:hAnsi="Times New Roman" w:cs="Times New Roman"/>
          <w:sz w:val="24"/>
          <w:szCs w:val="24"/>
        </w:rPr>
        <w:t xml:space="preserve"> szint 5 db ):</w:t>
      </w:r>
    </w:p>
    <w:p w14:paraId="21C57CC6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5</w:t>
      </w:r>
    </w:p>
    <w:p w14:paraId="30507021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A tartály ártalmatlanítási tervezési feladatokra bevonni kívánt szakember föld alatti tartályok</w:t>
      </w:r>
    </w:p>
    <w:p w14:paraId="18EA5E4F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ártalmatlanításának műszaki dokumentációjának elkészítésében szerzett tapasztalata (db,</w:t>
      </w:r>
    </w:p>
    <w:p w14:paraId="7230B8A4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legkedvezőbb szint 5db):</w:t>
      </w:r>
    </w:p>
    <w:p w14:paraId="52285168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5</w:t>
      </w:r>
    </w:p>
    <w:p w14:paraId="6FC7D6EC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Jótállási idő a kötelező 24 hónapon felül hónapban kifejezve (hónap, értékelés legkedvezőbb szintje</w:t>
      </w:r>
    </w:p>
    <w:p w14:paraId="608D1B43" w14:textId="77777777" w:rsidR="002B3850" w:rsidRPr="00153075" w:rsidRDefault="002B3850" w:rsidP="002B38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36 hónap):</w:t>
      </w:r>
    </w:p>
    <w:p w14:paraId="58D22682" w14:textId="4BA9B280" w:rsidR="002B3850" w:rsidRPr="00D71FBC" w:rsidRDefault="002B3850" w:rsidP="00D71FBC">
      <w:pPr>
        <w:ind w:firstLine="708"/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36</w:t>
      </w:r>
    </w:p>
    <w:p w14:paraId="111C3FD7" w14:textId="77777777" w:rsidR="002B3850" w:rsidRPr="00153075" w:rsidRDefault="002B3850" w:rsidP="002B3850">
      <w:pPr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color w:val="000000"/>
          <w:sz w:val="24"/>
          <w:szCs w:val="24"/>
        </w:rPr>
        <w:t xml:space="preserve">A legkedvezőbb ajánlatot a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Szárnyasép Építő és Szolgáltató Kft. vezetésével összeállt Konzorcium tette. </w:t>
      </w:r>
    </w:p>
    <w:p w14:paraId="03C9E331" w14:textId="46B9D1DA" w:rsidR="002B3850" w:rsidRPr="00153075" w:rsidRDefault="002B3850" w:rsidP="002B3850">
      <w:pPr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A kivitelezési szerződés létrejött, és sikeres lobbinak köszönhetően a Kormány több mint 200 m Ft. összegű kiegészítő támogatást biztosított ahhoz, hogy ez a projekt megvalósulhasson. </w:t>
      </w:r>
    </w:p>
    <w:p w14:paraId="16B86A9F" w14:textId="4831C2F9" w:rsidR="00AD16F8" w:rsidRPr="00153075" w:rsidRDefault="002B3850" w:rsidP="002B3850">
      <w:pPr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A közbeszerzési eljárást az ellenőrző szerv szabályosnak nyilvánította az utóellenőrzése során. </w:t>
      </w:r>
    </w:p>
    <w:p w14:paraId="77DF4A68" w14:textId="77777777" w:rsidR="00AD16F8" w:rsidRPr="00153075" w:rsidRDefault="00AD16F8" w:rsidP="002B3850">
      <w:pPr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4D534A25" w14:textId="526B17A5" w:rsidR="002B3850" w:rsidRPr="00153075" w:rsidRDefault="00AD16F8" w:rsidP="002B3850">
      <w:pPr>
        <w:pStyle w:val="Listaszerbekezds"/>
        <w:numPr>
          <w:ilvl w:val="0"/>
          <w:numId w:val="1"/>
        </w:numPr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b/>
          <w:bCs/>
          <w:sz w:val="24"/>
          <w:szCs w:val="24"/>
        </w:rPr>
        <w:t>Közösségi épületek energetikai korszerűsítése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: Körmendi Kulturális Központ és annak </w:t>
      </w:r>
      <w:proofErr w:type="spellStart"/>
      <w:r w:rsidRPr="00153075">
        <w:rPr>
          <w:rFonts w:ascii="Times New Roman" w:eastAsia="DejaVuSerif" w:hAnsi="Times New Roman" w:cs="Times New Roman"/>
          <w:sz w:val="24"/>
          <w:szCs w:val="24"/>
        </w:rPr>
        <w:t>Felsőberki</w:t>
      </w:r>
      <w:proofErr w:type="spellEnd"/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telephelye:</w:t>
      </w:r>
    </w:p>
    <w:p w14:paraId="717705B5" w14:textId="77777777" w:rsidR="00AD16F8" w:rsidRPr="00153075" w:rsidRDefault="00AD16F8" w:rsidP="00AD16F8">
      <w:pPr>
        <w:pStyle w:val="Listaszerbekezds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731D783C" w14:textId="33A315F6" w:rsidR="002B3850" w:rsidRPr="00153075" w:rsidRDefault="00AD16F8" w:rsidP="00AD16F8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A közbeszerzési eljárás 2 részből állt, egyik rész a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Körmendi Kulturális Központ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Berzsenyi utcai székhelyének belső és külső felújítása, másik rész a </w:t>
      </w:r>
      <w:proofErr w:type="spellStart"/>
      <w:r w:rsidRPr="00153075">
        <w:rPr>
          <w:rFonts w:ascii="Times New Roman" w:eastAsia="DejaVuSerif" w:hAnsi="Times New Roman" w:cs="Times New Roman"/>
          <w:sz w:val="24"/>
          <w:szCs w:val="24"/>
        </w:rPr>
        <w:t>Felsőberki</w:t>
      </w:r>
      <w:proofErr w:type="spellEnd"/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telephely energetikai felújítása volt. </w:t>
      </w:r>
    </w:p>
    <w:p w14:paraId="128E4EC5" w14:textId="4925F8C7" w:rsidR="00AD16F8" w:rsidRDefault="00AD16F8" w:rsidP="00AD16F8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50C5D36B" w14:textId="504C83A4" w:rsidR="005C6D81" w:rsidRDefault="005C6D81" w:rsidP="00AD16F8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22630744" w14:textId="4C1A89A1" w:rsidR="005C6D81" w:rsidRDefault="005C6D81" w:rsidP="00AD16F8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311EBBBB" w14:textId="77777777" w:rsidR="005C6D81" w:rsidRPr="00153075" w:rsidRDefault="005C6D81" w:rsidP="00AD16F8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4B3839CA" w14:textId="77777777" w:rsidR="005C6D81" w:rsidRDefault="00AD16F8" w:rsidP="005C6D81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lastRenderedPageBreak/>
        <w:t>Az alábbi ajánlattevők adták be ajánlatukat</w:t>
      </w:r>
      <w:r w:rsidR="005C6D81">
        <w:rPr>
          <w:rFonts w:ascii="Times New Roman" w:eastAsia="DejaVuSerif" w:hAnsi="Times New Roman" w:cs="Times New Roman"/>
          <w:sz w:val="24"/>
          <w:szCs w:val="24"/>
        </w:rPr>
        <w:t>:</w:t>
      </w:r>
    </w:p>
    <w:p w14:paraId="6288DCBE" w14:textId="4EF74624" w:rsidR="00AD16F8" w:rsidRPr="005C6D81" w:rsidRDefault="00AD16F8" w:rsidP="005C6D8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81">
        <w:rPr>
          <w:rFonts w:ascii="Times New Roman" w:hAnsi="Times New Roman" w:cs="Times New Roman"/>
          <w:sz w:val="24"/>
          <w:szCs w:val="24"/>
        </w:rPr>
        <w:t>Körmendi FERRUM-S Kft</w:t>
      </w:r>
      <w:r w:rsidRPr="005C6D81">
        <w:rPr>
          <w:rFonts w:ascii="Times New Roman" w:hAnsi="Times New Roman" w:cs="Times New Roman"/>
          <w:sz w:val="24"/>
          <w:szCs w:val="24"/>
        </w:rPr>
        <w:t xml:space="preserve"> </w:t>
      </w:r>
      <w:r w:rsidRPr="005C6D81">
        <w:rPr>
          <w:rFonts w:ascii="Times New Roman" w:hAnsi="Times New Roman" w:cs="Times New Roman"/>
          <w:color w:val="000000"/>
          <w:sz w:val="24"/>
          <w:szCs w:val="24"/>
        </w:rPr>
        <w:t>9900 Körmend, Munkácsy utca 9.</w:t>
      </w:r>
    </w:p>
    <w:p w14:paraId="06CF6975" w14:textId="37894F59" w:rsidR="00AD16F8" w:rsidRPr="00153075" w:rsidRDefault="00AD16F8" w:rsidP="00AD16F8">
      <w:pPr>
        <w:pStyle w:val="Listaszerbekezds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6022DD6E" w14:textId="23C42BB6" w:rsidR="00AD16F8" w:rsidRPr="00153075" w:rsidRDefault="00AD16F8" w:rsidP="00AD16F8">
      <w:pPr>
        <w:pStyle w:val="Listaszerbekezds"/>
        <w:numPr>
          <w:ilvl w:val="0"/>
          <w:numId w:val="2"/>
        </w:numPr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 xml:space="preserve">BRIAN &amp; BRIAN Kereskedelmi </w:t>
      </w:r>
      <w:proofErr w:type="spellStart"/>
      <w:r w:rsidRPr="00153075">
        <w:rPr>
          <w:rFonts w:ascii="Times New Roman" w:hAnsi="Times New Roman" w:cs="Times New Roman"/>
          <w:sz w:val="24"/>
          <w:szCs w:val="24"/>
        </w:rPr>
        <w:t>és</w:t>
      </w:r>
      <w:proofErr w:type="spellEnd"/>
      <w:r w:rsidRPr="00153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075">
        <w:rPr>
          <w:rFonts w:ascii="Times New Roman" w:hAnsi="Times New Roman" w:cs="Times New Roman"/>
          <w:sz w:val="24"/>
          <w:szCs w:val="24"/>
        </w:rPr>
        <w:t>Szolgáltato</w:t>
      </w:r>
      <w:proofErr w:type="spellEnd"/>
      <w:r w:rsidRPr="00153075">
        <w:rPr>
          <w:rFonts w:ascii="Times New Roman" w:hAnsi="Times New Roman" w:cs="Times New Roman"/>
          <w:sz w:val="24"/>
          <w:szCs w:val="24"/>
        </w:rPr>
        <w:t xml:space="preserve">́ Bt </w:t>
      </w:r>
      <w:r w:rsidRPr="00153075">
        <w:rPr>
          <w:rFonts w:ascii="Times New Roman" w:hAnsi="Times New Roman" w:cs="Times New Roman"/>
          <w:color w:val="000000"/>
          <w:sz w:val="24"/>
          <w:szCs w:val="24"/>
        </w:rPr>
        <w:t>(9985 Felsőszölnök Fő Utca 4.)</w:t>
      </w:r>
    </w:p>
    <w:p w14:paraId="6A3AB926" w14:textId="77777777" w:rsidR="00F964E5" w:rsidRPr="00153075" w:rsidRDefault="00F964E5" w:rsidP="00F964E5">
      <w:pPr>
        <w:pStyle w:val="Listaszerbekezds"/>
        <w:rPr>
          <w:rFonts w:ascii="Times New Roman" w:eastAsia="DejaVuSerif" w:hAnsi="Times New Roman" w:cs="Times New Roman"/>
          <w:sz w:val="24"/>
          <w:szCs w:val="24"/>
        </w:rPr>
      </w:pPr>
    </w:p>
    <w:p w14:paraId="37CDB8E3" w14:textId="2B1BD6ED" w:rsidR="00F964E5" w:rsidRPr="00153075" w:rsidRDefault="00F964E5" w:rsidP="00AD16F8">
      <w:pPr>
        <w:pStyle w:val="Listaszerbekezds"/>
        <w:numPr>
          <w:ilvl w:val="0"/>
          <w:numId w:val="2"/>
        </w:numPr>
        <w:jc w:val="both"/>
        <w:rPr>
          <w:rFonts w:ascii="Times New Roman" w:eastAsia="DejaVuSerif" w:hAnsi="Times New Roman" w:cs="Times New Roman"/>
          <w:sz w:val="24"/>
          <w:szCs w:val="24"/>
        </w:rPr>
      </w:pPr>
      <w:proofErr w:type="spellStart"/>
      <w:r w:rsidRPr="00153075">
        <w:rPr>
          <w:rFonts w:ascii="Times New Roman" w:hAnsi="Times New Roman" w:cs="Times New Roman"/>
          <w:color w:val="000000"/>
          <w:sz w:val="24"/>
          <w:szCs w:val="24"/>
        </w:rPr>
        <w:t>Szkendó</w:t>
      </w:r>
      <w:proofErr w:type="spellEnd"/>
      <w:r w:rsidRPr="00153075">
        <w:rPr>
          <w:rFonts w:ascii="Times New Roman" w:hAnsi="Times New Roman" w:cs="Times New Roman"/>
          <w:color w:val="000000"/>
          <w:sz w:val="24"/>
          <w:szCs w:val="24"/>
        </w:rPr>
        <w:t>" Építő és Mélyépítő Mérnöki Kft. (9700 Szombathely Mérleg Utca 2.</w:t>
      </w:r>
    </w:p>
    <w:p w14:paraId="37B1CBA6" w14:textId="77777777" w:rsidR="00F964E5" w:rsidRPr="00153075" w:rsidRDefault="00F964E5" w:rsidP="00F964E5">
      <w:pPr>
        <w:pStyle w:val="Listaszerbekezds"/>
        <w:rPr>
          <w:rFonts w:ascii="Times New Roman" w:eastAsia="DejaVuSerif" w:hAnsi="Times New Roman" w:cs="Times New Roman"/>
          <w:sz w:val="24"/>
          <w:szCs w:val="24"/>
        </w:rPr>
      </w:pPr>
    </w:p>
    <w:p w14:paraId="66111078" w14:textId="557B2850" w:rsidR="00F964E5" w:rsidRPr="005C6D81" w:rsidRDefault="00F964E5" w:rsidP="00AD16F8">
      <w:pPr>
        <w:pStyle w:val="Listaszerbekezds"/>
        <w:numPr>
          <w:ilvl w:val="0"/>
          <w:numId w:val="2"/>
        </w:numPr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color w:val="000000"/>
          <w:sz w:val="24"/>
          <w:szCs w:val="24"/>
        </w:rPr>
        <w:t xml:space="preserve">TEMPÓ-ÉP Építőipari és Szolgáltató Kft </w:t>
      </w:r>
      <w:r w:rsidR="00E93D7F" w:rsidRPr="0015307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3075">
        <w:rPr>
          <w:rFonts w:ascii="Times New Roman" w:hAnsi="Times New Roman" w:cs="Times New Roman"/>
          <w:color w:val="000000"/>
          <w:sz w:val="24"/>
          <w:szCs w:val="24"/>
        </w:rPr>
        <w:t xml:space="preserve">9700 Szombathely </w:t>
      </w:r>
      <w:proofErr w:type="spellStart"/>
      <w:r w:rsidRPr="00153075">
        <w:rPr>
          <w:rFonts w:ascii="Times New Roman" w:hAnsi="Times New Roman" w:cs="Times New Roman"/>
          <w:color w:val="000000"/>
          <w:sz w:val="24"/>
          <w:szCs w:val="24"/>
        </w:rPr>
        <w:t>Pohl</w:t>
      </w:r>
      <w:proofErr w:type="spellEnd"/>
      <w:r w:rsidRPr="00153075">
        <w:rPr>
          <w:rFonts w:ascii="Times New Roman" w:hAnsi="Times New Roman" w:cs="Times New Roman"/>
          <w:color w:val="000000"/>
          <w:sz w:val="24"/>
          <w:szCs w:val="24"/>
        </w:rPr>
        <w:t>-tó Utca 3 10457/2</w:t>
      </w:r>
      <w:r w:rsidR="00E93D7F" w:rsidRPr="0015307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644A94F" w14:textId="77777777" w:rsidR="005C6D81" w:rsidRPr="005C6D81" w:rsidRDefault="005C6D81" w:rsidP="005C6D81">
      <w:pPr>
        <w:pStyle w:val="Listaszerbekezds"/>
        <w:rPr>
          <w:rFonts w:ascii="Times New Roman" w:eastAsia="DejaVuSerif" w:hAnsi="Times New Roman" w:cs="Times New Roman"/>
          <w:sz w:val="24"/>
          <w:szCs w:val="24"/>
        </w:rPr>
      </w:pPr>
    </w:p>
    <w:p w14:paraId="01E6538E" w14:textId="538CE593" w:rsidR="00AD16F8" w:rsidRPr="00153075" w:rsidRDefault="005C6D81" w:rsidP="005C6D81">
      <w:pPr>
        <w:ind w:firstLine="708"/>
        <w:jc w:val="both"/>
        <w:rPr>
          <w:rFonts w:ascii="Times New Roman" w:eastAsia="DejaVuSerif" w:hAnsi="Times New Roman" w:cs="Times New Roman"/>
          <w:sz w:val="24"/>
          <w:szCs w:val="24"/>
        </w:rPr>
      </w:pPr>
      <w:r>
        <w:rPr>
          <w:rFonts w:ascii="Times New Roman" w:eastAsia="DejaVuSerif" w:hAnsi="Times New Roman" w:cs="Times New Roman"/>
          <w:sz w:val="24"/>
          <w:szCs w:val="24"/>
        </w:rPr>
        <w:t xml:space="preserve">A nyertes ajánlattevő megajánlásai: </w:t>
      </w:r>
    </w:p>
    <w:p w14:paraId="4B560660" w14:textId="77777777" w:rsidR="00F964E5" w:rsidRPr="00153075" w:rsidRDefault="00F964E5" w:rsidP="00F964E5">
      <w:pPr>
        <w:pStyle w:val="Listaszerbekezds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 xml:space="preserve">Körmendi FERRUM-S Kft </w:t>
      </w:r>
      <w:r w:rsidRPr="00153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9900 Körmend, Munkácsy utca 9.</w:t>
      </w:r>
    </w:p>
    <w:p w14:paraId="1D79CA77" w14:textId="6458FF29" w:rsidR="005C6D81" w:rsidRDefault="005C6D81" w:rsidP="00F964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</w:p>
    <w:p w14:paraId="4541B01F" w14:textId="2FEEE335" w:rsidR="005C6D81" w:rsidRDefault="005C6D81" w:rsidP="005C6D8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DejaVuSerif" w:hAnsi="Times New Roman" w:cs="Times New Roman"/>
          <w:sz w:val="24"/>
          <w:szCs w:val="24"/>
        </w:rPr>
      </w:pPr>
      <w:r>
        <w:rPr>
          <w:rFonts w:ascii="Times New Roman" w:eastAsia="DejaVuSerif" w:hAnsi="Times New Roman" w:cs="Times New Roman"/>
          <w:sz w:val="24"/>
          <w:szCs w:val="24"/>
        </w:rPr>
        <w:t>rész tekintetében - KKK belső és külső felújítása</w:t>
      </w:r>
    </w:p>
    <w:p w14:paraId="03670D93" w14:textId="77777777" w:rsidR="005C6D81" w:rsidRPr="005C6D81" w:rsidRDefault="005C6D81" w:rsidP="005C6D81">
      <w:pPr>
        <w:pStyle w:val="Listaszerbekezds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DejaVuSerif" w:hAnsi="Times New Roman" w:cs="Times New Roman"/>
          <w:sz w:val="24"/>
          <w:szCs w:val="24"/>
        </w:rPr>
      </w:pPr>
    </w:p>
    <w:p w14:paraId="2865E813" w14:textId="5F500FC4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Egyösszegű nettó ajánlati ár 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( nettó</w:t>
      </w:r>
      <w:proofErr w:type="gramEnd"/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forint)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: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97 789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 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714</w:t>
      </w:r>
    </w:p>
    <w:p w14:paraId="6884D81F" w14:textId="77777777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Teljesítésbe bevonni kívánt szakember épületek utólagos hőszigetelésének kivitelezése tárgyú</w:t>
      </w:r>
    </w:p>
    <w:p w14:paraId="4B641872" w14:textId="77777777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projektek irányításában szerzett tapasztalata (db, értékelés legkedv. szintje :5 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db )</w:t>
      </w:r>
      <w:proofErr w:type="gramEnd"/>
      <w:r w:rsidRPr="00153075">
        <w:rPr>
          <w:rFonts w:ascii="Times New Roman" w:eastAsia="DejaVuSerif" w:hAnsi="Times New Roman" w:cs="Times New Roman"/>
          <w:sz w:val="24"/>
          <w:szCs w:val="24"/>
        </w:rPr>
        <w:t>:5</w:t>
      </w:r>
    </w:p>
    <w:p w14:paraId="638BD3A2" w14:textId="326767C8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Teljesítésbe bevonni kívánt szakember épületek belső felújításának kivitelezése tárgyú projektek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irányításában szerzett tapasztalata (db, értékelés legkedv. 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szintje :</w:t>
      </w:r>
      <w:proofErr w:type="gramEnd"/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5 db ):4</w:t>
      </w:r>
    </w:p>
    <w:p w14:paraId="4B32E021" w14:textId="340E7651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Ajánlattevő vállalja- e grafitos expandált polisztirol keményhab hőszigetelő lemez vonatkozásában a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1000×500×140 mm, helyett a 1000×500×150 mm beépítését? (igen/nem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):Igen</w:t>
      </w:r>
      <w:proofErr w:type="gramEnd"/>
    </w:p>
    <w:p w14:paraId="4CEF4E85" w14:textId="3FB8AB4C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Ajánlattevő vállalja- e URSA PURE 35 RN SF kasírozatlan többfunkciós </w:t>
      </w:r>
      <w:proofErr w:type="spellStart"/>
      <w:r w:rsidRPr="00153075">
        <w:rPr>
          <w:rFonts w:ascii="Times New Roman" w:eastAsia="DejaVuSerif" w:hAnsi="Times New Roman" w:cs="Times New Roman"/>
          <w:sz w:val="24"/>
          <w:szCs w:val="24"/>
        </w:rPr>
        <w:t>hidrofóbizált</w:t>
      </w:r>
      <w:proofErr w:type="spellEnd"/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öntartó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ásványgyapot vonatkozásában az 50 mm, helyett a 100 mm beépítését? (igen/nem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):Igen</w:t>
      </w:r>
      <w:proofErr w:type="gramEnd"/>
    </w:p>
    <w:p w14:paraId="17F24F8E" w14:textId="7EDE5D74" w:rsidR="00F964E5" w:rsidRPr="00153075" w:rsidRDefault="00F964E5" w:rsidP="00F964E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A kötelező 24 hónap felett vállat többletjótállás időtartama (hónap, ért. legkedvezőbb szintje :36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hónap):24</w:t>
      </w:r>
    </w:p>
    <w:p w14:paraId="5E4BD445" w14:textId="28FE68A6" w:rsidR="002B3850" w:rsidRPr="00153075" w:rsidRDefault="002B3850" w:rsidP="002B38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21123" w14:textId="4E83E1D8" w:rsidR="00E93D7F" w:rsidRPr="00153075" w:rsidRDefault="00E93D7F" w:rsidP="005C6D81">
      <w:pPr>
        <w:ind w:left="708" w:firstLine="1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530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közbeszerzési eljárás 2. része tekintetében </w:t>
      </w:r>
      <w:r w:rsidR="005C6D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– </w:t>
      </w:r>
      <w:proofErr w:type="spellStart"/>
      <w:r w:rsidR="005C6D81">
        <w:rPr>
          <w:rFonts w:ascii="Times New Roman" w:hAnsi="Times New Roman" w:cs="Times New Roman"/>
          <w:color w:val="000000"/>
          <w:sz w:val="24"/>
          <w:szCs w:val="24"/>
          <w:u w:val="single"/>
        </w:rPr>
        <w:t>felsőberki</w:t>
      </w:r>
      <w:proofErr w:type="spellEnd"/>
      <w:r w:rsidR="005C6D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telephely energetikai felújítása:</w:t>
      </w:r>
    </w:p>
    <w:p w14:paraId="73F946D1" w14:textId="77777777" w:rsidR="00153075" w:rsidRPr="00153075" w:rsidRDefault="00153075" w:rsidP="005C6D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775BCF" w14:textId="3D1EC6B9" w:rsidR="00153075" w:rsidRPr="00153075" w:rsidRDefault="00153075" w:rsidP="00153075">
      <w:pPr>
        <w:pStyle w:val="Listaszerbekezds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075">
        <w:rPr>
          <w:rFonts w:ascii="Times New Roman" w:hAnsi="Times New Roman" w:cs="Times New Roman"/>
          <w:b/>
          <w:bCs/>
          <w:sz w:val="24"/>
          <w:szCs w:val="24"/>
        </w:rPr>
        <w:t xml:space="preserve">Körmendi FERRUM-S Kft </w:t>
      </w:r>
      <w:r w:rsidRPr="00153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9900 Körmend, Munkácsy utca 9.</w:t>
      </w:r>
    </w:p>
    <w:p w14:paraId="3272257A" w14:textId="69A54A2C" w:rsidR="00153075" w:rsidRPr="00153075" w:rsidRDefault="00153075" w:rsidP="001530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Egyösszegű nettó ajánlati ár (Nettó Ft): 31 782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 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170</w:t>
      </w:r>
    </w:p>
    <w:p w14:paraId="0FF6E23A" w14:textId="0671000D" w:rsidR="00153075" w:rsidRPr="00153075" w:rsidRDefault="00153075" w:rsidP="001530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Teljesítésbe bevonni kívánt szakember épületek utólagos hőszigetelésének kivitelezése tárgyú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projektek irányításában szerzett tapasztalata (db, értékelés legkedv. szintje :5 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db )</w:t>
      </w:r>
      <w:proofErr w:type="gramEnd"/>
      <w:r w:rsidRPr="00153075">
        <w:rPr>
          <w:rFonts w:ascii="Times New Roman" w:eastAsia="DejaVuSerif" w:hAnsi="Times New Roman" w:cs="Times New Roman"/>
          <w:sz w:val="24"/>
          <w:szCs w:val="24"/>
        </w:rPr>
        <w:t>:5</w:t>
      </w:r>
    </w:p>
    <w:p w14:paraId="099BDC1B" w14:textId="15C41B39" w:rsidR="00153075" w:rsidRPr="00153075" w:rsidRDefault="00153075" w:rsidP="001530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Ajánlattevő vállalja- e grafitos expandált polisztirol keményhab hőszigetelő lemez vonatkozásában a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500×1000×140 mm, helyett a 500×1000×150 mm beépítését? (igen/nem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):Igen</w:t>
      </w:r>
      <w:proofErr w:type="gramEnd"/>
    </w:p>
    <w:p w14:paraId="2CF6E555" w14:textId="1D888E82" w:rsidR="00153075" w:rsidRPr="00153075" w:rsidRDefault="00153075" w:rsidP="0015307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>Ajánlattevő vállalja- e URSA SF 32 kasírozatlan többfunkciós öntartó ásványgyapot vonatkozásában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</w:t>
      </w:r>
      <w:r w:rsidRPr="00153075">
        <w:rPr>
          <w:rFonts w:ascii="Times New Roman" w:eastAsia="DejaVuSerif" w:hAnsi="Times New Roman" w:cs="Times New Roman"/>
          <w:sz w:val="24"/>
          <w:szCs w:val="24"/>
        </w:rPr>
        <w:t>az 50 mm, helyett a 100 mm beépítését? (igen /nem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):Igen</w:t>
      </w:r>
      <w:proofErr w:type="gramEnd"/>
    </w:p>
    <w:p w14:paraId="6096B2BB" w14:textId="10185048" w:rsidR="00E93D7F" w:rsidRPr="00153075" w:rsidRDefault="00153075" w:rsidP="00153075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lastRenderedPageBreak/>
        <w:t xml:space="preserve">A kötelező 24 hónap felett vállat többletjótállás időtartama (hónap, ért. legkedvezőbb </w:t>
      </w:r>
      <w:proofErr w:type="gramStart"/>
      <w:r w:rsidRPr="00153075">
        <w:rPr>
          <w:rFonts w:ascii="Times New Roman" w:eastAsia="DejaVuSerif" w:hAnsi="Times New Roman" w:cs="Times New Roman"/>
          <w:sz w:val="24"/>
          <w:szCs w:val="24"/>
        </w:rPr>
        <w:t>szintje :</w:t>
      </w:r>
      <w:proofErr w:type="gramEnd"/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 36</w:t>
      </w:r>
    </w:p>
    <w:p w14:paraId="0FCC8A7D" w14:textId="60BA785A" w:rsidR="00153075" w:rsidRDefault="00153075" w:rsidP="00153075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</w:p>
    <w:p w14:paraId="6CA80A08" w14:textId="6E150836" w:rsidR="00153075" w:rsidRDefault="00153075" w:rsidP="00153075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Serif" w:hAnsi="Times New Roman" w:cs="Times New Roman"/>
          <w:sz w:val="24"/>
          <w:szCs w:val="24"/>
        </w:rPr>
        <w:t xml:space="preserve">Mindkét rész vonatkozásában az eljárás nyertese a </w:t>
      </w:r>
      <w:r w:rsidRPr="00153075">
        <w:rPr>
          <w:rFonts w:ascii="Times New Roman" w:hAnsi="Times New Roman" w:cs="Times New Roman"/>
          <w:b/>
          <w:bCs/>
          <w:sz w:val="24"/>
          <w:szCs w:val="24"/>
        </w:rPr>
        <w:t xml:space="preserve">Körmendi FERRUM-S Kft </w:t>
      </w:r>
      <w:r w:rsidRPr="00153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9900 Körmend, Munkácsy utca 9.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lett.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kivitelezési szerződés létrejött és hatályba is lépett, a Kormány több mint 16 m Ft értékben biztosította a kiegészítő forrást a beruházáshoz. </w:t>
      </w:r>
    </w:p>
    <w:p w14:paraId="7CEACDBD" w14:textId="6952F768" w:rsidR="00153075" w:rsidRDefault="00153075" w:rsidP="00153075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C2BF1" w14:textId="77777777" w:rsidR="006F15D3" w:rsidRPr="00153075" w:rsidRDefault="006F15D3" w:rsidP="006F15D3">
      <w:pPr>
        <w:ind w:left="708"/>
        <w:jc w:val="both"/>
        <w:rPr>
          <w:rFonts w:ascii="Times New Roman" w:eastAsia="DejaVuSerif" w:hAnsi="Times New Roman" w:cs="Times New Roman"/>
          <w:sz w:val="24"/>
          <w:szCs w:val="24"/>
        </w:rPr>
      </w:pPr>
      <w:r w:rsidRPr="00153075">
        <w:rPr>
          <w:rFonts w:ascii="Times New Roman" w:eastAsia="DejaVuSerif" w:hAnsi="Times New Roman" w:cs="Times New Roman"/>
          <w:sz w:val="24"/>
          <w:szCs w:val="24"/>
        </w:rPr>
        <w:t xml:space="preserve">A közbeszerzési eljárást az ellenőrző szerv szabályosnak nyilvánította az utóellenőrzése során. </w:t>
      </w:r>
    </w:p>
    <w:p w14:paraId="2EEA4D17" w14:textId="77777777" w:rsidR="006F15D3" w:rsidRDefault="006F15D3" w:rsidP="00153075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FB645" w14:textId="07B07C64" w:rsidR="00153075" w:rsidRDefault="00153075" w:rsidP="00153075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B730C" w14:textId="27ABF5ED" w:rsidR="00D71FBC" w:rsidRPr="00D71FBC" w:rsidRDefault="00D71FBC" w:rsidP="00D71FBC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FBC">
        <w:rPr>
          <w:rFonts w:ascii="Times New Roman" w:hAnsi="Times New Roman" w:cs="Times New Roman"/>
          <w:b/>
          <w:bCs/>
          <w:sz w:val="24"/>
          <w:szCs w:val="24"/>
        </w:rPr>
        <w:t>Önkormányzati utak felújítása tárgyú közbeszerzési eljárás</w:t>
      </w:r>
    </w:p>
    <w:p w14:paraId="0B06520D" w14:textId="7FE09869" w:rsidR="00D71FBC" w:rsidRDefault="00D71FBC" w:rsidP="00D71FB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643E80E" w14:textId="12558257" w:rsidR="005C6D81" w:rsidRPr="005C6D81" w:rsidRDefault="005C6D81" w:rsidP="00D71FB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C6D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közbeszerzési eljárás 5 részből állt: </w:t>
      </w:r>
    </w:p>
    <w:p w14:paraId="0629C155" w14:textId="77777777" w:rsidR="005C6D81" w:rsidRPr="005C6D81" w:rsidRDefault="005C6D81" w:rsidP="005C6D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>1. közbeszerzési rész - Téglagyári út felújítása</w:t>
      </w:r>
    </w:p>
    <w:p w14:paraId="0AEA869D" w14:textId="77777777" w:rsidR="005C6D81" w:rsidRPr="005C6D81" w:rsidRDefault="005C6D81" w:rsidP="005C6D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2. közbeszerzési rész - Nap utca felújítása </w:t>
      </w:r>
    </w:p>
    <w:p w14:paraId="623AF95E" w14:textId="77777777" w:rsidR="005C6D81" w:rsidRPr="005C6D81" w:rsidRDefault="005C6D81" w:rsidP="005C6D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3. közbeszerzési rész - Kis utca felújítása </w:t>
      </w:r>
    </w:p>
    <w:p w14:paraId="0B7D7E2B" w14:textId="77777777" w:rsidR="005C6D81" w:rsidRPr="005C6D81" w:rsidRDefault="005C6D81" w:rsidP="005C6D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4. közbeszerzési rész - Erkel utca felújítása </w:t>
      </w:r>
    </w:p>
    <w:p w14:paraId="685DE420" w14:textId="7E71F303" w:rsidR="005C6D81" w:rsidRDefault="005C6D81" w:rsidP="005C6D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5. közbeszerzési rész - Dobogó út felújítása </w:t>
      </w:r>
    </w:p>
    <w:p w14:paraId="7484A7E0" w14:textId="202938D5" w:rsidR="005C6D81" w:rsidRDefault="005C6D81" w:rsidP="005C6D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611FA" w14:textId="315EFE95" w:rsidR="005C6D81" w:rsidRDefault="005C6D81" w:rsidP="005C6D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nyertes ajánlattevő megajánlásai: </w:t>
      </w:r>
    </w:p>
    <w:p w14:paraId="24597039" w14:textId="1633093C" w:rsidR="005C6D81" w:rsidRDefault="005C6D81" w:rsidP="005C6D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6040F" w14:textId="15CB40FE" w:rsidR="005C6D81" w:rsidRDefault="00EC3C95" w:rsidP="005C6D81">
      <w:pPr>
        <w:spacing w:after="0" w:line="240" w:lineRule="auto"/>
        <w:ind w:left="720"/>
        <w:jc w:val="both"/>
        <w:rPr>
          <w:rFonts w:ascii="Times" w:hAnsi="Times" w:cs="Times"/>
          <w:b/>
          <w:bCs/>
        </w:rPr>
      </w:pPr>
      <w:r w:rsidRPr="002E7803">
        <w:rPr>
          <w:rFonts w:ascii="Times" w:hAnsi="Times" w:cs="Times"/>
          <w:b/>
          <w:bCs/>
        </w:rPr>
        <w:t>Németh Térburkoló, Útépítő és Építőipari Kft.</w:t>
      </w:r>
      <w:r>
        <w:rPr>
          <w:rFonts w:ascii="Times" w:hAnsi="Times" w:cs="Times"/>
          <w:b/>
          <w:bCs/>
        </w:rPr>
        <w:t xml:space="preserve"> (Vasvár, Alkotmány u. 1.) </w:t>
      </w:r>
    </w:p>
    <w:p w14:paraId="31891AC1" w14:textId="73D426B7" w:rsidR="00EC3C95" w:rsidRDefault="00EC3C95" w:rsidP="005C6D81">
      <w:pPr>
        <w:spacing w:after="0" w:line="240" w:lineRule="auto"/>
        <w:ind w:left="720"/>
        <w:jc w:val="both"/>
        <w:rPr>
          <w:rFonts w:ascii="Times" w:hAnsi="Times" w:cs="Times"/>
          <w:b/>
          <w:bCs/>
        </w:rPr>
      </w:pPr>
    </w:p>
    <w:p w14:paraId="63A81978" w14:textId="393F6946" w:rsidR="00EC3C95" w:rsidRDefault="00EC3C95" w:rsidP="00EC3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>1. közbeszerzési rész - Téglagyári út felújítása</w:t>
      </w:r>
    </w:p>
    <w:tbl>
      <w:tblPr>
        <w:tblpPr w:leftFromText="141" w:rightFromText="141" w:vertAnchor="text" w:horzAnchor="page" w:tblpX="1825" w:tblpY="169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2614"/>
      </w:tblGrid>
      <w:tr w:rsidR="00EC3C95" w:rsidRPr="00196712" w14:paraId="589C38BD" w14:textId="77777777" w:rsidTr="00EC3C95">
        <w:trPr>
          <w:trHeight w:val="488"/>
        </w:trPr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D79CACE" w14:textId="77777777" w:rsidR="00EC3C95" w:rsidRPr="00EC3C95" w:rsidRDefault="00EC3C95" w:rsidP="00EC3C95">
            <w:pPr>
              <w:rPr>
                <w:b/>
                <w:bCs/>
                <w:sz w:val="20"/>
                <w:szCs w:val="20"/>
              </w:rPr>
            </w:pPr>
            <w:r w:rsidRPr="00EC3C95">
              <w:rPr>
                <w:b/>
                <w:bCs/>
                <w:sz w:val="20"/>
                <w:szCs w:val="20"/>
              </w:rPr>
              <w:t>Nettó ajánlati ár összesen (Ft)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04660360" w14:textId="77777777" w:rsidR="00EC3C95" w:rsidRPr="00EC3C95" w:rsidRDefault="00EC3C95" w:rsidP="00EC3C95">
            <w:pPr>
              <w:jc w:val="center"/>
              <w:rPr>
                <w:sz w:val="20"/>
                <w:szCs w:val="20"/>
              </w:rPr>
            </w:pPr>
            <w:r w:rsidRPr="00EC3C95">
              <w:rPr>
                <w:sz w:val="20"/>
                <w:szCs w:val="20"/>
              </w:rPr>
              <w:t>8 623 668 Ft</w:t>
            </w:r>
          </w:p>
        </w:tc>
      </w:tr>
      <w:tr w:rsidR="00EC3C95" w:rsidRPr="00196712" w14:paraId="23260D41" w14:textId="77777777" w:rsidTr="00EC3C95">
        <w:trPr>
          <w:trHeight w:val="921"/>
        </w:trPr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C3993B5" w14:textId="77777777" w:rsidR="00EC3C95" w:rsidRPr="00EC3C95" w:rsidRDefault="00EC3C95" w:rsidP="00EC3C95">
            <w:pPr>
              <w:rPr>
                <w:b/>
                <w:bCs/>
                <w:sz w:val="20"/>
                <w:szCs w:val="20"/>
              </w:rPr>
            </w:pPr>
            <w:r w:rsidRPr="00EC3C95">
              <w:rPr>
                <w:b/>
                <w:bCs/>
                <w:sz w:val="20"/>
                <w:szCs w:val="20"/>
              </w:rPr>
              <w:t>24 hónapot meghaladó többlet jótállás mértéke (minimum 0, maximum 36 hónap)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47E479EB" w14:textId="77777777" w:rsidR="00EC3C95" w:rsidRPr="00EC3C95" w:rsidRDefault="00EC3C95" w:rsidP="00EC3C95">
            <w:pPr>
              <w:jc w:val="center"/>
              <w:rPr>
                <w:sz w:val="20"/>
                <w:szCs w:val="20"/>
              </w:rPr>
            </w:pPr>
            <w:r w:rsidRPr="00EC3C95">
              <w:rPr>
                <w:sz w:val="20"/>
                <w:szCs w:val="20"/>
              </w:rPr>
              <w:t>24</w:t>
            </w:r>
          </w:p>
        </w:tc>
      </w:tr>
      <w:tr w:rsidR="00EC3C95" w:rsidRPr="00196712" w14:paraId="174CFDB8" w14:textId="77777777" w:rsidTr="00EC3C95">
        <w:trPr>
          <w:trHeight w:val="1640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14:paraId="05D74B23" w14:textId="77777777" w:rsidR="00EC3C95" w:rsidRPr="00EC3C95" w:rsidRDefault="00EC3C95" w:rsidP="00EC3C95">
            <w:pPr>
              <w:rPr>
                <w:b/>
                <w:bCs/>
                <w:sz w:val="20"/>
                <w:szCs w:val="20"/>
              </w:rPr>
            </w:pPr>
            <w:r w:rsidRPr="00EC3C95">
              <w:rPr>
                <w:b/>
                <w:bCs/>
                <w:sz w:val="20"/>
                <w:szCs w:val="20"/>
              </w:rPr>
              <w:t>A szerződés teljesítésében személyesen közreműködő építésvezető szakember kivitelezésben szerzett szakmai tapasztalata (hónap) (minimum 0, maximum 36)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2F6A2CFF" w14:textId="77777777" w:rsidR="00EC3C95" w:rsidRPr="00EC3C95" w:rsidRDefault="00EC3C95" w:rsidP="00EC3C95">
            <w:pPr>
              <w:jc w:val="center"/>
              <w:rPr>
                <w:sz w:val="20"/>
                <w:szCs w:val="20"/>
              </w:rPr>
            </w:pPr>
            <w:r w:rsidRPr="00EC3C95">
              <w:rPr>
                <w:sz w:val="20"/>
                <w:szCs w:val="20"/>
              </w:rPr>
              <w:t>36</w:t>
            </w:r>
          </w:p>
        </w:tc>
      </w:tr>
    </w:tbl>
    <w:p w14:paraId="50B67886" w14:textId="033A7B35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56183" w14:textId="77777777" w:rsidR="00EC3C95" w:rsidRPr="005C6D81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5F90B" w14:textId="6FCEA021" w:rsidR="00EC3C95" w:rsidRDefault="00EC3C95" w:rsidP="00EC3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2. közbeszerzési rész - Nap utca felújítása </w:t>
      </w:r>
    </w:p>
    <w:p w14:paraId="64E1F56B" w14:textId="465FDBC1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E5F97" w14:textId="192613F3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820ED" w14:textId="52740128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D4C4C" w14:textId="77777777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2" w:type="dxa"/>
        <w:tblInd w:w="-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4"/>
        <w:gridCol w:w="3668"/>
      </w:tblGrid>
      <w:tr w:rsidR="00EC3C95" w:rsidRPr="001A5590" w14:paraId="794CAC06" w14:textId="77777777" w:rsidTr="00A56450">
        <w:trPr>
          <w:trHeight w:val="656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43C35D8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lastRenderedPageBreak/>
              <w:t>Nettó ajánlati ár összesen (Ft)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44EAA870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15 725 823 Ft</w:t>
            </w:r>
          </w:p>
        </w:tc>
      </w:tr>
      <w:tr w:rsidR="00EC3C95" w:rsidRPr="001A5590" w14:paraId="3D270C09" w14:textId="77777777" w:rsidTr="00A56450">
        <w:trPr>
          <w:trHeight w:val="1235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D704C22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24 hónapot meghaladó többlet jótállás mértéke (minimum 0, maximum 36 hónap)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282561D6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12</w:t>
            </w:r>
          </w:p>
        </w:tc>
      </w:tr>
      <w:tr w:rsidR="00EC3C95" w:rsidRPr="001A5590" w14:paraId="25E11142" w14:textId="77777777" w:rsidTr="00A56450">
        <w:trPr>
          <w:trHeight w:val="2202"/>
        </w:trPr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14:paraId="1E057F14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A szerződés teljesítésében személyesen közreműködő építésvezető szakember kivitelezésben szerzett szakmai tapasztalata (hónap) (minimum 0, maximum 36)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53E8D285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36</w:t>
            </w:r>
          </w:p>
        </w:tc>
      </w:tr>
    </w:tbl>
    <w:p w14:paraId="10B60C35" w14:textId="77777777" w:rsidR="00EC3C95" w:rsidRPr="005C6D81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FFCC8" w14:textId="6144E79C" w:rsidR="00EC3C95" w:rsidRDefault="00EC3C95" w:rsidP="00EC3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3. közbeszerzési rész - Kis utca felújítása </w:t>
      </w:r>
    </w:p>
    <w:p w14:paraId="2B762A02" w14:textId="6F365C80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33"/>
        <w:tblW w:w="8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3304"/>
      </w:tblGrid>
      <w:tr w:rsidR="00EC3C95" w:rsidRPr="001A5590" w14:paraId="79F3B0D9" w14:textId="77777777" w:rsidTr="00A56450">
        <w:trPr>
          <w:trHeight w:val="574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55463BD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Nettó ajánlati ár összesen (Ft)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61830214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5 033 977 Ft</w:t>
            </w:r>
          </w:p>
        </w:tc>
      </w:tr>
      <w:tr w:rsidR="00EC3C95" w:rsidRPr="001A5590" w14:paraId="23787380" w14:textId="77777777" w:rsidTr="00A56450">
        <w:trPr>
          <w:trHeight w:val="1079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4D47124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24 hónapot meghaladó többlet jótállás mértéke (minimum 0, maximum 36 hónap)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350532BE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12</w:t>
            </w:r>
          </w:p>
        </w:tc>
      </w:tr>
      <w:tr w:rsidR="00EC3C95" w:rsidRPr="001A5590" w14:paraId="52F82A92" w14:textId="77777777" w:rsidTr="00A56450">
        <w:trPr>
          <w:trHeight w:val="1922"/>
        </w:trPr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14:paraId="5EF3AC1F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A szerződés teljesítésében személyesen közreműködő építésvezető szakember kivitelezésben szerzett szakmai tapasztalata (hónap) (minimum 0, maximum 36)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451F0B0F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36</w:t>
            </w:r>
          </w:p>
        </w:tc>
      </w:tr>
    </w:tbl>
    <w:p w14:paraId="1387892C" w14:textId="77777777" w:rsidR="00EC3C95" w:rsidRPr="005C6D81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139B5" w14:textId="15860101" w:rsidR="00EC3C95" w:rsidRDefault="00EC3C95" w:rsidP="00EC3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4. közbeszerzési rész - Erkel utca felújítása </w:t>
      </w:r>
    </w:p>
    <w:p w14:paraId="50E12E4C" w14:textId="69B9F685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23" w:type="dxa"/>
        <w:tblInd w:w="-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1"/>
        <w:gridCol w:w="4042"/>
      </w:tblGrid>
      <w:tr w:rsidR="00EC3C95" w:rsidRPr="001A5590" w14:paraId="48B0CD0F" w14:textId="77777777" w:rsidTr="00A56450">
        <w:trPr>
          <w:trHeight w:val="445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2D3EF9B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Nettó ajánlati ár összesen (Ft)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479C0D23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9 903 491 Ft</w:t>
            </w:r>
          </w:p>
        </w:tc>
      </w:tr>
      <w:tr w:rsidR="00EC3C95" w:rsidRPr="001A5590" w14:paraId="7F7F7734" w14:textId="77777777" w:rsidTr="00A56450">
        <w:trPr>
          <w:trHeight w:val="838"/>
        </w:trPr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1B78E04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24 hónapot meghaladó többlet jótállás mértéke (minimum 0, maximum 36 hónap)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39D019ED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12</w:t>
            </w:r>
          </w:p>
        </w:tc>
      </w:tr>
      <w:tr w:rsidR="00EC3C95" w:rsidRPr="001A5590" w14:paraId="1D46B5B8" w14:textId="77777777" w:rsidTr="00A56450">
        <w:trPr>
          <w:trHeight w:val="1494"/>
        </w:trPr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14:paraId="580D0B7D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A szerződés teljesítésében személyesen közreműködő építésvezető szakember kivitelezésben szerzett szakmai tapasztalata (hónap) (minimum 0, maximum 36)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077E8F28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36</w:t>
            </w:r>
          </w:p>
        </w:tc>
      </w:tr>
    </w:tbl>
    <w:p w14:paraId="1E332F26" w14:textId="3CB6128F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2D310" w14:textId="1197E1DC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06E9F" w14:textId="136077FF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E827E2" w14:textId="434EF66C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067AC" w14:textId="72A61489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ED0EA" w14:textId="7E5198AA" w:rsidR="00EC3C95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AB509" w14:textId="77777777" w:rsidR="00EC3C95" w:rsidRPr="005C6D81" w:rsidRDefault="00EC3C95" w:rsidP="00EC3C9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F9F4F" w14:textId="77777777" w:rsidR="00EC3C95" w:rsidRDefault="00EC3C95" w:rsidP="00EC3C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D81">
        <w:rPr>
          <w:rFonts w:ascii="Times New Roman" w:eastAsia="Calibri" w:hAnsi="Times New Roman" w:cs="Times New Roman"/>
          <w:sz w:val="24"/>
          <w:szCs w:val="24"/>
        </w:rPr>
        <w:t xml:space="preserve">5. közbeszerzési rész - Dobogó út felújítása </w:t>
      </w:r>
    </w:p>
    <w:p w14:paraId="2CDE3B0F" w14:textId="77777777" w:rsidR="00EC3C95" w:rsidRPr="005C6D81" w:rsidRDefault="00EC3C95" w:rsidP="005C6D8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F5E19" w14:textId="01DFD6BE" w:rsidR="00D71FBC" w:rsidRDefault="00D71FBC" w:rsidP="00D71FB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4258"/>
      </w:tblGrid>
      <w:tr w:rsidR="00EC3C95" w:rsidRPr="001A5590" w14:paraId="592C0FDE" w14:textId="77777777" w:rsidTr="00A56450">
        <w:trPr>
          <w:trHeight w:val="426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2CDA251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Nettó ajánlati ár összesen (Ft)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35D8CC8D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15 829 136 Ft</w:t>
            </w:r>
          </w:p>
        </w:tc>
      </w:tr>
      <w:tr w:rsidR="00EC3C95" w:rsidRPr="001A5590" w14:paraId="0BA01B73" w14:textId="77777777" w:rsidTr="00A56450">
        <w:trPr>
          <w:trHeight w:val="805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A699EE7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24 hónapot meghaladó többlet jótállás mértéke (minimum 0, maximum 36 hónap)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1101C2F0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12</w:t>
            </w:r>
          </w:p>
        </w:tc>
      </w:tr>
      <w:tr w:rsidR="00EC3C95" w:rsidRPr="001A5590" w14:paraId="476639FB" w14:textId="77777777" w:rsidTr="00A56450">
        <w:trPr>
          <w:trHeight w:val="1434"/>
        </w:trPr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14:paraId="1849CF57" w14:textId="77777777" w:rsidR="00EC3C95" w:rsidRPr="001A5590" w:rsidRDefault="00EC3C95" w:rsidP="00A56450">
            <w:pPr>
              <w:rPr>
                <w:b/>
                <w:bCs/>
                <w:sz w:val="20"/>
                <w:szCs w:val="20"/>
              </w:rPr>
            </w:pPr>
            <w:r w:rsidRPr="001A5590">
              <w:rPr>
                <w:b/>
                <w:bCs/>
                <w:sz w:val="20"/>
                <w:szCs w:val="20"/>
              </w:rPr>
              <w:t>A szerződés teljesítésében személyesen közreműködő építésvezető szakember kivitelezésben szerzett szakmai tapasztalata (hónap) (minimum 0, maximum 36)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14:paraId="62A3F7CC" w14:textId="77777777" w:rsidR="00EC3C95" w:rsidRPr="001A5590" w:rsidRDefault="00EC3C95" w:rsidP="00A56450">
            <w:pPr>
              <w:jc w:val="center"/>
              <w:rPr>
                <w:sz w:val="20"/>
                <w:szCs w:val="20"/>
              </w:rPr>
            </w:pPr>
            <w:r w:rsidRPr="001A5590">
              <w:rPr>
                <w:sz w:val="20"/>
                <w:szCs w:val="20"/>
              </w:rPr>
              <w:t>36</w:t>
            </w:r>
          </w:p>
        </w:tc>
      </w:tr>
    </w:tbl>
    <w:p w14:paraId="033DDA8B" w14:textId="37CB291A" w:rsidR="00EC3C95" w:rsidRDefault="00EC3C95" w:rsidP="00D71FB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7F498E6" w14:textId="32C4AA5C" w:rsidR="00EC3C95" w:rsidRDefault="00EC3C95" w:rsidP="00D71FB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kivitelezési szerződések megkötésre kerültek, az elszámolás 2022. év elején esedékes a MÁK előtt. </w:t>
      </w:r>
    </w:p>
    <w:p w14:paraId="3DC867BC" w14:textId="77777777" w:rsidR="00EC3C95" w:rsidRPr="00EC3C95" w:rsidRDefault="00EC3C95" w:rsidP="00D71FB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4130B" w14:textId="77777777" w:rsidR="00D71FBC" w:rsidRDefault="00D71FBC" w:rsidP="00D71FBC">
      <w:pPr>
        <w:pStyle w:val="Listaszerbekezds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A0BD9B" w14:textId="354FA0AE" w:rsidR="00153075" w:rsidRDefault="00153075" w:rsidP="001530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Piac – déli út megépítése a piac</w:t>
      </w:r>
      <w:r w:rsidR="007D240C" w:rsidRPr="007D2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területének határáig: </w:t>
      </w:r>
    </w:p>
    <w:p w14:paraId="5771683F" w14:textId="34B90B3C" w:rsidR="007D240C" w:rsidRDefault="007D240C" w:rsidP="007D240C">
      <w:pPr>
        <w:pStyle w:val="Listaszerbekezds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F0C82D" w14:textId="6E160780" w:rsidR="007D240C" w:rsidRP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40C">
        <w:rPr>
          <w:rFonts w:ascii="Times New Roman" w:hAnsi="Times New Roman" w:cs="Times New Roman"/>
          <w:color w:val="000000"/>
          <w:sz w:val="24"/>
          <w:szCs w:val="24"/>
        </w:rPr>
        <w:t xml:space="preserve">A közbeszerzési eljárás most indult meg, mivel ex ante ellenőrzésen esett át az értékhatára miatt. </w:t>
      </w:r>
    </w:p>
    <w:p w14:paraId="5E2AB222" w14:textId="2700AD47" w:rsidR="007D240C" w:rsidRP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37FC" w14:textId="32818626" w:rsid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40C">
        <w:rPr>
          <w:rFonts w:ascii="Times New Roman" w:hAnsi="Times New Roman" w:cs="Times New Roman"/>
          <w:color w:val="000000"/>
          <w:sz w:val="24"/>
          <w:szCs w:val="24"/>
        </w:rPr>
        <w:t xml:space="preserve">Az egybeszámítás szabályai alapján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nyílt eljárás indult, amelyre bárki tehet ajánlatot. </w:t>
      </w:r>
    </w:p>
    <w:p w14:paraId="2E0421BE" w14:textId="6F8F49DE" w:rsid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1AD4D" w14:textId="4B401F9E" w:rsid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eljárás feltételes, mert várhatóan a költségek meghaladják a projektben még rendelkezésre álló fedezetet, így e közbeszerzés esetében is várhatóan kiegészítő támogatás iránt kell lobbizni. </w:t>
      </w:r>
    </w:p>
    <w:p w14:paraId="7609D699" w14:textId="727AA27E" w:rsid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89FCD" w14:textId="61D78044" w:rsid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ajánlatok beadására 2022. januárjában kerül sor. </w:t>
      </w:r>
    </w:p>
    <w:p w14:paraId="236098A1" w14:textId="77777777" w:rsidR="007D240C" w:rsidRPr="007D240C" w:rsidRDefault="007D240C" w:rsidP="007D240C">
      <w:pPr>
        <w:pStyle w:val="Listaszerbekezd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EF4E4" w14:textId="62021B77" w:rsidR="007D240C" w:rsidRPr="007D240C" w:rsidRDefault="007D240C" w:rsidP="001530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Ezeken túlmenően az Önkormányzat elindította az </w:t>
      </w:r>
      <w:r w:rsidRPr="006F1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 ante ellenőrzést a két turisztikai projekt vonatkozásában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7D240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Ökocentrum</w:t>
      </w:r>
      <w:proofErr w:type="spellEnd"/>
      <w:proofErr w:type="gramEnd"/>
      <w:r w:rsidRPr="007D240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kivitelezése Körmenden</w:t>
      </w:r>
      <w:r w:rsidRPr="007D240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</w:t>
      </w:r>
      <w:r w:rsidRPr="007D240C">
        <w:rPr>
          <w:rFonts w:ascii="Times New Roman" w:hAnsi="Times New Roman"/>
          <w:sz w:val="24"/>
          <w:szCs w:val="24"/>
        </w:rPr>
        <w:t>Rába parti fejlesztések kivitelezése</w:t>
      </w:r>
      <w:r w:rsidRPr="007D24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ezek az ex ante ellenőrzések még nem </w:t>
      </w:r>
      <w:proofErr w:type="spellStart"/>
      <w:r>
        <w:rPr>
          <w:rFonts w:ascii="Times New Roman" w:hAnsi="Times New Roman"/>
          <w:sz w:val="24"/>
          <w:szCs w:val="24"/>
        </w:rPr>
        <w:t>fejeződtek</w:t>
      </w:r>
      <w:proofErr w:type="spellEnd"/>
      <w:r>
        <w:rPr>
          <w:rFonts w:ascii="Times New Roman" w:hAnsi="Times New Roman"/>
          <w:sz w:val="24"/>
          <w:szCs w:val="24"/>
        </w:rPr>
        <w:t xml:space="preserve"> be, csak ezek után indítható a közbeszerzési eljárás, amely nyílt eljárás lesz. </w:t>
      </w:r>
    </w:p>
    <w:p w14:paraId="05E48125" w14:textId="733EBE55" w:rsidR="007D240C" w:rsidRDefault="007D240C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8C4E1" w14:textId="4C4068BE" w:rsidR="007D240C" w:rsidRDefault="007D240C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F2BDF" w14:textId="2142E49A" w:rsidR="00EC3C95" w:rsidRDefault="00EC3C95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8B294" w14:textId="65F787F1" w:rsidR="00EC3C95" w:rsidRDefault="00EC3C95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720E2" w14:textId="4C25735D" w:rsidR="00EC3C95" w:rsidRDefault="00EC3C95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79AE3" w14:textId="77777777" w:rsidR="00EC3C95" w:rsidRDefault="00EC3C95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4069C" w14:textId="67B335D4" w:rsidR="007D240C" w:rsidRDefault="007D240C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Bizottság kéri a beszámoló elfogadását. </w:t>
      </w:r>
    </w:p>
    <w:p w14:paraId="6124E985" w14:textId="601F758C" w:rsidR="007D240C" w:rsidRDefault="007D240C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D5AB8" w14:textId="5D54615E" w:rsidR="007D240C" w:rsidRPr="006F15D3" w:rsidRDefault="007D240C" w:rsidP="006F15D3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HATÁROZATI JAV</w:t>
      </w:r>
      <w:r w:rsidR="006F15D3" w:rsidRPr="006F1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F1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SLAT</w:t>
      </w:r>
    </w:p>
    <w:p w14:paraId="09282B58" w14:textId="65137A6D" w:rsidR="006F15D3" w:rsidRDefault="006F15D3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C8EED" w14:textId="1DF79D5F" w:rsidR="006F15D3" w:rsidRPr="007D240C" w:rsidRDefault="006F15D3" w:rsidP="007D24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Körmend Város Önkormányzata Képviselő-testülete a Pénzügyi és Közbeszerzési Bizottságnak a 2021. évi közbeszerzési tevékenységéről készült beszámolót elfogadja. </w:t>
      </w:r>
    </w:p>
    <w:p w14:paraId="0050FBAA" w14:textId="2B8DEA15" w:rsidR="00153075" w:rsidRDefault="00153075" w:rsidP="00153075">
      <w:pPr>
        <w:ind w:left="708"/>
        <w:jc w:val="both"/>
        <w:rPr>
          <w:rFonts w:ascii="Times New Roman" w:eastAsia="DejaVuSerif" w:hAnsi="Times New Roman" w:cs="Times New Roman"/>
          <w:b/>
          <w:bCs/>
          <w:sz w:val="24"/>
          <w:szCs w:val="24"/>
        </w:rPr>
      </w:pPr>
    </w:p>
    <w:p w14:paraId="7E59E584" w14:textId="77777777" w:rsidR="00EC3C95" w:rsidRPr="00EC3C95" w:rsidRDefault="00EC3C95" w:rsidP="00153075">
      <w:pPr>
        <w:ind w:left="708"/>
        <w:jc w:val="both"/>
        <w:rPr>
          <w:rFonts w:ascii="Times New Roman" w:eastAsia="DejaVuSerif" w:hAnsi="Times New Roman" w:cs="Times New Roman"/>
          <w:b/>
          <w:bCs/>
          <w:sz w:val="24"/>
          <w:szCs w:val="24"/>
        </w:rPr>
      </w:pPr>
    </w:p>
    <w:p w14:paraId="70F90357" w14:textId="7706115C" w:rsidR="006F15D3" w:rsidRPr="00EC3C95" w:rsidRDefault="006F15D3" w:rsidP="006F15D3">
      <w:pPr>
        <w:ind w:left="708"/>
        <w:jc w:val="right"/>
        <w:rPr>
          <w:rFonts w:ascii="Times New Roman" w:eastAsia="DejaVuSerif" w:hAnsi="Times New Roman" w:cs="Times New Roman"/>
          <w:b/>
          <w:bCs/>
          <w:sz w:val="24"/>
          <w:szCs w:val="24"/>
        </w:rPr>
      </w:pPr>
      <w:r w:rsidRPr="00EC3C95">
        <w:rPr>
          <w:rFonts w:ascii="Times New Roman" w:eastAsia="DejaVuSerif" w:hAnsi="Times New Roman" w:cs="Times New Roman"/>
          <w:b/>
          <w:bCs/>
          <w:sz w:val="24"/>
          <w:szCs w:val="24"/>
        </w:rPr>
        <w:t>Dr. Szabó Barna</w:t>
      </w:r>
    </w:p>
    <w:p w14:paraId="3ED4DAFA" w14:textId="2004AAB1" w:rsidR="006F15D3" w:rsidRPr="00EC3C95" w:rsidRDefault="006F15D3" w:rsidP="006F15D3">
      <w:pPr>
        <w:ind w:left="708"/>
        <w:jc w:val="right"/>
        <w:rPr>
          <w:rFonts w:ascii="Times New Roman" w:eastAsia="DejaVuSerif" w:hAnsi="Times New Roman" w:cs="Times New Roman"/>
          <w:b/>
          <w:bCs/>
          <w:sz w:val="24"/>
          <w:szCs w:val="24"/>
        </w:rPr>
      </w:pPr>
      <w:r w:rsidRPr="00EC3C95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elnök </w:t>
      </w:r>
    </w:p>
    <w:sectPr w:rsidR="006F15D3" w:rsidRPr="00EC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5A5B"/>
    <w:multiLevelType w:val="hybridMultilevel"/>
    <w:tmpl w:val="D2E89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C3D"/>
    <w:multiLevelType w:val="hybridMultilevel"/>
    <w:tmpl w:val="D14E2C5A"/>
    <w:lvl w:ilvl="0" w:tplc="96BEA12E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8DF"/>
    <w:multiLevelType w:val="hybridMultilevel"/>
    <w:tmpl w:val="93803672"/>
    <w:lvl w:ilvl="0" w:tplc="F03CC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1928AE"/>
    <w:multiLevelType w:val="hybridMultilevel"/>
    <w:tmpl w:val="97C28458"/>
    <w:lvl w:ilvl="0" w:tplc="4E1E59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52E2D"/>
    <w:multiLevelType w:val="hybridMultilevel"/>
    <w:tmpl w:val="E96C9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3E"/>
    <w:rsid w:val="00153075"/>
    <w:rsid w:val="002B3850"/>
    <w:rsid w:val="0055018A"/>
    <w:rsid w:val="005C6D81"/>
    <w:rsid w:val="006F15D3"/>
    <w:rsid w:val="007D240C"/>
    <w:rsid w:val="00AD16F8"/>
    <w:rsid w:val="00D0543E"/>
    <w:rsid w:val="00D71FBC"/>
    <w:rsid w:val="00E93D7F"/>
    <w:rsid w:val="00EC3C95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21A4"/>
  <w15:chartTrackingRefBased/>
  <w15:docId w15:val="{ABA7DFF9-BD51-41AE-9B18-E07294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Colorful Shading Accent 3,Welt L,lista_2,bekezdés1,List Paragraph,Bullet List,FooterText,numbered,Paragraphe de liste1,Bulletr List Paragraph,列出段落,列出段落1,Listeafsnit1,Parágrafo da Lista1,Bullet_1,Dot pt"/>
    <w:basedOn w:val="Norml"/>
    <w:link w:val="ListaszerbekezdsChar"/>
    <w:uiPriority w:val="34"/>
    <w:qFormat/>
    <w:rsid w:val="00D0543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D16F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AD16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aszerbekezdsChar">
    <w:name w:val="Listaszerű bekezdés Char"/>
    <w:aliases w:val="Colorful Shading Accent 3 Char,Welt L Char,lista_2 Char,bekezdés1 Char,List Paragraph Char,Bullet List Char,FooterText Char,numbered Char,Paragraphe de liste1 Char,Bulletr List Paragraph Char,列出段落 Char,列出段落1 Char,Bullet_1 Char"/>
    <w:link w:val="Listaszerbekezds"/>
    <w:uiPriority w:val="34"/>
    <w:qFormat/>
    <w:locked/>
    <w:rsid w:val="00D7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1146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dcterms:created xsi:type="dcterms:W3CDTF">2021-12-09T05:51:00Z</dcterms:created>
  <dcterms:modified xsi:type="dcterms:W3CDTF">2021-12-09T06:42:00Z</dcterms:modified>
</cp:coreProperties>
</file>