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0C8" w:rsidRDefault="00EA20C8" w:rsidP="00EA20C8">
      <w:pPr>
        <w:pStyle w:val="NormlWeb"/>
        <w:spacing w:after="0"/>
        <w:jc w:val="center"/>
        <w:rPr>
          <w:b/>
        </w:rPr>
      </w:pPr>
      <w:r>
        <w:rPr>
          <w:b/>
        </w:rPr>
        <w:t>ELŐTERJESZTÉS</w:t>
      </w:r>
    </w:p>
    <w:p w:rsidR="00EA20C8" w:rsidRDefault="00EA20C8" w:rsidP="00EA20C8">
      <w:pPr>
        <w:pStyle w:val="NormlWeb"/>
        <w:spacing w:after="0"/>
        <w:jc w:val="center"/>
        <w:rPr>
          <w:b/>
        </w:rPr>
      </w:pPr>
      <w:r>
        <w:rPr>
          <w:b/>
        </w:rPr>
        <w:t>Körmend Város Önkormányzata Képviselő-testülete 2019. május 29-i ülésére</w:t>
      </w:r>
    </w:p>
    <w:p w:rsidR="00EA20C8" w:rsidRDefault="00EA20C8" w:rsidP="00EA20C8">
      <w:pPr>
        <w:pStyle w:val="NormlWeb"/>
        <w:spacing w:after="0"/>
      </w:pPr>
      <w:r>
        <w:rPr>
          <w:b/>
        </w:rPr>
        <w:t xml:space="preserve">Tárgy: a </w:t>
      </w:r>
      <w:r>
        <w:t xml:space="preserve">Körmendi Idősekért Nonprofit Kft. beszámolója, mérlegjelentése a 2018. évről </w:t>
      </w:r>
    </w:p>
    <w:p w:rsidR="00EA20C8" w:rsidRDefault="00EA20C8" w:rsidP="00EA20C8">
      <w:pPr>
        <w:pStyle w:val="NormlWeb"/>
        <w:spacing w:after="0"/>
        <w:rPr>
          <w:b/>
        </w:rPr>
      </w:pPr>
      <w:r>
        <w:t>Tisztelt Képviselő-testület!</w:t>
      </w:r>
    </w:p>
    <w:p w:rsidR="00EA20C8" w:rsidRDefault="00EA20C8" w:rsidP="00EA20C8">
      <w:pPr>
        <w:pStyle w:val="NormlWeb"/>
        <w:spacing w:after="0"/>
      </w:pPr>
      <w:r>
        <w:t xml:space="preserve">A Körmendi Idősekért Nonprofit Kft. beszámolóját tárgyalja a Képviselő-testület. </w:t>
      </w:r>
    </w:p>
    <w:p w:rsidR="00EA20C8" w:rsidRDefault="00EA20C8" w:rsidP="00EA20C8">
      <w:pPr>
        <w:pStyle w:val="NormlWeb"/>
        <w:spacing w:after="0"/>
        <w:jc w:val="both"/>
      </w:pPr>
      <w:r>
        <w:t xml:space="preserve">A mérlegből látható, hogy a szigorú, takarékos gazdálkodás ellenére negatív mérleget zárt 2018.évben a Kft.  A Kft. állami normatív finanszírozása sajnos változatlanul a 2013-as szinten van, ami nem tart lépést a </w:t>
      </w:r>
      <w:proofErr w:type="gramStart"/>
      <w:r>
        <w:t>minimálbér emeléssel</w:t>
      </w:r>
      <w:proofErr w:type="gramEnd"/>
      <w:r>
        <w:t xml:space="preserve"> és a különböző költségek emelkedésével. A minimálbér tavaly is emelkedett, növelve ezzel a személyi jellegű kifizetések körét. </w:t>
      </w:r>
    </w:p>
    <w:p w:rsidR="00EA20C8" w:rsidRDefault="00EA20C8" w:rsidP="00EA20C8">
      <w:pPr>
        <w:pStyle w:val="NormlWeb"/>
        <w:spacing w:after="0"/>
        <w:jc w:val="both"/>
      </w:pPr>
      <w:r>
        <w:t xml:space="preserve">A tavalyi évben 10.800 e Ft. </w:t>
      </w:r>
      <w:proofErr w:type="gramStart"/>
      <w:r>
        <w:t>adomány</w:t>
      </w:r>
      <w:proofErr w:type="gramEnd"/>
      <w:r>
        <w:t xml:space="preserve"> (támogatás) érkezett a Kft. működéséhez. A Kft. munkavállalói létszáma a szakmai jogszabály által előírt, működési engedélyhez kötött minimális létszám, abból létszámcsökkentés nem lehetséges. Az Unger László Idősek Otthonában ellátott időskorúaktól az elkérhető legmagasabb intézményi térítési díjat kéri az intézmény, tehát bevételi többletet így sem lehet növelni. A Kft. által nyújtott szolgáltatásra ugyanakkor szükség van, várólistán várnak az időskorúak arra, hogy bekerüljenek a kiemelkedően magas szintű ellátást biztosító Unger László Idősek Otthonába. </w:t>
      </w:r>
    </w:p>
    <w:p w:rsidR="00EA20C8" w:rsidRDefault="00EA20C8" w:rsidP="00EA20C8">
      <w:pPr>
        <w:pStyle w:val="NormlWeb"/>
        <w:spacing w:after="0"/>
      </w:pPr>
      <w:r>
        <w:t xml:space="preserve">Kérem a Testületet, tárgyalja meg a beszámolót. </w:t>
      </w:r>
    </w:p>
    <w:p w:rsidR="00EA20C8" w:rsidRDefault="00EA20C8" w:rsidP="00EA20C8">
      <w:pPr>
        <w:pStyle w:val="NormlWeb"/>
        <w:spacing w:after="0"/>
      </w:pPr>
    </w:p>
    <w:p w:rsidR="00EA20C8" w:rsidRDefault="00EA20C8" w:rsidP="00EA20C8">
      <w:pPr>
        <w:pStyle w:val="NormlWeb"/>
        <w:spacing w:after="0"/>
        <w:jc w:val="center"/>
        <w:rPr>
          <w:b/>
        </w:rPr>
      </w:pPr>
      <w:r>
        <w:rPr>
          <w:b/>
        </w:rPr>
        <w:t>HATÁROZATI JAVASLAT</w:t>
      </w:r>
    </w:p>
    <w:p w:rsidR="00EA20C8" w:rsidRDefault="00EA20C8" w:rsidP="00EA20C8">
      <w:pPr>
        <w:pStyle w:val="NormlWeb"/>
        <w:spacing w:after="0"/>
        <w:jc w:val="both"/>
      </w:pPr>
      <w:r>
        <w:t xml:space="preserve">Körmend Város Önkormányzata Képviselő-testülete megismerte és elfogadja a Körmendi Idősekért Nonprofit Kft. 2018. évi mérlegbeszámolóját. </w:t>
      </w:r>
    </w:p>
    <w:p w:rsidR="00EA20C8" w:rsidRDefault="00EA20C8" w:rsidP="00EA20C8">
      <w:pPr>
        <w:pStyle w:val="NormlWeb"/>
        <w:spacing w:after="0"/>
        <w:jc w:val="both"/>
      </w:pPr>
    </w:p>
    <w:p w:rsidR="00EA20C8" w:rsidRDefault="00EA20C8" w:rsidP="00EA20C8">
      <w:pPr>
        <w:pStyle w:val="NormlWeb"/>
        <w:spacing w:after="0"/>
      </w:pPr>
      <w:r>
        <w:t>Körmend, 2019. 05. 23.</w:t>
      </w:r>
    </w:p>
    <w:p w:rsidR="00EA20C8" w:rsidRDefault="00EA20C8" w:rsidP="00EA20C8">
      <w:pPr>
        <w:pStyle w:val="NormlWeb"/>
        <w:spacing w:after="0"/>
        <w:jc w:val="center"/>
        <w:rPr>
          <w:b/>
        </w:rPr>
      </w:pPr>
      <w:proofErr w:type="spellStart"/>
      <w:r>
        <w:rPr>
          <w:b/>
        </w:rPr>
        <w:t>Bebes</w:t>
      </w:r>
      <w:proofErr w:type="spellEnd"/>
      <w:r>
        <w:rPr>
          <w:b/>
        </w:rPr>
        <w:t xml:space="preserve"> István</w:t>
      </w:r>
    </w:p>
    <w:p w:rsidR="00EA20C8" w:rsidRDefault="00EA20C8" w:rsidP="00EA20C8">
      <w:pPr>
        <w:pStyle w:val="NormlWeb"/>
        <w:spacing w:after="0"/>
        <w:jc w:val="center"/>
        <w:rPr>
          <w:b/>
        </w:rPr>
      </w:pPr>
      <w:proofErr w:type="gramStart"/>
      <w:r>
        <w:rPr>
          <w:b/>
        </w:rPr>
        <w:t>polgármester</w:t>
      </w:r>
      <w:proofErr w:type="gramEnd"/>
    </w:p>
    <w:p w:rsidR="00EA20C8" w:rsidRDefault="00EA20C8" w:rsidP="00EA20C8">
      <w:pPr>
        <w:jc w:val="center"/>
        <w:rPr>
          <w:b/>
        </w:rPr>
      </w:pPr>
    </w:p>
    <w:p w:rsidR="007C762D" w:rsidRDefault="007C762D"/>
    <w:sectPr w:rsidR="007C762D" w:rsidSect="007C76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20C8"/>
    <w:rsid w:val="003218C3"/>
    <w:rsid w:val="006858BB"/>
    <w:rsid w:val="00692473"/>
    <w:rsid w:val="007C762D"/>
    <w:rsid w:val="00EA20C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A20C8"/>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paragraph" w:styleId="NormlWeb">
    <w:name w:val="Normal (Web)"/>
    <w:basedOn w:val="Norml"/>
    <w:uiPriority w:val="99"/>
    <w:semiHidden/>
    <w:unhideWhenUsed/>
    <w:rsid w:val="00EA20C8"/>
    <w:pPr>
      <w:spacing w:before="100" w:beforeAutospacing="1" w:after="119"/>
    </w:pPr>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115364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191</Words>
  <Characters>1318</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1</cp:revision>
  <dcterms:created xsi:type="dcterms:W3CDTF">2019-05-23T08:27:00Z</dcterms:created>
  <dcterms:modified xsi:type="dcterms:W3CDTF">2019-05-23T08:33:00Z</dcterms:modified>
</cp:coreProperties>
</file>