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36" w:rsidRPr="00866483" w:rsidRDefault="00572F36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2D0020" w:rsidRPr="00866483" w:rsidRDefault="002D0020" w:rsidP="00866483">
      <w:pPr>
        <w:spacing w:before="120" w:after="120"/>
        <w:jc w:val="both"/>
      </w:pPr>
    </w:p>
    <w:p w:rsidR="00081C21" w:rsidRPr="00866483" w:rsidRDefault="00E42456" w:rsidP="00866483">
      <w:pPr>
        <w:spacing w:before="120" w:after="120"/>
        <w:jc w:val="center"/>
        <w:rPr>
          <w:b/>
          <w:bCs/>
          <w:sz w:val="36"/>
          <w:szCs w:val="36"/>
        </w:rPr>
      </w:pPr>
      <w:r w:rsidRPr="00866483">
        <w:rPr>
          <w:b/>
          <w:bCs/>
          <w:sz w:val="36"/>
          <w:szCs w:val="36"/>
        </w:rPr>
        <w:t>KÖRMENDI</w:t>
      </w:r>
      <w:r w:rsidR="00BC4945" w:rsidRPr="00866483">
        <w:rPr>
          <w:b/>
          <w:bCs/>
          <w:sz w:val="36"/>
          <w:szCs w:val="36"/>
        </w:rPr>
        <w:t xml:space="preserve"> KÖZÖS</w:t>
      </w:r>
      <w:r w:rsidR="00081C21" w:rsidRPr="00866483">
        <w:rPr>
          <w:b/>
          <w:bCs/>
          <w:sz w:val="36"/>
          <w:szCs w:val="36"/>
        </w:rPr>
        <w:t xml:space="preserve"> ÖNKORMÁNYZAT</w:t>
      </w:r>
      <w:r w:rsidR="00BC4945" w:rsidRPr="00866483">
        <w:rPr>
          <w:b/>
          <w:bCs/>
          <w:sz w:val="36"/>
          <w:szCs w:val="36"/>
        </w:rPr>
        <w:t xml:space="preserve">I </w:t>
      </w:r>
      <w:r w:rsidR="00BF666F" w:rsidRPr="00866483">
        <w:rPr>
          <w:b/>
          <w:bCs/>
          <w:sz w:val="36"/>
          <w:szCs w:val="36"/>
        </w:rPr>
        <w:t>HIVATAL</w:t>
      </w:r>
    </w:p>
    <w:p w:rsidR="00081C21" w:rsidRPr="00866483" w:rsidRDefault="002D0020" w:rsidP="00866483">
      <w:pPr>
        <w:spacing w:before="120" w:after="120"/>
        <w:jc w:val="center"/>
        <w:rPr>
          <w:b/>
          <w:bCs/>
          <w:sz w:val="36"/>
          <w:szCs w:val="36"/>
        </w:rPr>
      </w:pPr>
      <w:r w:rsidRPr="00866483">
        <w:rPr>
          <w:b/>
          <w:bCs/>
          <w:sz w:val="36"/>
          <w:szCs w:val="36"/>
        </w:rPr>
        <w:t>KÖZSZOLGÁLATI SZABÁLYZATA</w:t>
      </w:r>
    </w:p>
    <w:p w:rsidR="00081C21" w:rsidRPr="00866483" w:rsidRDefault="00081C21" w:rsidP="00866483">
      <w:pPr>
        <w:spacing w:before="120" w:after="120"/>
        <w:rPr>
          <w:b/>
          <w:bCs/>
        </w:rPr>
      </w:pPr>
    </w:p>
    <w:p w:rsidR="00081C21" w:rsidRPr="00866483" w:rsidRDefault="00081C21" w:rsidP="00866483">
      <w:pPr>
        <w:spacing w:before="120" w:after="120"/>
      </w:pPr>
    </w:p>
    <w:p w:rsidR="002D0020" w:rsidRPr="00866483" w:rsidRDefault="002D0020" w:rsidP="00866483">
      <w:pPr>
        <w:spacing w:before="120" w:after="120"/>
      </w:pPr>
    </w:p>
    <w:p w:rsidR="002D0020" w:rsidRPr="00866483" w:rsidRDefault="002D0020" w:rsidP="00866483">
      <w:pPr>
        <w:spacing w:before="120" w:after="120"/>
      </w:pPr>
    </w:p>
    <w:p w:rsidR="002D0020" w:rsidRPr="00866483" w:rsidRDefault="002D0020" w:rsidP="00866483">
      <w:pPr>
        <w:spacing w:before="120" w:after="120"/>
      </w:pPr>
    </w:p>
    <w:p w:rsidR="002D0020" w:rsidRPr="00866483" w:rsidRDefault="002D0020" w:rsidP="00866483">
      <w:pPr>
        <w:spacing w:before="120" w:after="120"/>
        <w:jc w:val="center"/>
      </w:pPr>
      <w:r w:rsidRPr="00866483">
        <w:rPr>
          <w:noProof/>
        </w:rPr>
        <w:drawing>
          <wp:inline distT="0" distB="0" distL="0" distR="0">
            <wp:extent cx="1998448" cy="2355850"/>
            <wp:effectExtent l="19050" t="0" r="1802" b="0"/>
            <wp:docPr id="19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57" cy="23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020" w:rsidRPr="00866483" w:rsidRDefault="002D0020" w:rsidP="00866483">
      <w:pPr>
        <w:spacing w:before="120" w:after="120"/>
      </w:pPr>
    </w:p>
    <w:p w:rsidR="002D0020" w:rsidRPr="00866483" w:rsidRDefault="002D0020" w:rsidP="00866483">
      <w:pPr>
        <w:spacing w:before="120" w:after="120"/>
      </w:pPr>
    </w:p>
    <w:p w:rsidR="00C63411" w:rsidRPr="00866483" w:rsidRDefault="00866483" w:rsidP="00866483">
      <w:r>
        <w:br w:type="page"/>
      </w:r>
    </w:p>
    <w:p w:rsidR="00C94322" w:rsidRPr="00866483" w:rsidRDefault="00C94322" w:rsidP="008C3A97">
      <w:pPr>
        <w:spacing w:before="360" w:after="360"/>
        <w:jc w:val="center"/>
        <w:rPr>
          <w:b/>
          <w:sz w:val="32"/>
          <w:szCs w:val="32"/>
        </w:rPr>
      </w:pPr>
      <w:r w:rsidRPr="00866483">
        <w:rPr>
          <w:b/>
          <w:sz w:val="32"/>
          <w:szCs w:val="32"/>
        </w:rPr>
        <w:lastRenderedPageBreak/>
        <w:t xml:space="preserve">KÖRMENDI KÖZÖS ÖNKORMÁNYZATI </w:t>
      </w:r>
      <w:r w:rsidR="00BF666F" w:rsidRPr="00866483">
        <w:rPr>
          <w:b/>
          <w:sz w:val="32"/>
          <w:szCs w:val="32"/>
        </w:rPr>
        <w:t>HIVATAL</w:t>
      </w:r>
      <w:r w:rsidRPr="00866483">
        <w:rPr>
          <w:b/>
          <w:sz w:val="32"/>
          <w:szCs w:val="32"/>
        </w:rPr>
        <w:t xml:space="preserve"> KÖZSZOLGÁLATI SZABÁLYZATA</w:t>
      </w:r>
    </w:p>
    <w:p w:rsidR="00C94322" w:rsidRPr="00866483" w:rsidRDefault="00C94322" w:rsidP="008C3A97">
      <w:pPr>
        <w:spacing w:before="120" w:after="120"/>
      </w:pPr>
    </w:p>
    <w:p w:rsidR="004B5734" w:rsidRPr="00866483" w:rsidRDefault="004B5734" w:rsidP="008C3A97">
      <w:pPr>
        <w:spacing w:before="120" w:after="120"/>
        <w:jc w:val="both"/>
      </w:pPr>
      <w:r w:rsidRPr="00866483">
        <w:t xml:space="preserve">A közszolgálati tisztviselőkről szóló 2011. évi CXCIX. törvény (a továbbiakban: </w:t>
      </w:r>
      <w:proofErr w:type="spellStart"/>
      <w:r w:rsidRPr="00866483">
        <w:t>Ktt</w:t>
      </w:r>
      <w:r w:rsidR="0028017C">
        <w:t>v</w:t>
      </w:r>
      <w:proofErr w:type="spellEnd"/>
      <w:r w:rsidR="0028017C">
        <w:t>.) 75.</w:t>
      </w:r>
      <w:r w:rsidR="006C55DF" w:rsidRPr="00866483">
        <w:t>§ (5) bekezdése alapján</w:t>
      </w:r>
      <w:r w:rsidRPr="00866483">
        <w:t xml:space="preserve"> </w:t>
      </w:r>
      <w:r w:rsidR="006C55DF" w:rsidRPr="00866483">
        <w:t xml:space="preserve">a Körmendi Közös Önkormányzati </w:t>
      </w:r>
      <w:r w:rsidR="00BF666F" w:rsidRPr="00866483">
        <w:t>Hivatal</w:t>
      </w:r>
      <w:r w:rsidR="009D036E" w:rsidRPr="00866483">
        <w:t xml:space="preserve"> (a továbbiakban: Hivatal) vonatkozásában</w:t>
      </w:r>
      <w:r w:rsidR="006C55DF" w:rsidRPr="00866483">
        <w:t xml:space="preserve"> </w:t>
      </w:r>
      <w:r w:rsidR="009D036E" w:rsidRPr="00866483">
        <w:t>az alábbi szabályzatot adom ki</w:t>
      </w:r>
      <w:r w:rsidR="006C55DF" w:rsidRPr="00866483">
        <w:t>:</w:t>
      </w:r>
    </w:p>
    <w:p w:rsidR="00F06F71" w:rsidRPr="00866483" w:rsidRDefault="00F06F71" w:rsidP="008C3A97">
      <w:pPr>
        <w:spacing w:before="120" w:after="120"/>
      </w:pPr>
    </w:p>
    <w:p w:rsidR="004B5734" w:rsidRPr="00866483" w:rsidRDefault="004B5734" w:rsidP="008C3A97">
      <w:pPr>
        <w:spacing w:before="240" w:after="240"/>
        <w:jc w:val="center"/>
        <w:rPr>
          <w:b/>
          <w:sz w:val="28"/>
          <w:szCs w:val="28"/>
        </w:rPr>
      </w:pPr>
      <w:r w:rsidRPr="00866483">
        <w:rPr>
          <w:b/>
          <w:sz w:val="28"/>
          <w:szCs w:val="28"/>
        </w:rPr>
        <w:t>I.</w:t>
      </w:r>
    </w:p>
    <w:p w:rsidR="00337F3E" w:rsidRPr="00866483" w:rsidRDefault="004B5734" w:rsidP="008C3A97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866483">
        <w:rPr>
          <w:b/>
          <w:color w:val="000000" w:themeColor="text1"/>
          <w:sz w:val="28"/>
          <w:szCs w:val="28"/>
        </w:rPr>
        <w:t>ÁLTALÁNOS RENDELKEZÉSEK</w:t>
      </w:r>
    </w:p>
    <w:p w:rsidR="00F06F71" w:rsidRPr="00866483" w:rsidRDefault="00F06F71" w:rsidP="008C3A97">
      <w:pPr>
        <w:spacing w:before="120" w:after="120"/>
        <w:jc w:val="both"/>
        <w:rPr>
          <w:color w:val="000000" w:themeColor="text1"/>
        </w:rPr>
      </w:pPr>
    </w:p>
    <w:p w:rsidR="00C63411" w:rsidRPr="00866483" w:rsidRDefault="00C63411" w:rsidP="008C3A9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1</w:t>
      </w:r>
      <w:r w:rsidR="00866483">
        <w:rPr>
          <w:rFonts w:eastAsia="Calibri"/>
          <w:color w:val="000000"/>
        </w:rPr>
        <w:t>.)</w:t>
      </w:r>
      <w:r w:rsidR="00866483">
        <w:rPr>
          <w:rFonts w:eastAsia="Calibri"/>
          <w:color w:val="000000"/>
        </w:rPr>
        <w:tab/>
      </w:r>
      <w:r w:rsidR="00F06F71" w:rsidRPr="00866483">
        <w:rPr>
          <w:rFonts w:eastAsia="Calibri"/>
          <w:color w:val="000000"/>
        </w:rPr>
        <w:t xml:space="preserve">A </w:t>
      </w:r>
      <w:proofErr w:type="spellStart"/>
      <w:r w:rsidR="00F06F71" w:rsidRPr="00866483">
        <w:rPr>
          <w:rFonts w:eastAsia="Calibri"/>
          <w:color w:val="000000"/>
        </w:rPr>
        <w:t>Kttv</w:t>
      </w:r>
      <w:proofErr w:type="spellEnd"/>
      <w:r w:rsidR="009D036E" w:rsidRPr="00866483">
        <w:rPr>
          <w:rFonts w:eastAsia="Calibri"/>
          <w:color w:val="000000"/>
        </w:rPr>
        <w:t>. előírásainak megfelelően</w:t>
      </w:r>
      <w:r w:rsidR="00F06F71" w:rsidRPr="00866483">
        <w:rPr>
          <w:rFonts w:eastAsia="Calibri"/>
          <w:color w:val="000000"/>
        </w:rPr>
        <w:t xml:space="preserve"> </w:t>
      </w:r>
      <w:r w:rsidR="009D036E" w:rsidRPr="00866483">
        <w:rPr>
          <w:rFonts w:eastAsia="Calibri"/>
          <w:color w:val="000000"/>
        </w:rPr>
        <w:t xml:space="preserve">jelen </w:t>
      </w:r>
      <w:r w:rsidR="00F06F71" w:rsidRPr="00866483">
        <w:rPr>
          <w:rFonts w:eastAsia="Calibri"/>
          <w:color w:val="000000"/>
        </w:rPr>
        <w:t>Közszolgálati Szabályzat (a továbbiakban: Szabályzat)</w:t>
      </w:r>
      <w:r w:rsidR="006009F1" w:rsidRPr="00866483">
        <w:rPr>
          <w:rFonts w:eastAsia="Calibri"/>
          <w:color w:val="000000"/>
        </w:rPr>
        <w:t xml:space="preserve"> </w:t>
      </w:r>
      <w:r w:rsidR="00F06F71" w:rsidRPr="00866483">
        <w:rPr>
          <w:rFonts w:eastAsia="Calibri"/>
          <w:color w:val="000000"/>
        </w:rPr>
        <w:t>tartalmazza azokat a tárgyköröket, amelyeket a közszolgálati jogviszonnyal összefüggésben a</w:t>
      </w:r>
      <w:r w:rsidR="006009F1" w:rsidRPr="00866483">
        <w:rPr>
          <w:rFonts w:eastAsia="Calibri"/>
          <w:color w:val="000000"/>
        </w:rPr>
        <w:t xml:space="preserve"> </w:t>
      </w:r>
      <w:r w:rsidR="00BF666F" w:rsidRPr="00866483">
        <w:rPr>
          <w:rFonts w:eastAsia="Calibri"/>
          <w:color w:val="000000"/>
        </w:rPr>
        <w:t>Hivatal</w:t>
      </w:r>
      <w:r w:rsidR="003842CD">
        <w:rPr>
          <w:rFonts w:eastAsia="Calibri"/>
          <w:color w:val="000000"/>
        </w:rPr>
        <w:t xml:space="preserve"> vezetőjének (a továbbiakban: </w:t>
      </w:r>
      <w:r w:rsidR="000B4B05">
        <w:rPr>
          <w:rFonts w:eastAsia="Calibri"/>
          <w:color w:val="000000"/>
        </w:rPr>
        <w:t>j</w:t>
      </w:r>
      <w:r w:rsidR="00F06F71" w:rsidRPr="00866483">
        <w:rPr>
          <w:rFonts w:eastAsia="Calibri"/>
          <w:color w:val="000000"/>
        </w:rPr>
        <w:t>egyző) általános szabályozási hatáskörébe</w:t>
      </w:r>
      <w:r w:rsidR="006009F1" w:rsidRPr="00866483">
        <w:rPr>
          <w:rFonts w:eastAsia="Calibri"/>
          <w:color w:val="000000"/>
        </w:rPr>
        <w:t xml:space="preserve"> </w:t>
      </w:r>
      <w:r w:rsidR="00F06F71" w:rsidRPr="00866483">
        <w:rPr>
          <w:rFonts w:eastAsia="Calibri"/>
          <w:color w:val="000000"/>
        </w:rPr>
        <w:t>tartoznak.</w:t>
      </w:r>
    </w:p>
    <w:p w:rsidR="006009F1" w:rsidRPr="00866483" w:rsidRDefault="006009F1" w:rsidP="008C3A9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2</w:t>
      </w:r>
      <w:r w:rsidR="00866483">
        <w:rPr>
          <w:rFonts w:eastAsia="Calibri"/>
          <w:color w:val="000000"/>
        </w:rPr>
        <w:t>.)</w:t>
      </w:r>
      <w:r w:rsidR="00866483">
        <w:rPr>
          <w:rFonts w:eastAsia="Calibri"/>
          <w:color w:val="000000"/>
        </w:rPr>
        <w:tab/>
      </w:r>
      <w:r w:rsidR="00F06F71" w:rsidRPr="00866483">
        <w:rPr>
          <w:rFonts w:eastAsia="Calibri"/>
          <w:color w:val="000000"/>
        </w:rPr>
        <w:t xml:space="preserve">A </w:t>
      </w:r>
      <w:r w:rsidR="00BF666F" w:rsidRPr="00866483">
        <w:rPr>
          <w:rFonts w:eastAsia="Calibri"/>
          <w:color w:val="000000"/>
        </w:rPr>
        <w:t>Hivatal</w:t>
      </w:r>
      <w:r w:rsidR="009D036E" w:rsidRPr="00866483">
        <w:rPr>
          <w:rFonts w:eastAsia="Calibri"/>
          <w:color w:val="000000"/>
        </w:rPr>
        <w:t xml:space="preserve"> </w:t>
      </w:r>
      <w:r w:rsidR="00F06F71" w:rsidRPr="00866483">
        <w:rPr>
          <w:rFonts w:eastAsia="Calibri"/>
          <w:color w:val="000000"/>
        </w:rPr>
        <w:t xml:space="preserve">köztisztviselői </w:t>
      </w:r>
      <w:r w:rsidR="00A54044" w:rsidRPr="00866483">
        <w:rPr>
          <w:rFonts w:eastAsia="Calibri"/>
          <w:color w:val="000000"/>
        </w:rPr>
        <w:t xml:space="preserve">és munkavállalói </w:t>
      </w:r>
      <w:r w:rsidR="00F06F71" w:rsidRPr="00866483">
        <w:rPr>
          <w:rFonts w:eastAsia="Calibri"/>
          <w:color w:val="000000"/>
        </w:rPr>
        <w:t>kötelesek betartani az egyes tárgykörre vonatkozó szabályokat.</w:t>
      </w:r>
    </w:p>
    <w:p w:rsidR="006009F1" w:rsidRPr="00866483" w:rsidRDefault="006009F1" w:rsidP="008C3A9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3</w:t>
      </w:r>
      <w:r w:rsidR="00866483">
        <w:rPr>
          <w:rFonts w:eastAsia="Calibri"/>
          <w:color w:val="000000"/>
        </w:rPr>
        <w:t>.)</w:t>
      </w:r>
      <w:r w:rsidR="00866483">
        <w:rPr>
          <w:rFonts w:eastAsia="Calibri"/>
          <w:color w:val="000000"/>
        </w:rPr>
        <w:tab/>
      </w:r>
      <w:r w:rsidR="00F06F71" w:rsidRPr="00866483">
        <w:rPr>
          <w:rFonts w:eastAsia="Calibri"/>
          <w:color w:val="000000"/>
        </w:rPr>
        <w:t xml:space="preserve">A </w:t>
      </w:r>
      <w:r w:rsidR="00BF666F" w:rsidRPr="00866483">
        <w:rPr>
          <w:rFonts w:eastAsia="Calibri"/>
          <w:color w:val="000000"/>
        </w:rPr>
        <w:t>Hivatal</w:t>
      </w:r>
      <w:r w:rsidR="00F06F71" w:rsidRPr="00866483">
        <w:rPr>
          <w:rFonts w:eastAsia="Calibri"/>
          <w:color w:val="000000"/>
        </w:rPr>
        <w:t xml:space="preserve"> köztisztviselői a Szabályzatban rögzített juttatásokra a közszolgálati jogviszonyuk és </w:t>
      </w:r>
      <w:r w:rsidR="009D036E" w:rsidRPr="00866483">
        <w:rPr>
          <w:rFonts w:eastAsia="Calibri"/>
          <w:color w:val="000000"/>
        </w:rPr>
        <w:t>a</w:t>
      </w:r>
      <w:r w:rsidR="00F06F71" w:rsidRPr="00866483">
        <w:rPr>
          <w:rFonts w:eastAsia="Calibri"/>
          <w:color w:val="000000"/>
        </w:rPr>
        <w:t xml:space="preserve"> Szabályzat alapján szereznek jogosultságot.</w:t>
      </w:r>
    </w:p>
    <w:p w:rsidR="006009F1" w:rsidRPr="00866483" w:rsidRDefault="006009F1" w:rsidP="008C3A9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4</w:t>
      </w:r>
      <w:r w:rsidR="00866483">
        <w:rPr>
          <w:rFonts w:eastAsia="Calibri"/>
          <w:color w:val="000000"/>
        </w:rPr>
        <w:t>.)</w:t>
      </w:r>
      <w:r w:rsidR="00866483">
        <w:rPr>
          <w:rFonts w:eastAsia="Calibri"/>
          <w:color w:val="000000"/>
        </w:rPr>
        <w:tab/>
      </w:r>
      <w:r w:rsidR="00F06F71" w:rsidRPr="00866483">
        <w:rPr>
          <w:rFonts w:eastAsia="Calibri"/>
          <w:color w:val="000000"/>
        </w:rPr>
        <w:t xml:space="preserve">A Szabályzat személyi hatálya a </w:t>
      </w:r>
      <w:r w:rsidR="00BF666F" w:rsidRPr="00866483">
        <w:rPr>
          <w:rFonts w:eastAsia="Calibri"/>
          <w:color w:val="000000"/>
        </w:rPr>
        <w:t>Hivatal</w:t>
      </w:r>
      <w:r w:rsidR="00F06F71" w:rsidRPr="00866483">
        <w:rPr>
          <w:rFonts w:eastAsia="Calibri"/>
          <w:color w:val="000000"/>
        </w:rPr>
        <w:t>ban foglalkoztatott köztisztviselőkre, valamint a</w:t>
      </w:r>
      <w:r w:rsidR="00D13FFA" w:rsidRPr="00866483">
        <w:rPr>
          <w:rFonts w:eastAsia="Calibri"/>
          <w:color w:val="000000"/>
        </w:rPr>
        <w:t xml:space="preserve"> </w:t>
      </w:r>
      <w:r w:rsidR="00F06F71" w:rsidRPr="00866483">
        <w:rPr>
          <w:rFonts w:eastAsia="Calibri"/>
          <w:color w:val="000000"/>
        </w:rPr>
        <w:t>Munka Törvénykönyve hatálya alá tartozó munkaszerződéssel foglalk</w:t>
      </w:r>
      <w:r w:rsidR="009D036E" w:rsidRPr="00866483">
        <w:rPr>
          <w:rFonts w:eastAsia="Calibri"/>
          <w:color w:val="000000"/>
        </w:rPr>
        <w:t>oztatott</w:t>
      </w:r>
      <w:r w:rsidR="00BF666F" w:rsidRPr="00866483">
        <w:rPr>
          <w:rFonts w:eastAsia="Calibri"/>
          <w:color w:val="000000"/>
        </w:rPr>
        <w:t xml:space="preserve"> munkavállalókra </w:t>
      </w:r>
      <w:r w:rsidR="00F06F71" w:rsidRPr="00866483">
        <w:rPr>
          <w:rFonts w:eastAsia="Calibri"/>
          <w:color w:val="000000"/>
        </w:rPr>
        <w:t>terjed ki</w:t>
      </w:r>
      <w:r w:rsidR="009D036E" w:rsidRPr="00866483">
        <w:rPr>
          <w:rFonts w:eastAsia="Calibri"/>
          <w:color w:val="000000"/>
        </w:rPr>
        <w:t xml:space="preserve"> (a továbbiakban együtt: köztisztviselő)</w:t>
      </w:r>
      <w:r w:rsidR="00F06F71" w:rsidRPr="00866483">
        <w:rPr>
          <w:rFonts w:eastAsia="Calibri"/>
          <w:color w:val="000000"/>
        </w:rPr>
        <w:t>.</w:t>
      </w:r>
    </w:p>
    <w:p w:rsidR="004B5734" w:rsidRPr="00866483" w:rsidRDefault="006009F1" w:rsidP="008C3A9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5</w:t>
      </w:r>
      <w:r w:rsidR="00866483">
        <w:rPr>
          <w:rFonts w:eastAsia="Calibri"/>
          <w:color w:val="000000"/>
        </w:rPr>
        <w:t>.)</w:t>
      </w:r>
      <w:r w:rsidR="00866483">
        <w:rPr>
          <w:rFonts w:eastAsia="Calibri"/>
          <w:color w:val="000000"/>
        </w:rPr>
        <w:tab/>
      </w:r>
      <w:r w:rsidR="009D036E" w:rsidRPr="00866483">
        <w:rPr>
          <w:rFonts w:eastAsia="Calibri"/>
          <w:color w:val="000000"/>
        </w:rPr>
        <w:t>A</w:t>
      </w:r>
      <w:r w:rsidR="00BF666F" w:rsidRPr="00866483">
        <w:rPr>
          <w:rFonts w:eastAsia="Calibri"/>
          <w:color w:val="000000"/>
        </w:rPr>
        <w:t xml:space="preserve"> Szabályzat hatálya</w:t>
      </w:r>
      <w:r w:rsidR="009D036E" w:rsidRPr="00866483">
        <w:rPr>
          <w:rFonts w:eastAsia="Calibri"/>
          <w:color w:val="000000"/>
        </w:rPr>
        <w:t xml:space="preserve"> nem terjed ki a</w:t>
      </w:r>
      <w:r w:rsidR="00BF666F" w:rsidRPr="00866483">
        <w:rPr>
          <w:rFonts w:eastAsia="Calibri"/>
          <w:color w:val="000000"/>
        </w:rPr>
        <w:t xml:space="preserve"> </w:t>
      </w:r>
      <w:r w:rsidR="00F06F71" w:rsidRPr="00866483">
        <w:rPr>
          <w:rFonts w:eastAsia="Calibri"/>
          <w:color w:val="000000"/>
        </w:rPr>
        <w:t xml:space="preserve">közfoglalkozatásban állókra, </w:t>
      </w:r>
      <w:r w:rsidR="00A508E2" w:rsidRPr="00866483">
        <w:rPr>
          <w:rFonts w:eastAsia="Calibri"/>
          <w:color w:val="000000"/>
        </w:rPr>
        <w:t xml:space="preserve">a nyári diákmunka keretében foglalkoztatottakra, </w:t>
      </w:r>
      <w:r w:rsidR="00F06F71" w:rsidRPr="00866483">
        <w:rPr>
          <w:rFonts w:eastAsia="Calibri"/>
          <w:color w:val="000000"/>
        </w:rPr>
        <w:t xml:space="preserve">valamint azokra a </w:t>
      </w:r>
      <w:r w:rsidR="002400AF" w:rsidRPr="00866483">
        <w:rPr>
          <w:rFonts w:eastAsia="Calibri"/>
          <w:color w:val="000000"/>
        </w:rPr>
        <w:t>köztisztviselő</w:t>
      </w:r>
      <w:r w:rsidR="00A54044" w:rsidRPr="00866483">
        <w:rPr>
          <w:rFonts w:eastAsia="Calibri"/>
          <w:color w:val="000000"/>
        </w:rPr>
        <w:t>kre</w:t>
      </w:r>
      <w:r w:rsidR="00F06F71" w:rsidRPr="00866483">
        <w:rPr>
          <w:rFonts w:eastAsia="Calibri"/>
          <w:color w:val="000000"/>
        </w:rPr>
        <w:t>, akiknek</w:t>
      </w:r>
      <w:r w:rsidRPr="00866483">
        <w:rPr>
          <w:rFonts w:eastAsia="Calibri"/>
          <w:color w:val="000000"/>
        </w:rPr>
        <w:t xml:space="preserve"> </w:t>
      </w:r>
      <w:r w:rsidR="00F06F71" w:rsidRPr="00866483">
        <w:rPr>
          <w:rFonts w:eastAsia="Calibri"/>
          <w:color w:val="000000"/>
        </w:rPr>
        <w:t>foglalkoztatása pályázati támogatásból valósul meg.</w:t>
      </w:r>
    </w:p>
    <w:p w:rsidR="00F06F71" w:rsidRPr="00866483" w:rsidRDefault="00F06F71" w:rsidP="008C3A97">
      <w:pPr>
        <w:spacing w:before="120" w:after="120"/>
        <w:jc w:val="both"/>
        <w:rPr>
          <w:color w:val="000000" w:themeColor="text1"/>
        </w:rPr>
      </w:pPr>
    </w:p>
    <w:p w:rsidR="00F06F71" w:rsidRPr="00866483" w:rsidRDefault="004B5734" w:rsidP="008C3A97">
      <w:pPr>
        <w:spacing w:before="240" w:after="240"/>
        <w:jc w:val="center"/>
        <w:rPr>
          <w:b/>
          <w:bCs/>
          <w:sz w:val="28"/>
          <w:szCs w:val="28"/>
        </w:rPr>
      </w:pPr>
      <w:r w:rsidRPr="00866483">
        <w:rPr>
          <w:b/>
          <w:bCs/>
          <w:sz w:val="28"/>
          <w:szCs w:val="28"/>
        </w:rPr>
        <w:t>I</w:t>
      </w:r>
      <w:r w:rsidR="00081C21" w:rsidRPr="00866483">
        <w:rPr>
          <w:b/>
          <w:bCs/>
          <w:sz w:val="28"/>
          <w:szCs w:val="28"/>
        </w:rPr>
        <w:t>I.</w:t>
      </w:r>
    </w:p>
    <w:p w:rsidR="00081C21" w:rsidRPr="00866483" w:rsidRDefault="004B5734" w:rsidP="008C3A97">
      <w:pPr>
        <w:pStyle w:val="Cmsor2"/>
        <w:spacing w:before="240" w:after="240" w:line="240" w:lineRule="auto"/>
        <w:rPr>
          <w:sz w:val="28"/>
          <w:szCs w:val="28"/>
          <w:u w:val="none"/>
        </w:rPr>
      </w:pPr>
      <w:r w:rsidRPr="00866483">
        <w:rPr>
          <w:sz w:val="28"/>
          <w:szCs w:val="28"/>
          <w:u w:val="none"/>
        </w:rPr>
        <w:t>MUNKÁLTATÓI JOGOK GYAKORLÁSA</w:t>
      </w:r>
    </w:p>
    <w:p w:rsidR="00081C21" w:rsidRPr="00866483" w:rsidRDefault="00081C21" w:rsidP="008C3A97">
      <w:pPr>
        <w:spacing w:before="120" w:after="120"/>
        <w:jc w:val="both"/>
      </w:pPr>
    </w:p>
    <w:p w:rsidR="00A61894" w:rsidRPr="00866483" w:rsidRDefault="00FE56B2" w:rsidP="008C3A97">
      <w:pPr>
        <w:tabs>
          <w:tab w:val="left" w:pos="567"/>
        </w:tabs>
        <w:spacing w:before="120" w:after="120"/>
        <w:jc w:val="both"/>
      </w:pPr>
      <w:r>
        <w:rPr>
          <w:color w:val="000000" w:themeColor="text1"/>
        </w:rPr>
        <w:t>1.</w:t>
      </w:r>
      <w:r w:rsidR="00932674">
        <w:rPr>
          <w:color w:val="000000" w:themeColor="text1"/>
        </w:rPr>
        <w:t>)</w:t>
      </w:r>
      <w:r w:rsidR="00932674">
        <w:rPr>
          <w:color w:val="000000" w:themeColor="text1"/>
        </w:rPr>
        <w:tab/>
      </w:r>
      <w:r w:rsidR="003842CD">
        <w:rPr>
          <w:color w:val="000000" w:themeColor="text1"/>
        </w:rPr>
        <w:t xml:space="preserve">A </w:t>
      </w:r>
      <w:r w:rsidR="000B4B05">
        <w:rPr>
          <w:color w:val="000000" w:themeColor="text1"/>
        </w:rPr>
        <w:t>j</w:t>
      </w:r>
      <w:r w:rsidR="003842CD">
        <w:rPr>
          <w:color w:val="000000" w:themeColor="text1"/>
        </w:rPr>
        <w:t xml:space="preserve">egyző – a </w:t>
      </w:r>
      <w:r w:rsidR="000B4B05">
        <w:rPr>
          <w:color w:val="000000" w:themeColor="text1"/>
        </w:rPr>
        <w:t>p</w:t>
      </w:r>
      <w:r>
        <w:rPr>
          <w:color w:val="000000" w:themeColor="text1"/>
        </w:rPr>
        <w:t>olgármester egyetértésével –</w:t>
      </w:r>
      <w:r w:rsidR="002811BB">
        <w:rPr>
          <w:color w:val="000000" w:themeColor="text1"/>
        </w:rPr>
        <w:t xml:space="preserve"> </w:t>
      </w:r>
      <w:r w:rsidR="00E83C4C" w:rsidRPr="00932674">
        <w:rPr>
          <w:color w:val="000000" w:themeColor="text1"/>
        </w:rPr>
        <w:t>gyakorolja</w:t>
      </w:r>
      <w:r w:rsidR="00081C21" w:rsidRPr="00932674">
        <w:rPr>
          <w:color w:val="000000" w:themeColor="text1"/>
        </w:rPr>
        <w:t xml:space="preserve"> a köv</w:t>
      </w:r>
      <w:r w:rsidR="00932674">
        <w:rPr>
          <w:color w:val="000000" w:themeColor="text1"/>
        </w:rPr>
        <w:t xml:space="preserve">etkező munkáltatói jogokat </w:t>
      </w:r>
      <w:r w:rsidR="00B25840" w:rsidRPr="00932674">
        <w:t xml:space="preserve">valamennyi köztisztviselő </w:t>
      </w:r>
      <w:r w:rsidR="00081C21" w:rsidRPr="00932674">
        <w:t>tekintetében:</w:t>
      </w:r>
    </w:p>
    <w:p w:rsidR="00081C21" w:rsidRPr="00866483" w:rsidRDefault="00081C21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</w:pPr>
      <w:r w:rsidRPr="00866483">
        <w:t>közszolgálati jogviszony létesítése</w:t>
      </w:r>
      <w:r w:rsidR="00C23868">
        <w:t xml:space="preserve"> és megszüntetése</w:t>
      </w:r>
      <w:r w:rsidR="00932674">
        <w:t>;</w:t>
      </w:r>
    </w:p>
    <w:p w:rsidR="00081C21" w:rsidRDefault="00C23868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</w:pPr>
      <w:r>
        <w:t>vezetői megbízás adása és visszavonása</w:t>
      </w:r>
      <w:r w:rsidR="00932674">
        <w:t>;</w:t>
      </w:r>
    </w:p>
    <w:p w:rsidR="00C23868" w:rsidRPr="00866483" w:rsidRDefault="00C23868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</w:pPr>
      <w:r>
        <w:t>cím adományozás és visszavonása;</w:t>
      </w:r>
    </w:p>
    <w:p w:rsidR="009C4CBC" w:rsidRPr="00866483" w:rsidRDefault="00015001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  <w:rPr>
          <w:color w:val="000000"/>
        </w:rPr>
      </w:pPr>
      <w:r w:rsidRPr="00866483">
        <w:rPr>
          <w:color w:val="000000"/>
        </w:rPr>
        <w:t>szakmai munka</w:t>
      </w:r>
      <w:r w:rsidR="00081C21" w:rsidRPr="00866483">
        <w:rPr>
          <w:color w:val="000000"/>
        </w:rPr>
        <w:t xml:space="preserve"> értékelés</w:t>
      </w:r>
      <w:r w:rsidRPr="00866483">
        <w:rPr>
          <w:color w:val="000000"/>
        </w:rPr>
        <w:t>e</w:t>
      </w:r>
      <w:r w:rsidR="00081C21" w:rsidRPr="00866483">
        <w:rPr>
          <w:color w:val="000000"/>
        </w:rPr>
        <w:t xml:space="preserve"> alapj</w:t>
      </w:r>
      <w:r w:rsidRPr="00866483">
        <w:rPr>
          <w:color w:val="000000"/>
        </w:rPr>
        <w:t>án az alapilletmény</w:t>
      </w:r>
      <w:r w:rsidR="00E869D7" w:rsidRPr="00866483">
        <w:rPr>
          <w:color w:val="000000"/>
          <w:shd w:val="clear" w:color="auto" w:fill="FFFFFF"/>
        </w:rPr>
        <w:t xml:space="preserve"> tárgyévet megelőző év minősítése, ennek hiányában t</w:t>
      </w:r>
      <w:r w:rsidR="00C23868">
        <w:rPr>
          <w:color w:val="000000"/>
          <w:shd w:val="clear" w:color="auto" w:fill="FFFFFF"/>
        </w:rPr>
        <w:t xml:space="preserve">eljesítményértékelése alapján – </w:t>
      </w:r>
      <w:r w:rsidR="00E869D7" w:rsidRPr="00866483">
        <w:rPr>
          <w:color w:val="000000"/>
          <w:shd w:val="clear" w:color="auto" w:fill="FFFFFF"/>
        </w:rPr>
        <w:t xml:space="preserve">ide nem értve, ha a </w:t>
      </w:r>
      <w:r w:rsidR="00A508E2" w:rsidRPr="00866483">
        <w:rPr>
          <w:color w:val="000000"/>
          <w:shd w:val="clear" w:color="auto" w:fill="FFFFFF"/>
        </w:rPr>
        <w:t xml:space="preserve">köztisztviselő </w:t>
      </w:r>
      <w:r w:rsidR="00E869D7" w:rsidRPr="00866483">
        <w:rPr>
          <w:color w:val="000000"/>
          <w:shd w:val="clear" w:color="auto" w:fill="FFFFFF"/>
        </w:rPr>
        <w:t>vég</w:t>
      </w:r>
      <w:r w:rsidR="00C23868">
        <w:rPr>
          <w:color w:val="000000"/>
          <w:shd w:val="clear" w:color="auto" w:fill="FFFFFF"/>
        </w:rPr>
        <w:t xml:space="preserve">leges áthelyezésére kerül sor – </w:t>
      </w:r>
      <w:r w:rsidR="00E869D7" w:rsidRPr="00866483">
        <w:rPr>
          <w:color w:val="000000"/>
          <w:shd w:val="clear" w:color="auto" w:fill="FFFFFF"/>
        </w:rPr>
        <w:t xml:space="preserve">a </w:t>
      </w:r>
      <w:r w:rsidR="00C23868">
        <w:rPr>
          <w:color w:val="000000"/>
          <w:shd w:val="clear" w:color="auto" w:fill="FFFFFF"/>
        </w:rPr>
        <w:t>köztisztviselő</w:t>
      </w:r>
      <w:r w:rsidR="00E869D7" w:rsidRPr="00866483">
        <w:rPr>
          <w:color w:val="000000"/>
          <w:shd w:val="clear" w:color="auto" w:fill="FFFFFF"/>
        </w:rPr>
        <w:t xml:space="preserve"> alapilletményének legfeljebb 50%-kal </w:t>
      </w:r>
      <w:r w:rsidR="00932674">
        <w:rPr>
          <w:color w:val="000000"/>
        </w:rPr>
        <w:t>megemelt</w:t>
      </w:r>
      <w:r w:rsidR="00E869D7" w:rsidRPr="00866483">
        <w:rPr>
          <w:color w:val="000000"/>
        </w:rPr>
        <w:t>,</w:t>
      </w:r>
      <w:r w:rsidR="00E869D7" w:rsidRPr="00866483">
        <w:rPr>
          <w:color w:val="000000"/>
          <w:shd w:val="clear" w:color="auto" w:fill="FFFFFF"/>
        </w:rPr>
        <w:t xml:space="preserve"> vagy legfeljebb 20%-kal</w:t>
      </w:r>
      <w:r w:rsidR="00E869D7" w:rsidRPr="00866483">
        <w:rPr>
          <w:color w:val="000000"/>
        </w:rPr>
        <w:t xml:space="preserve"> </w:t>
      </w:r>
      <w:r w:rsidR="00E869D7" w:rsidRPr="00866483">
        <w:rPr>
          <w:color w:val="000000"/>
        </w:rPr>
        <w:lastRenderedPageBreak/>
        <w:t>csökkentett mértékben történő megállapítása</w:t>
      </w:r>
      <w:r w:rsidR="00C23868">
        <w:rPr>
          <w:color w:val="000000"/>
        </w:rPr>
        <w:t xml:space="preserve"> </w:t>
      </w:r>
      <w:r w:rsidR="00C23868" w:rsidRPr="00866483">
        <w:rPr>
          <w:color w:val="000000"/>
          <w:shd w:val="clear" w:color="auto" w:fill="FFFFFF"/>
        </w:rPr>
        <w:t>tárgyév december 31-éig terjedő időszakra</w:t>
      </w:r>
      <w:r w:rsidR="00932674">
        <w:rPr>
          <w:color w:val="000000"/>
        </w:rPr>
        <w:t>;</w:t>
      </w:r>
    </w:p>
    <w:p w:rsidR="00081C21" w:rsidRPr="00866483" w:rsidRDefault="00932674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</w:pPr>
      <w:r>
        <w:t>jutalom megállapítása;</w:t>
      </w:r>
    </w:p>
    <w:p w:rsidR="00081C21" w:rsidRPr="00866483" w:rsidRDefault="00F56F9E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</w:pPr>
      <w:r>
        <w:t>a külföldi kiküldetés, tanulmányút, továbbképzés</w:t>
      </w:r>
      <w:r w:rsidR="00932674">
        <w:t xml:space="preserve"> engedélyezése;</w:t>
      </w:r>
    </w:p>
    <w:p w:rsidR="00081C21" w:rsidRPr="00866483" w:rsidRDefault="00081C21" w:rsidP="008C3A97">
      <w:pPr>
        <w:numPr>
          <w:ilvl w:val="1"/>
          <w:numId w:val="1"/>
        </w:numPr>
        <w:tabs>
          <w:tab w:val="clear" w:pos="1440"/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fizetési előleg enge</w:t>
      </w:r>
      <w:r w:rsidR="00C23868">
        <w:rPr>
          <w:color w:val="000000" w:themeColor="text1"/>
        </w:rPr>
        <w:t>délyezése.</w:t>
      </w:r>
    </w:p>
    <w:p w:rsidR="00D91641" w:rsidRDefault="00D91641" w:rsidP="008C3A97">
      <w:pPr>
        <w:pStyle w:val="Listaszerbekezds"/>
        <w:tabs>
          <w:tab w:val="left" w:pos="567"/>
        </w:tabs>
        <w:spacing w:before="120" w:after="120"/>
        <w:ind w:left="0"/>
        <w:jc w:val="both"/>
        <w:rPr>
          <w:color w:val="000000" w:themeColor="text1"/>
        </w:rPr>
      </w:pPr>
    </w:p>
    <w:p w:rsidR="007C7A1E" w:rsidRPr="00932674" w:rsidRDefault="00932674" w:rsidP="008C3A97">
      <w:pPr>
        <w:pStyle w:val="Listaszerbekezds"/>
        <w:tabs>
          <w:tab w:val="left" w:pos="567"/>
        </w:tabs>
        <w:spacing w:before="120" w:after="120"/>
        <w:ind w:left="0"/>
        <w:jc w:val="both"/>
      </w:pPr>
      <w:r w:rsidRPr="00932674">
        <w:rPr>
          <w:color w:val="000000" w:themeColor="text1"/>
        </w:rPr>
        <w:t>2.)</w:t>
      </w:r>
      <w:r w:rsidRPr="00932674">
        <w:rPr>
          <w:color w:val="000000" w:themeColor="text1"/>
        </w:rPr>
        <w:tab/>
      </w:r>
      <w:r w:rsidR="007C7A1E" w:rsidRPr="00932674">
        <w:rPr>
          <w:color w:val="000000" w:themeColor="text1"/>
        </w:rPr>
        <w:t>A jegyző saját hatáskör</w:t>
      </w:r>
      <w:r>
        <w:rPr>
          <w:color w:val="000000" w:themeColor="text1"/>
        </w:rPr>
        <w:t>é</w:t>
      </w:r>
      <w:r w:rsidR="007C7A1E" w:rsidRPr="00932674">
        <w:rPr>
          <w:color w:val="000000" w:themeColor="text1"/>
        </w:rPr>
        <w:t xml:space="preserve">ben gyakorolja a következő munkáltatói jogokat </w:t>
      </w:r>
      <w:r w:rsidR="007C7A1E" w:rsidRPr="00932674">
        <w:t>valamennyi köztisztviselő tekintetében:</w:t>
      </w:r>
    </w:p>
    <w:p w:rsidR="00883658" w:rsidRPr="00866483" w:rsidRDefault="00883658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/>
        </w:rPr>
        <w:t>közszolgálati jogviszonyra</w:t>
      </w:r>
      <w:r w:rsidRPr="00866483">
        <w:t xml:space="preserve"> irányuló </w:t>
      </w:r>
      <w:r>
        <w:t>pályázati felhívások kiírása;</w:t>
      </w:r>
    </w:p>
    <w:p w:rsidR="007C7A1E" w:rsidRPr="00866483" w:rsidRDefault="00932674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>
        <w:t>kinevezés módosítása;</w:t>
      </w:r>
    </w:p>
    <w:p w:rsidR="007C7A1E" w:rsidRPr="00866483" w:rsidRDefault="007C7A1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>köztisztviselő</w:t>
      </w:r>
      <w:r w:rsidR="00883658">
        <w:t>k és</w:t>
      </w:r>
      <w:r w:rsidRPr="00866483">
        <w:t xml:space="preserve"> közszolgálati ügykezelő</w:t>
      </w:r>
      <w:r w:rsidR="00883658">
        <w:t>k</w:t>
      </w:r>
      <w:r w:rsidRPr="00866483">
        <w:t xml:space="preserve"> </w:t>
      </w:r>
      <w:proofErr w:type="spellStart"/>
      <w:r w:rsidRPr="00866483">
        <w:t>Kttv</w:t>
      </w:r>
      <w:proofErr w:type="spellEnd"/>
      <w:r w:rsidRPr="00866483">
        <w:t>. rendelkezései szerint történő átsorolása</w:t>
      </w:r>
      <w:r w:rsidR="00932674">
        <w:t>;</w:t>
      </w:r>
    </w:p>
    <w:p w:rsidR="007C7A1E" w:rsidRPr="00866483" w:rsidRDefault="007C7A1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>a köztisztviselő belegyezésév</w:t>
      </w:r>
      <w:r w:rsidR="00932674">
        <w:t>el tartalékállományba helyezése;</w:t>
      </w:r>
    </w:p>
    <w:p w:rsidR="007C7A1E" w:rsidRPr="00866483" w:rsidRDefault="007C7A1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>a köztisztviselő átirán</w:t>
      </w:r>
      <w:r w:rsidR="00932674">
        <w:t>yítása más szervezeti egységhez;</w:t>
      </w:r>
    </w:p>
    <w:p w:rsidR="007C7A1E" w:rsidRPr="00883658" w:rsidRDefault="007C7A1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>a köztisztviselő kirende</w:t>
      </w:r>
      <w:r w:rsidR="00932674">
        <w:t>lése más közigazgatási szervhez;</w:t>
      </w:r>
    </w:p>
    <w:p w:rsidR="00883658" w:rsidRPr="00866483" w:rsidRDefault="00883658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vezetői kinevezés</w:t>
      </w:r>
      <w:r>
        <w:rPr>
          <w:color w:val="000000" w:themeColor="text1"/>
        </w:rPr>
        <w:t>sel</w:t>
      </w:r>
      <w:r w:rsidRPr="00866483">
        <w:rPr>
          <w:color w:val="000000" w:themeColor="text1"/>
        </w:rPr>
        <w:t xml:space="preserve"> rendelkező köztisztviselők</w:t>
      </w:r>
      <w:r w:rsidR="003842CD">
        <w:rPr>
          <w:color w:val="000000" w:themeColor="text1"/>
        </w:rPr>
        <w:t xml:space="preserve"> (a továbbiakban: irodavezetők)</w:t>
      </w:r>
      <w:r w:rsidRPr="00866483">
        <w:rPr>
          <w:color w:val="000000" w:themeColor="text1"/>
        </w:rPr>
        <w:t xml:space="preserve"> m</w:t>
      </w:r>
      <w:r>
        <w:rPr>
          <w:color w:val="000000" w:themeColor="text1"/>
        </w:rPr>
        <w:t>unkaköri leírásának elkészítése;</w:t>
      </w:r>
    </w:p>
    <w:p w:rsidR="00883658" w:rsidRPr="00866483" w:rsidRDefault="003842CD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>
        <w:rPr>
          <w:color w:val="000000" w:themeColor="text1"/>
        </w:rPr>
        <w:t>irodavezetők</w:t>
      </w:r>
      <w:r w:rsidR="00883658" w:rsidRPr="00866483">
        <w:rPr>
          <w:color w:val="000000" w:themeColor="text1"/>
        </w:rPr>
        <w:t xml:space="preserve"> teljesítménykövetelményeinek </w:t>
      </w:r>
      <w:r w:rsidR="00883658">
        <w:rPr>
          <w:color w:val="000000" w:themeColor="text1"/>
        </w:rPr>
        <w:t>meghatározása</w:t>
      </w:r>
      <w:r w:rsidR="00883658" w:rsidRPr="00866483">
        <w:rPr>
          <w:color w:val="000000" w:themeColor="text1"/>
        </w:rPr>
        <w:t xml:space="preserve"> és a teljesítményértékelések</w:t>
      </w:r>
      <w:r w:rsidR="00883658">
        <w:rPr>
          <w:color w:val="000000" w:themeColor="text1"/>
        </w:rPr>
        <w:t xml:space="preserve"> elkészítése, </w:t>
      </w:r>
      <w:r>
        <w:rPr>
          <w:color w:val="000000" w:themeColor="text1"/>
        </w:rPr>
        <w:t>az irodavezetők</w:t>
      </w:r>
      <w:r w:rsidR="00883658">
        <w:rPr>
          <w:color w:val="000000" w:themeColor="text1"/>
        </w:rPr>
        <w:t xml:space="preserve"> minősítése;</w:t>
      </w:r>
    </w:p>
    <w:p w:rsidR="00883658" w:rsidRPr="00866483" w:rsidRDefault="003842CD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>
        <w:rPr>
          <w:color w:val="000000" w:themeColor="text1"/>
        </w:rPr>
        <w:t>az irodavezetők</w:t>
      </w:r>
      <w:r w:rsidR="00883658" w:rsidRPr="00866483">
        <w:rPr>
          <w:color w:val="000000" w:themeColor="text1"/>
        </w:rPr>
        <w:t xml:space="preserve"> </w:t>
      </w:r>
      <w:r w:rsidR="00883658" w:rsidRPr="00866483">
        <w:t>rendes szabadság</w:t>
      </w:r>
      <w:r w:rsidR="00883658">
        <w:t>ának</w:t>
      </w:r>
      <w:r w:rsidR="00883658" w:rsidRPr="00866483">
        <w:t xml:space="preserve"> engedélyezése</w:t>
      </w:r>
      <w:r w:rsidR="00883658">
        <w:t>;</w:t>
      </w:r>
    </w:p>
    <w:p w:rsidR="00883658" w:rsidRPr="00866483" w:rsidRDefault="00883658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>mérlegelésen alapuló fizetés nélküli szabadság engedélyezése</w:t>
      </w:r>
      <w:r>
        <w:t>;</w:t>
      </w:r>
    </w:p>
    <w:p w:rsidR="00883658" w:rsidRPr="00866483" w:rsidRDefault="00883658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 xml:space="preserve">túlmunkavégzés </w:t>
      </w:r>
      <w:r w:rsidRPr="00866483">
        <w:rPr>
          <w:color w:val="000000" w:themeColor="text1"/>
        </w:rPr>
        <w:t xml:space="preserve">esetén annak elrendelése és a </w:t>
      </w:r>
      <w:r>
        <w:rPr>
          <w:color w:val="000000" w:themeColor="text1"/>
        </w:rPr>
        <w:t>szabadidő-átalány megállapítása;</w:t>
      </w:r>
    </w:p>
    <w:p w:rsidR="007C7A1E" w:rsidRPr="00883658" w:rsidRDefault="007C7A1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t>k</w:t>
      </w:r>
      <w:r w:rsidR="00932674">
        <w:t>épzettségi pótlék megállapítása;</w:t>
      </w:r>
    </w:p>
    <w:p w:rsidR="00796D6E" w:rsidRPr="00866483" w:rsidRDefault="00796D6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a belföldi kiküldetés engedélyezése és a teljesítés igazolása, szakmai konferencián, továbbképzéseken való részvétel engedélyezése</w:t>
      </w:r>
      <w:r w:rsidR="00932674">
        <w:rPr>
          <w:color w:val="000000" w:themeColor="text1"/>
        </w:rPr>
        <w:t>;</w:t>
      </w:r>
    </w:p>
    <w:p w:rsidR="00796D6E" w:rsidRPr="00866483" w:rsidRDefault="00796D6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munkavégzéssel járó egyéb jogvisz</w:t>
      </w:r>
      <w:r w:rsidR="00932674">
        <w:rPr>
          <w:color w:val="000000" w:themeColor="text1"/>
        </w:rPr>
        <w:t>ony létesítésének engedélyezése;</w:t>
      </w:r>
    </w:p>
    <w:p w:rsidR="00796D6E" w:rsidRPr="00866483" w:rsidRDefault="00796D6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t</w:t>
      </w:r>
      <w:r w:rsidR="00932674">
        <w:rPr>
          <w:color w:val="000000" w:themeColor="text1"/>
        </w:rPr>
        <w:t>anulmányi szerződések megkötése;</w:t>
      </w:r>
    </w:p>
    <w:p w:rsidR="00796D6E" w:rsidRPr="00883658" w:rsidRDefault="00796D6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 köztisztviselők ellen fegyelmi, </w:t>
      </w:r>
      <w:r w:rsidR="00932674">
        <w:rPr>
          <w:color w:val="000000" w:themeColor="text1"/>
        </w:rPr>
        <w:t>kártérítési eljárás megindítása</w:t>
      </w:r>
      <w:r w:rsidR="00883658">
        <w:rPr>
          <w:color w:val="000000" w:themeColor="text1"/>
        </w:rPr>
        <w:t xml:space="preserve">, </w:t>
      </w:r>
      <w:r w:rsidRPr="00883658">
        <w:rPr>
          <w:color w:val="000000" w:themeColor="text1"/>
        </w:rPr>
        <w:t>vizsgálóbiztos kijelölése, háromtagú fegyelmi ta</w:t>
      </w:r>
      <w:r w:rsidR="00932674" w:rsidRPr="00883658">
        <w:rPr>
          <w:color w:val="000000" w:themeColor="text1"/>
        </w:rPr>
        <w:t>nácsban az eljárás lefolytatása;</w:t>
      </w:r>
    </w:p>
    <w:p w:rsidR="00081C21" w:rsidRPr="00B53CCB" w:rsidRDefault="00796D6E" w:rsidP="00E96964">
      <w:pPr>
        <w:pStyle w:val="Listaszerbekezds"/>
        <w:numPr>
          <w:ilvl w:val="0"/>
          <w:numId w:val="19"/>
        </w:numPr>
        <w:tabs>
          <w:tab w:val="left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a köztisztviselők ellen fegyelmi eljárás nélkül megrovás fegyelmi büntetés kiszabása.</w:t>
      </w:r>
    </w:p>
    <w:p w:rsidR="00D91641" w:rsidRDefault="00D91641" w:rsidP="008C3A97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</w:p>
    <w:p w:rsidR="00204BE8" w:rsidRDefault="002811BB" w:rsidP="008C3A97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204BE8">
        <w:rPr>
          <w:color w:val="000000" w:themeColor="text1"/>
        </w:rPr>
        <w:t>3.)</w:t>
      </w:r>
      <w:r w:rsidRPr="00204BE8">
        <w:rPr>
          <w:color w:val="000000" w:themeColor="text1"/>
        </w:rPr>
        <w:tab/>
      </w:r>
      <w:r w:rsidR="00204BE8" w:rsidRPr="00204BE8">
        <w:rPr>
          <w:color w:val="000000" w:themeColor="text1"/>
        </w:rPr>
        <w:t>A polgármester gyakorolja a következő munkáltatói jogokat a jegyző, az aljegyző az</w:t>
      </w:r>
      <w:r w:rsidR="003514F2">
        <w:rPr>
          <w:color w:val="000000" w:themeColor="text1"/>
        </w:rPr>
        <w:t xml:space="preserve"> </w:t>
      </w:r>
      <w:r w:rsidR="00204BE8" w:rsidRPr="00204BE8">
        <w:rPr>
          <w:color w:val="000000" w:themeColor="text1"/>
        </w:rPr>
        <w:t xml:space="preserve">önkormányzati főtanácsadó és tanácsadó </w:t>
      </w:r>
      <w:r w:rsidR="00204BE8">
        <w:rPr>
          <w:color w:val="000000" w:themeColor="text1"/>
        </w:rPr>
        <w:t>vonatkozásában</w:t>
      </w:r>
      <w:r w:rsidR="00204BE8" w:rsidRPr="00204BE8">
        <w:rPr>
          <w:color w:val="000000" w:themeColor="text1"/>
        </w:rPr>
        <w:t>:</w:t>
      </w:r>
    </w:p>
    <w:p w:rsidR="00204BE8" w:rsidRPr="00866483" w:rsidRDefault="00204BE8" w:rsidP="00E96964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közszolgálati jogviszony létesítése</w:t>
      </w:r>
      <w:r>
        <w:t xml:space="preserve"> és megszüntetése;</w:t>
      </w:r>
    </w:p>
    <w:p w:rsidR="00204BE8" w:rsidRDefault="003514F2" w:rsidP="00E96964">
      <w:pPr>
        <w:numPr>
          <w:ilvl w:val="0"/>
          <w:numId w:val="20"/>
        </w:numPr>
        <w:tabs>
          <w:tab w:val="left" w:pos="1134"/>
        </w:tabs>
        <w:spacing w:before="120" w:after="120"/>
        <w:ind w:left="1134" w:hanging="567"/>
        <w:jc w:val="both"/>
      </w:pPr>
      <w:r>
        <w:t>jutalom megállapítása.</w:t>
      </w:r>
    </w:p>
    <w:p w:rsidR="00D91641" w:rsidRDefault="00D91641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</w:p>
    <w:p w:rsidR="00D91641" w:rsidRDefault="00D91641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</w:p>
    <w:p w:rsidR="00704CBE" w:rsidRPr="00EA22A6" w:rsidRDefault="000B4B05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4.)</w:t>
      </w:r>
      <w:r>
        <w:rPr>
          <w:color w:val="000000" w:themeColor="text1"/>
        </w:rPr>
        <w:tab/>
        <w:t>A jegyző az irodavezetőkre ruházza át a következő munkáltatói jogok gyakorlását az általuk vezetett szervezeti egység (a továbbiakban: iroda) köztisztviselői vonatkozásában:</w:t>
      </w:r>
    </w:p>
    <w:p w:rsidR="008C064B" w:rsidRPr="00866483" w:rsidRDefault="008C064B" w:rsidP="008C3A97">
      <w:pPr>
        <w:numPr>
          <w:ilvl w:val="1"/>
          <w:numId w:val="2"/>
        </w:numPr>
        <w:tabs>
          <w:tab w:val="clear" w:pos="1440"/>
          <w:tab w:val="num" w:pos="1134"/>
        </w:tabs>
        <w:spacing w:before="120" w:after="120"/>
        <w:ind w:left="1134" w:hanging="567"/>
        <w:jc w:val="both"/>
        <w:rPr>
          <w:color w:val="000000" w:themeColor="text1"/>
        </w:rPr>
      </w:pPr>
      <w:r>
        <w:rPr>
          <w:color w:val="000000" w:themeColor="text1"/>
        </w:rPr>
        <w:t>az irodához</w:t>
      </w:r>
      <w:r w:rsidRPr="00866483">
        <w:rPr>
          <w:color w:val="000000" w:themeColor="text1"/>
        </w:rPr>
        <w:t xml:space="preserve"> tartozó köztisztviselők és közszolgálati ügykezelők munkaköri leírásának elkészítése, és </w:t>
      </w:r>
      <w:r>
        <w:rPr>
          <w:color w:val="000000" w:themeColor="text1"/>
        </w:rPr>
        <w:t>szükség esetén aktualizálása;</w:t>
      </w:r>
    </w:p>
    <w:p w:rsidR="00081C21" w:rsidRPr="00866483" w:rsidRDefault="00081C21" w:rsidP="008C3A97">
      <w:pPr>
        <w:numPr>
          <w:ilvl w:val="1"/>
          <w:numId w:val="2"/>
        </w:numPr>
        <w:tabs>
          <w:tab w:val="clear" w:pos="1440"/>
          <w:tab w:val="num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az egyénre szabott köztisztviselői teljesítménykövetelmények </w:t>
      </w:r>
      <w:r w:rsidR="000B4B05">
        <w:rPr>
          <w:color w:val="000000" w:themeColor="text1"/>
        </w:rPr>
        <w:t>meghatározása</w:t>
      </w:r>
      <w:r w:rsidRPr="00866483">
        <w:rPr>
          <w:color w:val="000000" w:themeColor="text1"/>
        </w:rPr>
        <w:t xml:space="preserve"> és a teljesítményértékelések elkészítése,</w:t>
      </w:r>
      <w:r w:rsidR="00521CE1" w:rsidRPr="00866483">
        <w:rPr>
          <w:color w:val="000000" w:themeColor="text1"/>
        </w:rPr>
        <w:t xml:space="preserve"> </w:t>
      </w:r>
      <w:r w:rsidR="008C064B">
        <w:rPr>
          <w:color w:val="000000" w:themeColor="text1"/>
        </w:rPr>
        <w:t xml:space="preserve">a köztisztviselők </w:t>
      </w:r>
      <w:r w:rsidR="00521CE1" w:rsidRPr="00866483">
        <w:rPr>
          <w:color w:val="000000" w:themeColor="text1"/>
        </w:rPr>
        <w:t>min</w:t>
      </w:r>
      <w:r w:rsidR="008C064B">
        <w:rPr>
          <w:color w:val="000000" w:themeColor="text1"/>
        </w:rPr>
        <w:t>ősítése;</w:t>
      </w:r>
    </w:p>
    <w:p w:rsidR="00081C21" w:rsidRPr="00866483" w:rsidRDefault="008C064B" w:rsidP="008C3A97">
      <w:pPr>
        <w:numPr>
          <w:ilvl w:val="1"/>
          <w:numId w:val="2"/>
        </w:numPr>
        <w:tabs>
          <w:tab w:val="clear" w:pos="1440"/>
          <w:tab w:val="num" w:pos="1134"/>
        </w:tabs>
        <w:spacing w:before="120" w:after="120"/>
        <w:ind w:left="1134" w:hanging="567"/>
        <w:jc w:val="both"/>
        <w:rPr>
          <w:color w:val="000000" w:themeColor="text1"/>
        </w:rPr>
      </w:pPr>
      <w:r>
        <w:rPr>
          <w:color w:val="000000" w:themeColor="text1"/>
        </w:rPr>
        <w:t>távollévő köztisztviselő</w:t>
      </w:r>
      <w:r w:rsidR="00081C21" w:rsidRPr="00866483">
        <w:rPr>
          <w:color w:val="000000" w:themeColor="text1"/>
        </w:rPr>
        <w:t xml:space="preserve"> belső </w:t>
      </w:r>
      <w:r>
        <w:rPr>
          <w:color w:val="000000" w:themeColor="text1"/>
        </w:rPr>
        <w:t>helyettesítésének megállapítása;</w:t>
      </w:r>
    </w:p>
    <w:p w:rsidR="00126ECE" w:rsidRPr="00866483" w:rsidRDefault="00126ECE" w:rsidP="008C3A97">
      <w:pPr>
        <w:numPr>
          <w:ilvl w:val="1"/>
          <w:numId w:val="2"/>
        </w:numPr>
        <w:tabs>
          <w:tab w:val="clear" w:pos="1440"/>
          <w:tab w:val="num" w:pos="1134"/>
        </w:tabs>
        <w:spacing w:before="120" w:after="120"/>
        <w:ind w:left="1134" w:hanging="567"/>
        <w:jc w:val="both"/>
        <w:rPr>
          <w:color w:val="000000" w:themeColor="text1"/>
        </w:rPr>
      </w:pPr>
      <w:r w:rsidRPr="00866483">
        <w:rPr>
          <w:color w:val="000000" w:themeColor="text1"/>
        </w:rPr>
        <w:t>szabadságok engedélyezése.</w:t>
      </w:r>
    </w:p>
    <w:p w:rsidR="00D91641" w:rsidRDefault="00D91641" w:rsidP="008C3A97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</w:p>
    <w:p w:rsidR="00081C21" w:rsidRPr="008C064B" w:rsidRDefault="008C064B" w:rsidP="008C3A97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5.)</w:t>
      </w:r>
      <w:r>
        <w:rPr>
          <w:color w:val="000000" w:themeColor="text1"/>
        </w:rPr>
        <w:tab/>
      </w:r>
      <w:r w:rsidR="00F2333B" w:rsidRPr="00866483">
        <w:t>A személyügyi</w:t>
      </w:r>
      <w:r w:rsidR="00081C21" w:rsidRPr="00866483">
        <w:t xml:space="preserve"> ügyintéző </w:t>
      </w:r>
      <w:r>
        <w:t xml:space="preserve">– a jegyző előzetes egyetértésével – végzi a következő, </w:t>
      </w:r>
      <w:r w:rsidR="00081C21" w:rsidRPr="00866483">
        <w:t xml:space="preserve">köztisztviselői jogviszonyt érintő </w:t>
      </w:r>
      <w:r>
        <w:t>feladatokat:</w:t>
      </w:r>
    </w:p>
    <w:p w:rsidR="004660A8" w:rsidRPr="00866483" w:rsidRDefault="004660A8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a közszolgál</w:t>
      </w:r>
      <w:r w:rsidR="008C064B">
        <w:t>ati alapnyilvántartás vezetése;</w:t>
      </w:r>
    </w:p>
    <w:p w:rsidR="004660A8" w:rsidRPr="00866483" w:rsidRDefault="004660A8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a jogszabály ál</w:t>
      </w:r>
      <w:r w:rsidR="008C064B">
        <w:t>tal előírt adatszolgáltatások teljesítése;</w:t>
      </w:r>
    </w:p>
    <w:p w:rsidR="004660A8" w:rsidRPr="00866483" w:rsidRDefault="004660A8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a</w:t>
      </w:r>
      <w:r w:rsidR="008C064B">
        <w:t xml:space="preserve"> továbbképzések nyilvántartása;</w:t>
      </w:r>
    </w:p>
    <w:p w:rsidR="004660A8" w:rsidRPr="00866483" w:rsidRDefault="004660A8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az éves továbbképzési terv előkészítés</w:t>
      </w:r>
      <w:r w:rsidR="008C064B">
        <w:t>e;</w:t>
      </w:r>
    </w:p>
    <w:p w:rsidR="004660A8" w:rsidRPr="00866483" w:rsidRDefault="008C064B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>
        <w:t>a szabadságok nyilvántartása;</w:t>
      </w:r>
    </w:p>
    <w:p w:rsidR="00081C21" w:rsidRPr="00866483" w:rsidRDefault="00081C21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nyugdíj-előkészítés</w:t>
      </w:r>
      <w:r w:rsidR="008C064B">
        <w:t>;</w:t>
      </w:r>
    </w:p>
    <w:p w:rsidR="004660A8" w:rsidRPr="00866483" w:rsidRDefault="008C064B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>
        <w:t>munkáltatói igazolások kiadása;</w:t>
      </w:r>
    </w:p>
    <w:p w:rsidR="00081C21" w:rsidRPr="00866483" w:rsidRDefault="00081C21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 w:rsidRPr="00866483">
        <w:t>utazási kedvezmény</w:t>
      </w:r>
      <w:r w:rsidR="004660A8" w:rsidRPr="00866483">
        <w:t>re jogosító utalvány kiadásával</w:t>
      </w:r>
      <w:r w:rsidRPr="00866483">
        <w:t xml:space="preserve"> kapcsolatos feladatok</w:t>
      </w:r>
      <w:r w:rsidR="008C064B">
        <w:t xml:space="preserve"> ellátása;</w:t>
      </w:r>
    </w:p>
    <w:p w:rsidR="00F2333B" w:rsidRDefault="008C064B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>
        <w:t xml:space="preserve">munkáltatói döntés előkészítése </w:t>
      </w:r>
      <w:r w:rsidR="004660A8" w:rsidRPr="00866483">
        <w:t>a munkavégzéssel járó külön j</w:t>
      </w:r>
      <w:r w:rsidR="00D13FFA" w:rsidRPr="00866483">
        <w:t>uttatásokra (jubileumi jutalom</w:t>
      </w:r>
      <w:r w:rsidR="004660A8" w:rsidRPr="00866483">
        <w:t xml:space="preserve">, helyettesítési díj) </w:t>
      </w:r>
      <w:r>
        <w:t>való</w:t>
      </w:r>
      <w:r w:rsidR="004660A8" w:rsidRPr="00866483">
        <w:t xml:space="preserve"> jogosult</w:t>
      </w:r>
      <w:r>
        <w:t>ság megállapítása érdekében;</w:t>
      </w:r>
    </w:p>
    <w:p w:rsidR="0073169E" w:rsidRDefault="008C064B" w:rsidP="008C3A97">
      <w:pPr>
        <w:numPr>
          <w:ilvl w:val="0"/>
          <w:numId w:val="3"/>
        </w:numPr>
        <w:tabs>
          <w:tab w:val="left" w:pos="1134"/>
        </w:tabs>
        <w:spacing w:before="120" w:after="120"/>
        <w:ind w:left="1134" w:hanging="567"/>
        <w:jc w:val="both"/>
      </w:pPr>
      <w:r>
        <w:t>a</w:t>
      </w:r>
      <w:r w:rsidRPr="00866483">
        <w:t xml:space="preserve"> jegyző saját hatáskörében fenntartott </w:t>
      </w:r>
      <w:r w:rsidR="0073169E">
        <w:t>munkáltatói döntések és</w:t>
      </w:r>
      <w:r w:rsidRPr="00866483">
        <w:t xml:space="preserve"> intézkedések</w:t>
      </w:r>
      <w:r>
        <w:t xml:space="preserve"> – a fegyelmi eljárások kivételével –</w:t>
      </w:r>
      <w:r w:rsidRPr="00866483">
        <w:t xml:space="preserve"> szakmai </w:t>
      </w:r>
      <w:r>
        <w:t>előkészítése.</w:t>
      </w:r>
    </w:p>
    <w:p w:rsidR="00D91641" w:rsidRDefault="00D91641" w:rsidP="008C3A97">
      <w:pPr>
        <w:tabs>
          <w:tab w:val="left" w:pos="567"/>
        </w:tabs>
        <w:spacing w:before="120" w:after="120"/>
        <w:jc w:val="both"/>
      </w:pPr>
    </w:p>
    <w:p w:rsidR="00DC03DF" w:rsidRPr="00866483" w:rsidRDefault="0073169E" w:rsidP="008C3A97">
      <w:pPr>
        <w:tabs>
          <w:tab w:val="left" w:pos="567"/>
        </w:tabs>
        <w:spacing w:before="120" w:after="120"/>
        <w:jc w:val="both"/>
      </w:pPr>
      <w:r>
        <w:t>6.)</w:t>
      </w:r>
      <w:r>
        <w:tab/>
      </w:r>
      <w:r w:rsidR="00D13FFA" w:rsidRPr="00866483">
        <w:t>A</w:t>
      </w:r>
      <w:r w:rsidR="00DC03DF" w:rsidRPr="00866483">
        <w:t xml:space="preserve"> </w:t>
      </w:r>
      <w:proofErr w:type="spellStart"/>
      <w:r w:rsidR="00DC03DF" w:rsidRPr="00866483">
        <w:t>cafetéria-juttatásokkal</w:t>
      </w:r>
      <w:proofErr w:type="spellEnd"/>
      <w:r w:rsidR="00DC03DF" w:rsidRPr="00866483">
        <w:t xml:space="preserve"> kapcsolatos nyilatkozattételi, nyilvántar</w:t>
      </w:r>
      <w:r w:rsidR="00D13FFA" w:rsidRPr="00866483">
        <w:t xml:space="preserve">tási és elszámolási feladatokat a Pénzügyi Iroda </w:t>
      </w:r>
      <w:r>
        <w:t>vezetője által kijelölt, a Pénzügyi I</w:t>
      </w:r>
      <w:r w:rsidR="00796D6E" w:rsidRPr="00866483">
        <w:t xml:space="preserve">rodához beosztott </w:t>
      </w:r>
      <w:r>
        <w:t>köztisztviselő</w:t>
      </w:r>
      <w:r w:rsidR="00D13FFA" w:rsidRPr="00866483">
        <w:t xml:space="preserve"> látja el.</w:t>
      </w:r>
    </w:p>
    <w:p w:rsidR="00F8740A" w:rsidRPr="00866483" w:rsidRDefault="00F8740A" w:rsidP="008C3A97">
      <w:pPr>
        <w:pStyle w:val="Szvegtrzs"/>
        <w:spacing w:before="120" w:after="120"/>
      </w:pPr>
    </w:p>
    <w:p w:rsidR="00521CE1" w:rsidRPr="00866483" w:rsidRDefault="00E83C4C" w:rsidP="008C3A97">
      <w:pPr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866483">
        <w:rPr>
          <w:b/>
          <w:bCs/>
          <w:color w:val="000000" w:themeColor="text1"/>
          <w:sz w:val="28"/>
          <w:szCs w:val="28"/>
        </w:rPr>
        <w:t>I</w:t>
      </w:r>
      <w:r w:rsidR="00521CE1" w:rsidRPr="00866483">
        <w:rPr>
          <w:b/>
          <w:bCs/>
          <w:color w:val="000000" w:themeColor="text1"/>
          <w:sz w:val="28"/>
          <w:szCs w:val="28"/>
        </w:rPr>
        <w:t>II.</w:t>
      </w:r>
    </w:p>
    <w:p w:rsidR="00521CE1" w:rsidRPr="00866483" w:rsidRDefault="00E83C4C" w:rsidP="008C3A97">
      <w:pPr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866483">
        <w:rPr>
          <w:b/>
          <w:bCs/>
          <w:color w:val="000000" w:themeColor="text1"/>
          <w:sz w:val="28"/>
          <w:szCs w:val="28"/>
        </w:rPr>
        <w:t>A MUNKAVÉGZÉSRE VONATKOZÓ SZABÁLYOK</w:t>
      </w:r>
    </w:p>
    <w:p w:rsidR="00081C21" w:rsidRPr="00866483" w:rsidRDefault="00081C21" w:rsidP="008C3A97">
      <w:pPr>
        <w:spacing w:before="120" w:after="120"/>
        <w:jc w:val="both"/>
        <w:rPr>
          <w:color w:val="000000" w:themeColor="text1"/>
        </w:rPr>
      </w:pPr>
    </w:p>
    <w:p w:rsidR="00DC38BF" w:rsidRPr="00EA22A6" w:rsidRDefault="00F06F71" w:rsidP="00D91641">
      <w:pPr>
        <w:tabs>
          <w:tab w:val="left" w:pos="567"/>
        </w:tabs>
        <w:spacing w:before="120" w:after="240"/>
        <w:rPr>
          <w:b/>
          <w:color w:val="000000" w:themeColor="text1"/>
        </w:rPr>
      </w:pPr>
      <w:r w:rsidRPr="00EA22A6">
        <w:rPr>
          <w:b/>
          <w:color w:val="000000" w:themeColor="text1"/>
        </w:rPr>
        <w:t>1</w:t>
      </w:r>
      <w:r w:rsidR="00EA22A6" w:rsidRPr="00EA22A6">
        <w:rPr>
          <w:b/>
          <w:color w:val="000000" w:themeColor="text1"/>
        </w:rPr>
        <w:t>.)</w:t>
      </w:r>
      <w:r w:rsidR="00EA22A6" w:rsidRPr="00EA22A6">
        <w:rPr>
          <w:b/>
          <w:color w:val="000000" w:themeColor="text1"/>
        </w:rPr>
        <w:tab/>
      </w:r>
      <w:r w:rsidR="00EE4775" w:rsidRPr="00EA22A6">
        <w:rPr>
          <w:b/>
          <w:color w:val="000000" w:themeColor="text1"/>
        </w:rPr>
        <w:t>A rendes munkaidő nyilvántartása</w:t>
      </w:r>
    </w:p>
    <w:p w:rsidR="00DC38BF" w:rsidRPr="00866483" w:rsidRDefault="00F06F71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1</w:t>
      </w:r>
      <w:r w:rsidR="00DC38BF" w:rsidRPr="00866483">
        <w:rPr>
          <w:color w:val="000000" w:themeColor="text1"/>
        </w:rPr>
        <w:t>.1.</w:t>
      </w:r>
      <w:r w:rsidR="00AD4C0E" w:rsidRPr="00866483">
        <w:rPr>
          <w:color w:val="000000" w:themeColor="text1"/>
        </w:rPr>
        <w:t>)</w:t>
      </w:r>
      <w:r w:rsidR="00EA22A6">
        <w:rPr>
          <w:color w:val="000000" w:themeColor="text1"/>
        </w:rPr>
        <w:tab/>
      </w:r>
      <w:r w:rsidR="00DC38BF" w:rsidRPr="00866483">
        <w:rPr>
          <w:color w:val="000000" w:themeColor="text1"/>
        </w:rPr>
        <w:t xml:space="preserve">A </w:t>
      </w:r>
      <w:r w:rsidR="00BF666F" w:rsidRPr="00866483">
        <w:rPr>
          <w:color w:val="000000" w:themeColor="text1"/>
        </w:rPr>
        <w:t>Hivatal</w:t>
      </w:r>
      <w:r w:rsidR="00E42456" w:rsidRPr="00866483">
        <w:rPr>
          <w:color w:val="000000" w:themeColor="text1"/>
        </w:rPr>
        <w:t xml:space="preserve"> munkarendjét a </w:t>
      </w:r>
      <w:r w:rsidR="00BF666F" w:rsidRPr="00866483">
        <w:rPr>
          <w:color w:val="000000" w:themeColor="text1"/>
        </w:rPr>
        <w:t>Hivatal</w:t>
      </w:r>
      <w:r w:rsidR="00DC38BF" w:rsidRPr="00866483">
        <w:rPr>
          <w:color w:val="000000" w:themeColor="text1"/>
        </w:rPr>
        <w:t xml:space="preserve"> Szervezeti és Műk</w:t>
      </w:r>
      <w:r w:rsidR="00293BFB" w:rsidRPr="00866483">
        <w:rPr>
          <w:color w:val="000000" w:themeColor="text1"/>
        </w:rPr>
        <w:t xml:space="preserve">ödési Szabályzata </w:t>
      </w:r>
      <w:r w:rsidR="00796D6E" w:rsidRPr="00866483">
        <w:rPr>
          <w:color w:val="000000" w:themeColor="text1"/>
        </w:rPr>
        <w:t xml:space="preserve">(Ügyrend) </w:t>
      </w:r>
      <w:r w:rsidR="00DC38BF" w:rsidRPr="00866483">
        <w:rPr>
          <w:color w:val="000000" w:themeColor="text1"/>
        </w:rPr>
        <w:t>tartalmazza.</w:t>
      </w:r>
    </w:p>
    <w:p w:rsidR="00A40158" w:rsidRDefault="00F06F71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1</w:t>
      </w:r>
      <w:r w:rsidR="00DC38BF" w:rsidRPr="00866483">
        <w:rPr>
          <w:color w:val="000000" w:themeColor="text1"/>
        </w:rPr>
        <w:t>.2.</w:t>
      </w:r>
      <w:r w:rsidR="00AD4C0E" w:rsidRPr="00866483">
        <w:rPr>
          <w:color w:val="000000" w:themeColor="text1"/>
        </w:rPr>
        <w:t>)</w:t>
      </w:r>
      <w:r w:rsidR="00EA22A6">
        <w:rPr>
          <w:color w:val="000000" w:themeColor="text1"/>
        </w:rPr>
        <w:tab/>
      </w:r>
      <w:r w:rsidR="00EE4775" w:rsidRPr="00866483">
        <w:rPr>
          <w:color w:val="000000" w:themeColor="text1"/>
        </w:rPr>
        <w:t>A munkahelyen a rendes munkaidőről naprakész nyilvántartást kell vezetni, melyből megállapítható a rendes munkai</w:t>
      </w:r>
      <w:r w:rsidR="00A40158">
        <w:rPr>
          <w:color w:val="000000" w:themeColor="text1"/>
        </w:rPr>
        <w:t>dő kezdő és befejező időpontja.</w:t>
      </w:r>
    </w:p>
    <w:p w:rsidR="00BF666F" w:rsidRPr="00866483" w:rsidRDefault="00EE4775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 </w:t>
      </w:r>
      <w:r w:rsidR="00BF666F" w:rsidRPr="00866483">
        <w:rPr>
          <w:color w:val="000000" w:themeColor="text1"/>
        </w:rPr>
        <w:t>Hivatal</w:t>
      </w:r>
      <w:r w:rsidRPr="00866483">
        <w:rPr>
          <w:color w:val="000000" w:themeColor="text1"/>
        </w:rPr>
        <w:t xml:space="preserve"> esetében a nyilvántartás alkalmazott formája a jelenléti ív, melyen a dolgozó </w:t>
      </w:r>
      <w:r w:rsidR="001B28A8" w:rsidRPr="00866483">
        <w:rPr>
          <w:color w:val="000000" w:themeColor="text1"/>
        </w:rPr>
        <w:t>munkakezdéskor feljegyzi a munkaidő kezdő időpontját, valamint a munkavégzés</w:t>
      </w:r>
      <w:r w:rsidRPr="00866483">
        <w:rPr>
          <w:color w:val="000000" w:themeColor="text1"/>
        </w:rPr>
        <w:t xml:space="preserve"> befejező</w:t>
      </w:r>
      <w:r w:rsidR="001B28A8" w:rsidRPr="00866483">
        <w:rPr>
          <w:color w:val="000000" w:themeColor="text1"/>
        </w:rPr>
        <w:t xml:space="preserve"> </w:t>
      </w:r>
      <w:r w:rsidR="001B28A8" w:rsidRPr="00866483">
        <w:rPr>
          <w:color w:val="000000" w:themeColor="text1"/>
        </w:rPr>
        <w:lastRenderedPageBreak/>
        <w:t>idejét</w:t>
      </w:r>
      <w:r w:rsidR="00D64CDB">
        <w:rPr>
          <w:color w:val="000000" w:themeColor="text1"/>
        </w:rPr>
        <w:t>.</w:t>
      </w:r>
      <w:r w:rsidRPr="00866483">
        <w:rPr>
          <w:color w:val="000000" w:themeColor="text1"/>
        </w:rPr>
        <w:t xml:space="preserve"> </w:t>
      </w:r>
      <w:r w:rsidR="00D64CDB">
        <w:rPr>
          <w:color w:val="000000" w:themeColor="text1"/>
        </w:rPr>
        <w:t>H</w:t>
      </w:r>
      <w:r w:rsidR="00A40158">
        <w:rPr>
          <w:color w:val="000000" w:themeColor="text1"/>
        </w:rPr>
        <w:t xml:space="preserve">a fizetett szabadságot, táppénzt </w:t>
      </w:r>
      <w:proofErr w:type="gramStart"/>
      <w:r w:rsidR="00A40158">
        <w:rPr>
          <w:color w:val="000000" w:themeColor="text1"/>
        </w:rPr>
        <w:t>vesz</w:t>
      </w:r>
      <w:proofErr w:type="gramEnd"/>
      <w:r w:rsidR="00A40158">
        <w:rPr>
          <w:color w:val="000000" w:themeColor="text1"/>
        </w:rPr>
        <w:t xml:space="preserve"> igénybe</w:t>
      </w:r>
      <w:r w:rsidR="00DC38BF" w:rsidRPr="00866483">
        <w:rPr>
          <w:color w:val="000000" w:themeColor="text1"/>
        </w:rPr>
        <w:t xml:space="preserve"> vagy kiküldetésen vesz részt</w:t>
      </w:r>
      <w:r w:rsidR="00D64CDB">
        <w:rPr>
          <w:color w:val="000000" w:themeColor="text1"/>
        </w:rPr>
        <w:t>,</w:t>
      </w:r>
      <w:r w:rsidR="00DC38BF" w:rsidRPr="00866483">
        <w:rPr>
          <w:color w:val="000000" w:themeColor="text1"/>
        </w:rPr>
        <w:t xml:space="preserve"> ennek tényét</w:t>
      </w:r>
      <w:r w:rsidR="00A40158">
        <w:rPr>
          <w:color w:val="000000" w:themeColor="text1"/>
        </w:rPr>
        <w:t>,</w:t>
      </w:r>
      <w:r w:rsidR="00DC38BF" w:rsidRPr="00866483">
        <w:rPr>
          <w:color w:val="000000" w:themeColor="text1"/>
        </w:rPr>
        <w:t xml:space="preserve"> </w:t>
      </w:r>
      <w:r w:rsidR="00A40158">
        <w:rPr>
          <w:color w:val="000000" w:themeColor="text1"/>
        </w:rPr>
        <w:t>és ezt aláírásával igazolja.</w:t>
      </w:r>
    </w:p>
    <w:p w:rsidR="00D91641" w:rsidRDefault="00D91641" w:rsidP="00EA22A6">
      <w:pPr>
        <w:tabs>
          <w:tab w:val="left" w:pos="567"/>
        </w:tabs>
        <w:spacing w:before="120" w:after="120"/>
        <w:rPr>
          <w:b/>
          <w:color w:val="000000" w:themeColor="text1"/>
        </w:rPr>
      </w:pPr>
    </w:p>
    <w:p w:rsidR="005362C5" w:rsidRPr="00EA22A6" w:rsidRDefault="006009F1" w:rsidP="00D91641">
      <w:pPr>
        <w:tabs>
          <w:tab w:val="left" w:pos="567"/>
        </w:tabs>
        <w:spacing w:before="120" w:after="240"/>
        <w:rPr>
          <w:b/>
          <w:color w:val="000000" w:themeColor="text1"/>
        </w:rPr>
      </w:pPr>
      <w:r w:rsidRPr="00EA22A6">
        <w:rPr>
          <w:b/>
          <w:color w:val="000000" w:themeColor="text1"/>
        </w:rPr>
        <w:t>2</w:t>
      </w:r>
      <w:r w:rsidR="00E83C4C" w:rsidRPr="00EA22A6">
        <w:rPr>
          <w:b/>
          <w:color w:val="000000" w:themeColor="text1"/>
        </w:rPr>
        <w:t>.</w:t>
      </w:r>
      <w:r w:rsidR="00EA22A6" w:rsidRPr="00EA22A6">
        <w:rPr>
          <w:b/>
          <w:color w:val="000000" w:themeColor="text1"/>
        </w:rPr>
        <w:t>)</w:t>
      </w:r>
      <w:r w:rsidR="00EA22A6" w:rsidRPr="00EA22A6">
        <w:rPr>
          <w:b/>
          <w:color w:val="000000" w:themeColor="text1"/>
        </w:rPr>
        <w:tab/>
      </w:r>
      <w:r w:rsidR="00EE4775" w:rsidRPr="00EA22A6">
        <w:rPr>
          <w:b/>
          <w:color w:val="000000" w:themeColor="text1"/>
        </w:rPr>
        <w:t>A rendk</w:t>
      </w:r>
      <w:r w:rsidR="00744CAE" w:rsidRPr="00EA22A6">
        <w:rPr>
          <w:b/>
          <w:color w:val="000000" w:themeColor="text1"/>
        </w:rPr>
        <w:t>ívüli munkavégzés elrendelése</w:t>
      </w:r>
      <w:r w:rsidR="00EE4775" w:rsidRPr="00EA22A6">
        <w:rPr>
          <w:b/>
          <w:color w:val="000000" w:themeColor="text1"/>
        </w:rPr>
        <w:t xml:space="preserve">, </w:t>
      </w:r>
      <w:r w:rsidR="00744CAE" w:rsidRPr="00EA22A6">
        <w:rPr>
          <w:b/>
          <w:color w:val="000000" w:themeColor="text1"/>
        </w:rPr>
        <w:t>nyilvántartása, elszámolása</w:t>
      </w:r>
    </w:p>
    <w:p w:rsidR="00C751E0" w:rsidRPr="00866483" w:rsidRDefault="006009F1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2</w:t>
      </w:r>
      <w:r w:rsidR="00744CAE" w:rsidRPr="00866483">
        <w:rPr>
          <w:color w:val="000000" w:themeColor="text1"/>
        </w:rPr>
        <w:t>.1</w:t>
      </w:r>
      <w:r w:rsidR="00EE4775" w:rsidRPr="00866483">
        <w:rPr>
          <w:color w:val="000000" w:themeColor="text1"/>
        </w:rPr>
        <w:t>.</w:t>
      </w:r>
      <w:r w:rsidR="00AD4C0E" w:rsidRPr="00866483">
        <w:rPr>
          <w:color w:val="000000" w:themeColor="text1"/>
        </w:rPr>
        <w:t>)</w:t>
      </w:r>
      <w:r w:rsidR="00EA22A6">
        <w:rPr>
          <w:color w:val="000000" w:themeColor="text1"/>
        </w:rPr>
        <w:tab/>
      </w:r>
      <w:r w:rsidR="00335EE9">
        <w:rPr>
          <w:color w:val="000000" w:themeColor="text1"/>
        </w:rPr>
        <w:t>Rendkívüli munkavégzést</w:t>
      </w:r>
      <w:r w:rsidR="00744CAE" w:rsidRPr="00866483">
        <w:rPr>
          <w:color w:val="000000" w:themeColor="text1"/>
        </w:rPr>
        <w:t xml:space="preserve"> </w:t>
      </w:r>
      <w:r w:rsidR="00EE4775" w:rsidRPr="00866483">
        <w:rPr>
          <w:color w:val="000000" w:themeColor="text1"/>
        </w:rPr>
        <w:t>a jegyz</w:t>
      </w:r>
      <w:r w:rsidR="00335EE9">
        <w:rPr>
          <w:color w:val="000000" w:themeColor="text1"/>
        </w:rPr>
        <w:t>ő írásban rendelhet</w:t>
      </w:r>
      <w:r w:rsidR="005362C5" w:rsidRPr="00866483">
        <w:rPr>
          <w:color w:val="000000" w:themeColor="text1"/>
        </w:rPr>
        <w:t xml:space="preserve"> el.</w:t>
      </w:r>
      <w:r w:rsidR="00335EE9">
        <w:rPr>
          <w:color w:val="000000" w:themeColor="text1"/>
        </w:rPr>
        <w:t xml:space="preserve"> Az elrendelés irodavezető</w:t>
      </w:r>
      <w:r w:rsidR="001B28A8" w:rsidRPr="00866483">
        <w:rPr>
          <w:color w:val="000000" w:themeColor="text1"/>
        </w:rPr>
        <w:t>re is kiterjedhet.</w:t>
      </w:r>
      <w:r w:rsidR="005362C5" w:rsidRPr="00866483">
        <w:rPr>
          <w:color w:val="000000" w:themeColor="text1"/>
        </w:rPr>
        <w:t xml:space="preserve"> A</w:t>
      </w:r>
      <w:r w:rsidR="00EE4775" w:rsidRPr="00866483">
        <w:rPr>
          <w:color w:val="000000" w:themeColor="text1"/>
        </w:rPr>
        <w:t xml:space="preserve"> ren</w:t>
      </w:r>
      <w:r w:rsidR="005362C5" w:rsidRPr="00866483">
        <w:rPr>
          <w:color w:val="000000" w:themeColor="text1"/>
        </w:rPr>
        <w:t>dkívüli munkavégzés elrendelése</w:t>
      </w:r>
      <w:r w:rsidR="00EE4775" w:rsidRPr="00866483">
        <w:rPr>
          <w:color w:val="000000" w:themeColor="text1"/>
        </w:rPr>
        <w:t xml:space="preserve"> közt</w:t>
      </w:r>
      <w:r w:rsidR="005362C5" w:rsidRPr="00866483">
        <w:rPr>
          <w:color w:val="000000" w:themeColor="text1"/>
        </w:rPr>
        <w:t>isztviselőnként külön-külön történik.</w:t>
      </w:r>
      <w:r w:rsidR="00B96B09" w:rsidRPr="00866483">
        <w:rPr>
          <w:color w:val="000000" w:themeColor="text1"/>
        </w:rPr>
        <w:t xml:space="preserve"> A rendkívüli munkaidőt elrendelő dokumentum jelen szabályzat</w:t>
      </w:r>
      <w:r w:rsidR="00D92016" w:rsidRPr="00866483">
        <w:rPr>
          <w:color w:val="000000" w:themeColor="text1"/>
        </w:rPr>
        <w:t xml:space="preserve"> </w:t>
      </w:r>
      <w:r w:rsidR="00D92016" w:rsidRPr="00335EE9">
        <w:rPr>
          <w:i/>
          <w:color w:val="000000" w:themeColor="text1"/>
        </w:rPr>
        <w:t xml:space="preserve">1. </w:t>
      </w:r>
      <w:r w:rsidR="0028017C">
        <w:rPr>
          <w:i/>
          <w:color w:val="000000" w:themeColor="text1"/>
        </w:rPr>
        <w:t xml:space="preserve">sz. </w:t>
      </w:r>
      <w:r w:rsidR="00B96B09" w:rsidRPr="00335EE9">
        <w:rPr>
          <w:i/>
          <w:color w:val="000000" w:themeColor="text1"/>
        </w:rPr>
        <w:t>melléklete</w:t>
      </w:r>
      <w:r w:rsidR="00B96B09" w:rsidRPr="00866483">
        <w:rPr>
          <w:color w:val="000000" w:themeColor="text1"/>
        </w:rPr>
        <w:t>.</w:t>
      </w:r>
    </w:p>
    <w:p w:rsidR="00744CAE" w:rsidRPr="00866483" w:rsidRDefault="006009F1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2</w:t>
      </w:r>
      <w:r w:rsidR="00A542A5" w:rsidRPr="00866483">
        <w:rPr>
          <w:color w:val="000000" w:themeColor="text1"/>
        </w:rPr>
        <w:t>.</w:t>
      </w:r>
      <w:r w:rsidR="00744CAE" w:rsidRPr="00866483">
        <w:rPr>
          <w:color w:val="000000" w:themeColor="text1"/>
        </w:rPr>
        <w:t>2</w:t>
      </w:r>
      <w:r w:rsidR="00EE4775" w:rsidRPr="00866483">
        <w:rPr>
          <w:color w:val="000000" w:themeColor="text1"/>
        </w:rPr>
        <w:t>.</w:t>
      </w:r>
      <w:r w:rsidR="00AD4C0E" w:rsidRPr="00866483">
        <w:rPr>
          <w:color w:val="000000" w:themeColor="text1"/>
        </w:rPr>
        <w:t>)</w:t>
      </w:r>
      <w:r w:rsidR="00EA22A6">
        <w:rPr>
          <w:color w:val="000000" w:themeColor="text1"/>
        </w:rPr>
        <w:tab/>
      </w:r>
      <w:r w:rsidR="00EE4775" w:rsidRPr="00866483">
        <w:rPr>
          <w:color w:val="000000" w:themeColor="text1"/>
        </w:rPr>
        <w:t>A rendkívüli munkavégzés érintett munkanapon tö</w:t>
      </w:r>
      <w:r w:rsidR="00335EE9">
        <w:rPr>
          <w:color w:val="000000" w:themeColor="text1"/>
        </w:rPr>
        <w:t>rténő elrendelésének szabályai:</w:t>
      </w:r>
    </w:p>
    <w:p w:rsidR="00744CAE" w:rsidRPr="00EA22A6" w:rsidRDefault="00EE4775" w:rsidP="00E96964">
      <w:pPr>
        <w:pStyle w:val="Listaszerbekezds"/>
        <w:numPr>
          <w:ilvl w:val="0"/>
          <w:numId w:val="21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EA22A6">
        <w:rPr>
          <w:color w:val="000000" w:themeColor="text1"/>
        </w:rPr>
        <w:t xml:space="preserve">A rendes munkaidőben foglalkoztatható </w:t>
      </w:r>
      <w:r w:rsidR="002400AF" w:rsidRPr="00EA22A6">
        <w:rPr>
          <w:color w:val="000000" w:themeColor="text1"/>
        </w:rPr>
        <w:t>köztisztviselő</w:t>
      </w:r>
      <w:r w:rsidRPr="00EA22A6">
        <w:rPr>
          <w:color w:val="000000" w:themeColor="text1"/>
        </w:rPr>
        <w:t xml:space="preserve"> számára akkor lehet rendkívüli munkavégzést elrendelni a rendkívüli munkavégzés munkanapján, ha a rendkívüli munkavégzés elrendelésének tényét a rendes munkaidő lejárta előtt legalább 4 órá</w:t>
      </w:r>
      <w:r w:rsidR="00335EE9">
        <w:rPr>
          <w:color w:val="000000" w:themeColor="text1"/>
        </w:rPr>
        <w:t>val ismertetik az érintettel.</w:t>
      </w:r>
    </w:p>
    <w:p w:rsidR="00744CAE" w:rsidRPr="00EA22A6" w:rsidRDefault="00EE4775" w:rsidP="00E96964">
      <w:pPr>
        <w:pStyle w:val="Listaszerbekezds"/>
        <w:numPr>
          <w:ilvl w:val="0"/>
          <w:numId w:val="21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EA22A6">
        <w:rPr>
          <w:color w:val="000000" w:themeColor="text1"/>
        </w:rPr>
        <w:t xml:space="preserve">A rendkívüli munkavégzés elrendelése </w:t>
      </w:r>
      <w:proofErr w:type="gramStart"/>
      <w:r w:rsidRPr="00EA22A6">
        <w:rPr>
          <w:color w:val="000000" w:themeColor="text1"/>
        </w:rPr>
        <w:t>napján</w:t>
      </w:r>
      <w:proofErr w:type="gramEnd"/>
      <w:r w:rsidRPr="00EA22A6">
        <w:rPr>
          <w:color w:val="000000" w:themeColor="text1"/>
        </w:rPr>
        <w:t xml:space="preserve"> rendes szabadságon lévő </w:t>
      </w:r>
      <w:r w:rsidR="002400AF" w:rsidRPr="00EA22A6">
        <w:rPr>
          <w:color w:val="000000" w:themeColor="text1"/>
        </w:rPr>
        <w:t>köztisztviselő</w:t>
      </w:r>
      <w:r w:rsidRPr="00EA22A6">
        <w:rPr>
          <w:color w:val="000000" w:themeColor="text1"/>
        </w:rPr>
        <w:t xml:space="preserve"> számára akkor lehet csak rendkívüli munkavégzést elrendelni, ha adott</w:t>
      </w:r>
      <w:r w:rsidR="00D13FFA" w:rsidRPr="00EA22A6">
        <w:rPr>
          <w:color w:val="000000" w:themeColor="text1"/>
        </w:rPr>
        <w:t xml:space="preserve"> feladatot az </w:t>
      </w:r>
      <w:r w:rsidR="00335EE9">
        <w:rPr>
          <w:color w:val="000000" w:themeColor="text1"/>
        </w:rPr>
        <w:t>a)</w:t>
      </w:r>
      <w:r w:rsidRPr="00EA22A6">
        <w:rPr>
          <w:color w:val="000000" w:themeColor="text1"/>
        </w:rPr>
        <w:t xml:space="preserve"> pontban meghatározott személyekkel várh</w:t>
      </w:r>
      <w:r w:rsidR="00744CAE" w:rsidRPr="00EA22A6">
        <w:rPr>
          <w:color w:val="000000" w:themeColor="text1"/>
        </w:rPr>
        <w:t>atóan nem lehet ellátni.</w:t>
      </w:r>
    </w:p>
    <w:p w:rsidR="006821FC" w:rsidRPr="00EA22A6" w:rsidRDefault="00EE4775" w:rsidP="00E96964">
      <w:pPr>
        <w:pStyle w:val="Listaszerbekezds"/>
        <w:numPr>
          <w:ilvl w:val="0"/>
          <w:numId w:val="21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EA22A6">
        <w:rPr>
          <w:color w:val="000000" w:themeColor="text1"/>
        </w:rPr>
        <w:t xml:space="preserve">Pihenőnapon és munkaszüneti napon rendkívüli munkavégzés elrendelése a rendes munkaidőben adott napon is foglalkoztatható </w:t>
      </w:r>
      <w:r w:rsidR="002400AF" w:rsidRPr="00EA22A6">
        <w:rPr>
          <w:color w:val="000000" w:themeColor="text1"/>
        </w:rPr>
        <w:t>köztisztviselő</w:t>
      </w:r>
      <w:r w:rsidRPr="00EA22A6">
        <w:rPr>
          <w:color w:val="000000" w:themeColor="text1"/>
        </w:rPr>
        <w:t xml:space="preserve"> számára akkor lehetséges, ha a rendkívüli munkavégzés elrendelésének tényét a rendkívüli munkavégzés időpontját me</w:t>
      </w:r>
      <w:r w:rsidR="00EA22A6" w:rsidRPr="00EA22A6">
        <w:rPr>
          <w:color w:val="000000" w:themeColor="text1"/>
        </w:rPr>
        <w:t>gelőző munkanapon közlik.</w:t>
      </w:r>
    </w:p>
    <w:p w:rsidR="006821FC" w:rsidRPr="00866483" w:rsidRDefault="00EA22A6" w:rsidP="00D20355">
      <w:pPr>
        <w:pStyle w:val="Listaszerbekezds"/>
        <w:tabs>
          <w:tab w:val="left" w:pos="851"/>
        </w:tabs>
        <w:spacing w:before="120" w:after="12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2.3.)</w:t>
      </w:r>
      <w:r>
        <w:rPr>
          <w:color w:val="000000" w:themeColor="text1"/>
        </w:rPr>
        <w:tab/>
      </w:r>
      <w:r w:rsidR="00EE4775" w:rsidRPr="00866483">
        <w:rPr>
          <w:color w:val="000000" w:themeColor="text1"/>
        </w:rPr>
        <w:t>A rendkívüli munkavégzés elrendelésének indokoltságáért a jegyző tartozik fele</w:t>
      </w:r>
      <w:r w:rsidR="008D53DB" w:rsidRPr="00866483">
        <w:rPr>
          <w:color w:val="000000" w:themeColor="text1"/>
        </w:rPr>
        <w:t>lősséggel.</w:t>
      </w:r>
    </w:p>
    <w:p w:rsidR="008D53DB" w:rsidRPr="00EA22A6" w:rsidRDefault="00EA22A6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2.4.)</w:t>
      </w:r>
      <w:r>
        <w:rPr>
          <w:color w:val="000000" w:themeColor="text1"/>
        </w:rPr>
        <w:tab/>
      </w:r>
      <w:r w:rsidR="00EE4775" w:rsidRPr="00EA22A6">
        <w:rPr>
          <w:color w:val="000000" w:themeColor="text1"/>
        </w:rPr>
        <w:t>A rendkívüli m</w:t>
      </w:r>
      <w:r w:rsidR="00335EE9">
        <w:rPr>
          <w:color w:val="000000" w:themeColor="text1"/>
        </w:rPr>
        <w:t>unkavégzés nyilvántartása:</w:t>
      </w:r>
    </w:p>
    <w:p w:rsidR="00335EE9" w:rsidRDefault="00EE4775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A rendkívüli munkavégzés nyilvántartásának célja, hogy a rendkívüli munkavégzéssel kapcsolatos ellentételezések megalapozottan, ellen</w:t>
      </w:r>
      <w:r w:rsidR="008D53DB" w:rsidRPr="00866483">
        <w:rPr>
          <w:color w:val="000000" w:themeColor="text1"/>
        </w:rPr>
        <w:t>őrzötten történhessenek.</w:t>
      </w:r>
    </w:p>
    <w:p w:rsidR="00335EE9" w:rsidRDefault="00EE4775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 </w:t>
      </w:r>
      <w:r w:rsidR="00335EE9">
        <w:rPr>
          <w:color w:val="000000" w:themeColor="text1"/>
        </w:rPr>
        <w:t xml:space="preserve">jelen Szabályzat </w:t>
      </w:r>
      <w:r w:rsidR="00335EE9" w:rsidRPr="00335EE9">
        <w:rPr>
          <w:i/>
          <w:color w:val="000000" w:themeColor="text1"/>
        </w:rPr>
        <w:t>2. sz. melléklete</w:t>
      </w:r>
      <w:r w:rsidR="00335EE9">
        <w:rPr>
          <w:color w:val="000000" w:themeColor="text1"/>
        </w:rPr>
        <w:t xml:space="preserve"> szerinti </w:t>
      </w:r>
      <w:r w:rsidR="0055663E" w:rsidRPr="00866483">
        <w:rPr>
          <w:color w:val="000000" w:themeColor="text1"/>
        </w:rPr>
        <w:t>„</w:t>
      </w:r>
      <w:r w:rsidR="0055663E" w:rsidRPr="00335EE9">
        <w:rPr>
          <w:i/>
          <w:color w:val="000000" w:themeColor="text1"/>
        </w:rPr>
        <w:t>Rendk</w:t>
      </w:r>
      <w:r w:rsidR="00335EE9" w:rsidRPr="00335EE9">
        <w:rPr>
          <w:i/>
          <w:color w:val="000000" w:themeColor="text1"/>
        </w:rPr>
        <w:t>ívüli munkavégzés nyilvántartása</w:t>
      </w:r>
      <w:r w:rsidR="00335EE9">
        <w:rPr>
          <w:color w:val="000000" w:themeColor="text1"/>
        </w:rPr>
        <w:t>”</w:t>
      </w:r>
      <w:proofErr w:type="spellStart"/>
      <w:r w:rsidR="00335EE9">
        <w:rPr>
          <w:color w:val="000000" w:themeColor="text1"/>
        </w:rPr>
        <w:t>-t</w:t>
      </w:r>
      <w:proofErr w:type="spellEnd"/>
      <w:r w:rsidR="0055663E" w:rsidRPr="00866483">
        <w:rPr>
          <w:color w:val="000000" w:themeColor="text1"/>
        </w:rPr>
        <w:t xml:space="preserve"> </w:t>
      </w:r>
      <w:r w:rsidRPr="00866483">
        <w:rPr>
          <w:color w:val="000000" w:themeColor="text1"/>
        </w:rPr>
        <w:t xml:space="preserve">a </w:t>
      </w:r>
      <w:r w:rsidR="00BF666F" w:rsidRPr="00866483">
        <w:rPr>
          <w:color w:val="000000" w:themeColor="text1"/>
        </w:rPr>
        <w:t>Hivatal</w:t>
      </w:r>
      <w:r w:rsidRPr="00866483">
        <w:rPr>
          <w:color w:val="000000" w:themeColor="text1"/>
        </w:rPr>
        <w:t xml:space="preserve"> személyzeti ügyekkel </w:t>
      </w:r>
      <w:r w:rsidR="000230FA" w:rsidRPr="00866483">
        <w:rPr>
          <w:color w:val="000000" w:themeColor="text1"/>
        </w:rPr>
        <w:t xml:space="preserve">foglalkozó köztisztviselője </w:t>
      </w:r>
      <w:r w:rsidR="0055663E" w:rsidRPr="00866483">
        <w:rPr>
          <w:color w:val="000000" w:themeColor="text1"/>
        </w:rPr>
        <w:t xml:space="preserve">vezeti. </w:t>
      </w:r>
      <w:r w:rsidRPr="00866483">
        <w:rPr>
          <w:color w:val="000000" w:themeColor="text1"/>
        </w:rPr>
        <w:t>A nyilvántartást folyamatosan, naprakészen kell vezetni. Az adatok valódiságáért a jegyző tartozik felelős</w:t>
      </w:r>
      <w:r w:rsidR="00335EE9">
        <w:rPr>
          <w:color w:val="000000" w:themeColor="text1"/>
        </w:rPr>
        <w:t>séggel.</w:t>
      </w:r>
    </w:p>
    <w:p w:rsidR="00335EE9" w:rsidRDefault="00EE4775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A nyilvántartásba a saját adatai tekintetében a köztisztviselőn</w:t>
      </w:r>
      <w:r w:rsidR="008D53DB" w:rsidRPr="00866483">
        <w:rPr>
          <w:color w:val="000000" w:themeColor="text1"/>
        </w:rPr>
        <w:t>ek betekintési joga van.</w:t>
      </w:r>
    </w:p>
    <w:p w:rsidR="00C751E0" w:rsidRPr="00EA22A6" w:rsidRDefault="00EE4775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 szabadidő megállapításra vonatkozó speciális szabály, hogy a rendkívüli munkavégzés időtartamát fél órára kerekítve is meg kell adni, és a továbbiakban már csak a kerekített idővel kell számolni. A kerekítés szabálya: fél órának számít, ha a megkezdett fél órából a munkavégzés időtartama eléri, vagy meghaladja a 15 percet. A 15 perc alatti időtartamot nem </w:t>
      </w:r>
      <w:r w:rsidR="00335EE9">
        <w:rPr>
          <w:color w:val="000000" w:themeColor="text1"/>
        </w:rPr>
        <w:t>kell</w:t>
      </w:r>
      <w:r w:rsidRPr="00866483">
        <w:rPr>
          <w:color w:val="000000" w:themeColor="text1"/>
        </w:rPr>
        <w:t xml:space="preserve"> figye</w:t>
      </w:r>
      <w:r w:rsidR="008F46CB" w:rsidRPr="00866483">
        <w:rPr>
          <w:color w:val="000000" w:themeColor="text1"/>
        </w:rPr>
        <w:t>lembe venni.</w:t>
      </w:r>
    </w:p>
    <w:p w:rsidR="00486C79" w:rsidRPr="00866483" w:rsidRDefault="00F125ED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2</w:t>
      </w:r>
      <w:r w:rsidR="00486C79" w:rsidRPr="00866483">
        <w:rPr>
          <w:color w:val="000000" w:themeColor="text1"/>
        </w:rPr>
        <w:t>.5</w:t>
      </w:r>
      <w:r w:rsidR="00EE4775" w:rsidRPr="00866483">
        <w:rPr>
          <w:color w:val="000000" w:themeColor="text1"/>
        </w:rPr>
        <w:t>.</w:t>
      </w:r>
      <w:r w:rsidR="00A542A5" w:rsidRPr="00866483">
        <w:rPr>
          <w:color w:val="000000" w:themeColor="text1"/>
        </w:rPr>
        <w:t>)</w:t>
      </w:r>
      <w:r w:rsidR="00EA22A6">
        <w:rPr>
          <w:color w:val="000000" w:themeColor="text1"/>
        </w:rPr>
        <w:tab/>
      </w:r>
      <w:r w:rsidR="00EE4775" w:rsidRPr="00866483">
        <w:rPr>
          <w:color w:val="000000" w:themeColor="text1"/>
        </w:rPr>
        <w:t xml:space="preserve">A rendkívüli munkavégzés ellentételezéseként a köztisztviselőt: </w:t>
      </w:r>
    </w:p>
    <w:p w:rsidR="00486C79" w:rsidRPr="00866483" w:rsidRDefault="00EE4775" w:rsidP="00E96964">
      <w:pPr>
        <w:numPr>
          <w:ilvl w:val="1"/>
          <w:numId w:val="10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t>jogszabályban meghatározott mértékű szabadidő illeti meg, mely</w:t>
      </w:r>
      <w:r w:rsidR="00335EE9">
        <w:rPr>
          <w:color w:val="000000" w:themeColor="text1"/>
        </w:rPr>
        <w:t>et 30 napon belül ki kell adni;</w:t>
      </w:r>
    </w:p>
    <w:p w:rsidR="00A32EAC" w:rsidRPr="00EA22A6" w:rsidRDefault="00C751E0" w:rsidP="00E96964">
      <w:pPr>
        <w:numPr>
          <w:ilvl w:val="1"/>
          <w:numId w:val="10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rendkívül indokolt esetben, </w:t>
      </w:r>
      <w:r w:rsidR="00EE4775" w:rsidRPr="00866483">
        <w:rPr>
          <w:color w:val="000000" w:themeColor="text1"/>
        </w:rPr>
        <w:t>ha a szabadság kiadása nem lehetséges,</w:t>
      </w:r>
      <w:r w:rsidR="00335EE9">
        <w:rPr>
          <w:color w:val="000000" w:themeColor="text1"/>
        </w:rPr>
        <w:t xml:space="preserve"> a szabadidőt meg kell váltani.</w:t>
      </w:r>
    </w:p>
    <w:p w:rsidR="00C751E0" w:rsidRPr="00866483" w:rsidRDefault="00C751E0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A szabadidő kiadása</w:t>
      </w:r>
      <w:r w:rsidR="00EE4775" w:rsidRPr="00866483">
        <w:rPr>
          <w:color w:val="000000" w:themeColor="text1"/>
        </w:rPr>
        <w:t xml:space="preserve"> elsősorban a köztisztviselő kérésé</w:t>
      </w:r>
      <w:r w:rsidR="00335EE9">
        <w:rPr>
          <w:color w:val="000000" w:themeColor="text1"/>
        </w:rPr>
        <w:t>nek megfelelően történik</w:t>
      </w:r>
      <w:r w:rsidRPr="00866483">
        <w:rPr>
          <w:color w:val="000000" w:themeColor="text1"/>
        </w:rPr>
        <w:t>. A</w:t>
      </w:r>
      <w:r w:rsidR="00EE4775" w:rsidRPr="00866483">
        <w:rPr>
          <w:color w:val="000000" w:themeColor="text1"/>
        </w:rPr>
        <w:t>mennyiben a köztisztviselő a szabadidő kiadását a szabadidő keletkezésétől számított 15 napon belül nem használja fel, illetve nem jel</w:t>
      </w:r>
      <w:r w:rsidRPr="00866483">
        <w:rPr>
          <w:color w:val="000000" w:themeColor="text1"/>
        </w:rPr>
        <w:t>zi, hogy mikor szeretné felhasználni</w:t>
      </w:r>
      <w:r w:rsidR="00335EE9">
        <w:rPr>
          <w:color w:val="000000" w:themeColor="text1"/>
        </w:rPr>
        <w:t>,</w:t>
      </w:r>
      <w:r w:rsidRPr="00866483">
        <w:rPr>
          <w:color w:val="000000" w:themeColor="text1"/>
        </w:rPr>
        <w:t xml:space="preserve"> úgy </w:t>
      </w:r>
      <w:r w:rsidR="00EE4775" w:rsidRPr="00866483">
        <w:rPr>
          <w:color w:val="000000" w:themeColor="text1"/>
        </w:rPr>
        <w:t>a jegyző:</w:t>
      </w:r>
    </w:p>
    <w:p w:rsidR="00C751E0" w:rsidRPr="00866483" w:rsidRDefault="00EE4775" w:rsidP="00E96964">
      <w:pPr>
        <w:numPr>
          <w:ilvl w:val="1"/>
          <w:numId w:val="11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lastRenderedPageBreak/>
        <w:t>meghatározza a szabadidő</w:t>
      </w:r>
      <w:r w:rsidR="00335EE9">
        <w:rPr>
          <w:color w:val="000000" w:themeColor="text1"/>
        </w:rPr>
        <w:t xml:space="preserve"> kiadásának időpontját, illetve</w:t>
      </w:r>
    </w:p>
    <w:p w:rsidR="000751C4" w:rsidRPr="00EA22A6" w:rsidRDefault="00EE4775" w:rsidP="00E96964">
      <w:pPr>
        <w:numPr>
          <w:ilvl w:val="1"/>
          <w:numId w:val="11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t>ha a szabadidő kiadása nem lehetséges, intézkedik a szabadidő megváltás kifizetéséről</w:t>
      </w:r>
      <w:r w:rsidR="000751C4" w:rsidRPr="00866483">
        <w:rPr>
          <w:color w:val="000000" w:themeColor="text1"/>
        </w:rPr>
        <w:t>.</w:t>
      </w:r>
    </w:p>
    <w:p w:rsidR="00293BFB" w:rsidRPr="00866483" w:rsidRDefault="00EE4775" w:rsidP="00EA22A6">
      <w:pPr>
        <w:tabs>
          <w:tab w:val="left" w:pos="567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 szabadidő kiadása, vagy megváltása csak </w:t>
      </w:r>
      <w:r w:rsidR="00C751E0" w:rsidRPr="00866483">
        <w:rPr>
          <w:color w:val="000000" w:themeColor="text1"/>
        </w:rPr>
        <w:t xml:space="preserve">jegyzői </w:t>
      </w:r>
      <w:r w:rsidRPr="00866483">
        <w:rPr>
          <w:color w:val="000000" w:themeColor="text1"/>
        </w:rPr>
        <w:t>enge</w:t>
      </w:r>
      <w:r w:rsidR="00C751E0" w:rsidRPr="00866483">
        <w:rPr>
          <w:color w:val="000000" w:themeColor="text1"/>
        </w:rPr>
        <w:t>délyezést követően lehetséges</w:t>
      </w:r>
      <w:r w:rsidR="00293BFB" w:rsidRPr="00866483">
        <w:rPr>
          <w:color w:val="000000" w:themeColor="text1"/>
        </w:rPr>
        <w:t>.</w:t>
      </w:r>
    </w:p>
    <w:p w:rsidR="00D91641" w:rsidRDefault="00D91641" w:rsidP="00335EE9">
      <w:pPr>
        <w:tabs>
          <w:tab w:val="left" w:pos="567"/>
        </w:tabs>
        <w:spacing w:before="120" w:after="120"/>
        <w:jc w:val="both"/>
        <w:rPr>
          <w:b/>
          <w:bCs/>
          <w:color w:val="000000" w:themeColor="text1"/>
        </w:rPr>
      </w:pPr>
    </w:p>
    <w:p w:rsidR="004660A8" w:rsidRPr="00335EE9" w:rsidRDefault="00D80ECD" w:rsidP="00D91641">
      <w:pPr>
        <w:tabs>
          <w:tab w:val="left" w:pos="567"/>
        </w:tabs>
        <w:spacing w:before="120" w:after="240"/>
        <w:jc w:val="both"/>
        <w:rPr>
          <w:b/>
          <w:bCs/>
          <w:color w:val="000000" w:themeColor="text1"/>
        </w:rPr>
      </w:pPr>
      <w:r w:rsidRPr="00335EE9">
        <w:rPr>
          <w:b/>
          <w:bCs/>
          <w:color w:val="000000" w:themeColor="text1"/>
        </w:rPr>
        <w:t>3</w:t>
      </w:r>
      <w:r w:rsidR="00E83C4C" w:rsidRPr="00335EE9">
        <w:rPr>
          <w:b/>
          <w:bCs/>
          <w:color w:val="000000" w:themeColor="text1"/>
        </w:rPr>
        <w:t>.</w:t>
      </w:r>
      <w:r w:rsidR="00335EE9" w:rsidRPr="00335EE9">
        <w:rPr>
          <w:b/>
          <w:bCs/>
          <w:color w:val="000000" w:themeColor="text1"/>
        </w:rPr>
        <w:t>)</w:t>
      </w:r>
      <w:r w:rsidR="00335EE9" w:rsidRPr="00335EE9">
        <w:rPr>
          <w:b/>
          <w:bCs/>
          <w:color w:val="000000" w:themeColor="text1"/>
        </w:rPr>
        <w:tab/>
      </w:r>
      <w:r w:rsidR="006821FC" w:rsidRPr="00335EE9">
        <w:rPr>
          <w:b/>
          <w:bCs/>
          <w:color w:val="000000" w:themeColor="text1"/>
        </w:rPr>
        <w:t>A munkavégzés általános szabályai</w:t>
      </w:r>
    </w:p>
    <w:p w:rsidR="00145185" w:rsidRPr="00866483" w:rsidRDefault="00D80ECD" w:rsidP="00D20355">
      <w:pPr>
        <w:tabs>
          <w:tab w:val="left" w:pos="851"/>
        </w:tabs>
        <w:spacing w:before="120" w:after="120"/>
        <w:jc w:val="both"/>
        <w:rPr>
          <w:bCs/>
          <w:color w:val="000000" w:themeColor="text1"/>
        </w:rPr>
      </w:pPr>
      <w:r w:rsidRPr="00866483">
        <w:rPr>
          <w:bCs/>
          <w:color w:val="000000" w:themeColor="text1"/>
        </w:rPr>
        <w:t>3</w:t>
      </w:r>
      <w:r w:rsidR="00BC12CD" w:rsidRPr="00866483">
        <w:rPr>
          <w:bCs/>
          <w:color w:val="000000" w:themeColor="text1"/>
        </w:rPr>
        <w:t>.1.</w:t>
      </w:r>
      <w:r w:rsidR="00A542A5" w:rsidRPr="00866483">
        <w:rPr>
          <w:bCs/>
          <w:color w:val="000000" w:themeColor="text1"/>
        </w:rPr>
        <w:t>)</w:t>
      </w:r>
      <w:r w:rsidR="00D20355">
        <w:rPr>
          <w:bCs/>
          <w:color w:val="000000" w:themeColor="text1"/>
        </w:rPr>
        <w:tab/>
      </w:r>
      <w:r w:rsidR="00BF666F" w:rsidRPr="00866483">
        <w:rPr>
          <w:bCs/>
          <w:color w:val="000000" w:themeColor="text1"/>
        </w:rPr>
        <w:t>A Hivatal</w:t>
      </w:r>
      <w:r w:rsidR="00BC12CD" w:rsidRPr="00866483">
        <w:rPr>
          <w:bCs/>
          <w:color w:val="000000" w:themeColor="text1"/>
        </w:rPr>
        <w:t xml:space="preserve"> köztisztviselőine</w:t>
      </w:r>
      <w:r w:rsidR="004660A8" w:rsidRPr="00866483">
        <w:rPr>
          <w:bCs/>
          <w:color w:val="000000" w:themeColor="text1"/>
        </w:rPr>
        <w:t>k a munkaköri feladata</w:t>
      </w:r>
      <w:r w:rsidR="007E4D05" w:rsidRPr="00866483">
        <w:rPr>
          <w:bCs/>
          <w:color w:val="000000" w:themeColor="text1"/>
        </w:rPr>
        <w:t>it az egyéni munkaköri leírások</w:t>
      </w:r>
      <w:r w:rsidR="00200B0A" w:rsidRPr="00866483">
        <w:rPr>
          <w:bCs/>
          <w:color w:val="000000" w:themeColor="text1"/>
        </w:rPr>
        <w:t xml:space="preserve"> </w:t>
      </w:r>
      <w:r w:rsidR="000751C4" w:rsidRPr="00866483">
        <w:rPr>
          <w:bCs/>
          <w:color w:val="000000" w:themeColor="text1"/>
        </w:rPr>
        <w:t xml:space="preserve">és a vezetői utasítások </w:t>
      </w:r>
      <w:r w:rsidR="007E4D05" w:rsidRPr="00866483">
        <w:rPr>
          <w:bCs/>
          <w:color w:val="000000" w:themeColor="text1"/>
        </w:rPr>
        <w:t>tartalmazzák</w:t>
      </w:r>
      <w:r w:rsidR="000751C4" w:rsidRPr="00866483">
        <w:rPr>
          <w:bCs/>
          <w:color w:val="000000" w:themeColor="text1"/>
        </w:rPr>
        <w:t>.</w:t>
      </w:r>
    </w:p>
    <w:p w:rsidR="00145185" w:rsidRPr="00866483" w:rsidRDefault="00D80ECD" w:rsidP="00D20355">
      <w:pPr>
        <w:tabs>
          <w:tab w:val="left" w:pos="851"/>
        </w:tabs>
        <w:spacing w:before="120" w:after="120"/>
        <w:jc w:val="both"/>
        <w:rPr>
          <w:bCs/>
          <w:color w:val="000000" w:themeColor="text1"/>
        </w:rPr>
      </w:pPr>
      <w:r w:rsidRPr="00866483">
        <w:rPr>
          <w:bCs/>
          <w:color w:val="000000" w:themeColor="text1"/>
        </w:rPr>
        <w:t>3</w:t>
      </w:r>
      <w:r w:rsidR="00E83C4C" w:rsidRPr="00866483">
        <w:rPr>
          <w:bCs/>
          <w:color w:val="000000" w:themeColor="text1"/>
        </w:rPr>
        <w:t>.2</w:t>
      </w:r>
      <w:r w:rsidR="00145185" w:rsidRPr="00866483">
        <w:rPr>
          <w:bCs/>
          <w:color w:val="000000" w:themeColor="text1"/>
        </w:rPr>
        <w:t>.</w:t>
      </w:r>
      <w:r w:rsidR="00A542A5" w:rsidRPr="00866483">
        <w:rPr>
          <w:bCs/>
          <w:color w:val="000000" w:themeColor="text1"/>
        </w:rPr>
        <w:t>)</w:t>
      </w:r>
      <w:r w:rsidR="00D20355">
        <w:rPr>
          <w:bCs/>
          <w:color w:val="000000" w:themeColor="text1"/>
        </w:rPr>
        <w:tab/>
      </w:r>
      <w:r w:rsidR="00145185" w:rsidRPr="00866483">
        <w:rPr>
          <w:bCs/>
          <w:color w:val="000000" w:themeColor="text1"/>
        </w:rPr>
        <w:t>A köztisztviselő köteles a kijelölt munkahelyen és időben munkára képes állapotban megjelenni és munkát végezni.</w:t>
      </w:r>
      <w:r w:rsidR="00200B0A" w:rsidRPr="00866483">
        <w:rPr>
          <w:bCs/>
          <w:color w:val="000000" w:themeColor="text1"/>
        </w:rPr>
        <w:t xml:space="preserve"> </w:t>
      </w:r>
      <w:r w:rsidR="00145185" w:rsidRPr="00866483">
        <w:rPr>
          <w:bCs/>
          <w:color w:val="000000" w:themeColor="text1"/>
        </w:rPr>
        <w:t>Ha a munkára képes állapot nem áll fenn, vagy ennek vizsgálatát a köztisztviselő alapos indok nélkül megtagadja, a munkába állástól vagy a munkavégzés folytatásától el kell tiltani, és az esetről jegyzőkönyvet kell felvenni.</w:t>
      </w:r>
    </w:p>
    <w:p w:rsidR="00145185" w:rsidRPr="00866483" w:rsidRDefault="00D80ECD" w:rsidP="00D20355">
      <w:pPr>
        <w:tabs>
          <w:tab w:val="left" w:pos="851"/>
          <w:tab w:val="left" w:pos="993"/>
        </w:tabs>
        <w:spacing w:before="120" w:after="120"/>
        <w:jc w:val="both"/>
        <w:rPr>
          <w:bCs/>
          <w:color w:val="000000" w:themeColor="text1"/>
        </w:rPr>
      </w:pPr>
      <w:r w:rsidRPr="00866483">
        <w:rPr>
          <w:bCs/>
          <w:color w:val="000000" w:themeColor="text1"/>
        </w:rPr>
        <w:t>3.3</w:t>
      </w:r>
      <w:r w:rsidR="00145185" w:rsidRPr="00866483">
        <w:rPr>
          <w:bCs/>
          <w:color w:val="000000" w:themeColor="text1"/>
        </w:rPr>
        <w:t>.</w:t>
      </w:r>
      <w:r w:rsidR="00A542A5" w:rsidRPr="00866483">
        <w:rPr>
          <w:bCs/>
          <w:color w:val="000000" w:themeColor="text1"/>
        </w:rPr>
        <w:t>)</w:t>
      </w:r>
      <w:r w:rsidR="00D20355">
        <w:rPr>
          <w:bCs/>
          <w:color w:val="000000" w:themeColor="text1"/>
        </w:rPr>
        <w:tab/>
      </w:r>
      <w:r w:rsidR="00145185" w:rsidRPr="00866483">
        <w:rPr>
          <w:bCs/>
          <w:color w:val="000000" w:themeColor="text1"/>
        </w:rPr>
        <w:t xml:space="preserve">A munkából való távolmaradást a köztisztviselő köteles </w:t>
      </w:r>
      <w:r w:rsidR="001D5608" w:rsidRPr="00866483">
        <w:rPr>
          <w:bCs/>
          <w:color w:val="000000" w:themeColor="text1"/>
        </w:rPr>
        <w:t xml:space="preserve">haladéktalanul, de </w:t>
      </w:r>
      <w:r w:rsidR="000E0E3D" w:rsidRPr="00866483">
        <w:rPr>
          <w:bCs/>
          <w:color w:val="000000" w:themeColor="text1"/>
        </w:rPr>
        <w:t>legkésőbb a távolmaradás napján</w:t>
      </w:r>
      <w:r w:rsidR="001D5608" w:rsidRPr="00866483">
        <w:rPr>
          <w:bCs/>
          <w:color w:val="000000" w:themeColor="text1"/>
        </w:rPr>
        <w:t xml:space="preserve"> reggel 8 óráig a jegyzőnek vagy közvetlen </w:t>
      </w:r>
      <w:r w:rsidR="00145185" w:rsidRPr="00866483">
        <w:rPr>
          <w:bCs/>
          <w:color w:val="000000" w:themeColor="text1"/>
        </w:rPr>
        <w:t>munkahelyi vezetőjének</w:t>
      </w:r>
      <w:r w:rsidR="001D5608" w:rsidRPr="00866483">
        <w:rPr>
          <w:bCs/>
          <w:color w:val="000000" w:themeColor="text1"/>
        </w:rPr>
        <w:t xml:space="preserve"> bejelenteni. Amennyiben a bejelentés a megadott időpontig nem történik meg és a köztisztvise</w:t>
      </w:r>
      <w:r w:rsidR="00335EE9">
        <w:rPr>
          <w:bCs/>
          <w:color w:val="000000" w:themeColor="text1"/>
        </w:rPr>
        <w:t xml:space="preserve">lő a munkahelyén sem jelent meg, </w:t>
      </w:r>
      <w:r w:rsidR="001D5608" w:rsidRPr="00866483">
        <w:rPr>
          <w:bCs/>
          <w:color w:val="000000" w:themeColor="text1"/>
        </w:rPr>
        <w:t xml:space="preserve">úgy arra a napra a jegyző fizetett szabadságot rendel el. Ha a köztisztviselő a bejelentési kötelezettségét </w:t>
      </w:r>
      <w:r w:rsidR="00B96B09" w:rsidRPr="00866483">
        <w:rPr>
          <w:bCs/>
          <w:color w:val="000000" w:themeColor="text1"/>
        </w:rPr>
        <w:t>ismételten</w:t>
      </w:r>
      <w:r w:rsidR="001D5608" w:rsidRPr="00866483">
        <w:rPr>
          <w:bCs/>
          <w:color w:val="000000" w:themeColor="text1"/>
        </w:rPr>
        <w:t xml:space="preserve"> elmulasztja</w:t>
      </w:r>
      <w:r w:rsidR="000751C4" w:rsidRPr="00866483">
        <w:rPr>
          <w:bCs/>
          <w:color w:val="000000" w:themeColor="text1"/>
        </w:rPr>
        <w:t>,</w:t>
      </w:r>
      <w:r w:rsidR="001D5608" w:rsidRPr="00866483">
        <w:rPr>
          <w:bCs/>
          <w:color w:val="000000" w:themeColor="text1"/>
        </w:rPr>
        <w:t xml:space="preserve"> úgy vele szemben fegyelmi eljárás indítható. A</w:t>
      </w:r>
      <w:r w:rsidR="00A32EAC" w:rsidRPr="00866483">
        <w:rPr>
          <w:bCs/>
          <w:color w:val="000000" w:themeColor="text1"/>
        </w:rPr>
        <w:t xml:space="preserve"> távolmaradás okát</w:t>
      </w:r>
      <w:r w:rsidR="00145185" w:rsidRPr="00866483">
        <w:rPr>
          <w:bCs/>
          <w:color w:val="000000" w:themeColor="text1"/>
        </w:rPr>
        <w:t xml:space="preserve"> </w:t>
      </w:r>
      <w:r w:rsidR="001D5608" w:rsidRPr="00866483">
        <w:rPr>
          <w:bCs/>
          <w:color w:val="000000" w:themeColor="text1"/>
        </w:rPr>
        <w:t xml:space="preserve">a köztisztviselő a soron következő munkában töltött napon köteles </w:t>
      </w:r>
      <w:r w:rsidR="00145185" w:rsidRPr="00866483">
        <w:rPr>
          <w:bCs/>
          <w:color w:val="000000" w:themeColor="text1"/>
        </w:rPr>
        <w:t>igazolni.</w:t>
      </w:r>
    </w:p>
    <w:p w:rsidR="00145185" w:rsidRPr="00866483" w:rsidRDefault="00D80ECD" w:rsidP="00D20355">
      <w:pPr>
        <w:tabs>
          <w:tab w:val="left" w:pos="851"/>
          <w:tab w:val="left" w:pos="993"/>
        </w:tabs>
        <w:spacing w:before="120" w:after="120"/>
        <w:jc w:val="both"/>
        <w:rPr>
          <w:bCs/>
          <w:color w:val="000000" w:themeColor="text1"/>
        </w:rPr>
      </w:pPr>
      <w:r w:rsidRPr="00866483">
        <w:rPr>
          <w:bCs/>
          <w:color w:val="000000" w:themeColor="text1"/>
        </w:rPr>
        <w:t>3.4</w:t>
      </w:r>
      <w:r w:rsidR="00145185" w:rsidRPr="00866483">
        <w:rPr>
          <w:bCs/>
          <w:color w:val="000000" w:themeColor="text1"/>
        </w:rPr>
        <w:t>.</w:t>
      </w:r>
      <w:r w:rsidR="00A542A5" w:rsidRPr="00866483">
        <w:rPr>
          <w:bCs/>
          <w:color w:val="000000" w:themeColor="text1"/>
        </w:rPr>
        <w:t>)</w:t>
      </w:r>
      <w:r w:rsidR="00D20355">
        <w:rPr>
          <w:bCs/>
          <w:color w:val="000000" w:themeColor="text1"/>
        </w:rPr>
        <w:tab/>
      </w:r>
      <w:r w:rsidR="00145185" w:rsidRPr="00866483">
        <w:rPr>
          <w:bCs/>
          <w:color w:val="000000" w:themeColor="text1"/>
        </w:rPr>
        <w:t>Munkavégzéss</w:t>
      </w:r>
      <w:r w:rsidR="00BF666F" w:rsidRPr="00866483">
        <w:rPr>
          <w:bCs/>
          <w:color w:val="000000" w:themeColor="text1"/>
        </w:rPr>
        <w:t>el járó egyéb jogviszonyt a Hivatal</w:t>
      </w:r>
      <w:r w:rsidR="00D20355">
        <w:rPr>
          <w:bCs/>
          <w:color w:val="000000" w:themeColor="text1"/>
        </w:rPr>
        <w:t xml:space="preserve"> köztisztviselői a j</w:t>
      </w:r>
      <w:r w:rsidR="00145185" w:rsidRPr="00866483">
        <w:rPr>
          <w:bCs/>
          <w:color w:val="000000" w:themeColor="text1"/>
        </w:rPr>
        <w:t>egyző engedélyével létesíthetnek. A felmerü</w:t>
      </w:r>
      <w:r w:rsidR="00D20355">
        <w:rPr>
          <w:bCs/>
          <w:color w:val="000000" w:themeColor="text1"/>
        </w:rPr>
        <w:t>lő összeférhetetlenségi okot a j</w:t>
      </w:r>
      <w:r w:rsidR="00145185" w:rsidRPr="00866483">
        <w:rPr>
          <w:bCs/>
          <w:color w:val="000000" w:themeColor="text1"/>
        </w:rPr>
        <w:t>egyzőnek haladéktalanul be kell jelenteni.</w:t>
      </w:r>
    </w:p>
    <w:p w:rsidR="00D91641" w:rsidRDefault="00D91641" w:rsidP="00D20355">
      <w:pPr>
        <w:tabs>
          <w:tab w:val="left" w:pos="567"/>
        </w:tabs>
        <w:spacing w:before="120" w:after="120"/>
        <w:rPr>
          <w:b/>
          <w:bCs/>
          <w:color w:val="000000" w:themeColor="text1"/>
        </w:rPr>
      </w:pPr>
    </w:p>
    <w:p w:rsidR="00145185" w:rsidRPr="00D20355" w:rsidRDefault="00D80ECD" w:rsidP="00D91641">
      <w:pPr>
        <w:tabs>
          <w:tab w:val="left" w:pos="567"/>
        </w:tabs>
        <w:spacing w:before="120" w:after="240"/>
        <w:rPr>
          <w:b/>
          <w:bCs/>
          <w:color w:val="000000" w:themeColor="text1"/>
        </w:rPr>
      </w:pPr>
      <w:r w:rsidRPr="00D20355">
        <w:rPr>
          <w:b/>
          <w:bCs/>
          <w:color w:val="000000" w:themeColor="text1"/>
        </w:rPr>
        <w:t>4</w:t>
      </w:r>
      <w:r w:rsidR="00145185" w:rsidRPr="00D20355">
        <w:rPr>
          <w:b/>
          <w:bCs/>
          <w:color w:val="000000" w:themeColor="text1"/>
        </w:rPr>
        <w:t>.</w:t>
      </w:r>
      <w:r w:rsidR="00D20355">
        <w:rPr>
          <w:b/>
          <w:bCs/>
          <w:color w:val="000000" w:themeColor="text1"/>
        </w:rPr>
        <w:tab/>
      </w:r>
      <w:r w:rsidR="00081C21" w:rsidRPr="00D20355">
        <w:rPr>
          <w:b/>
          <w:color w:val="000000" w:themeColor="text1"/>
        </w:rPr>
        <w:t>A munkakör átadás-átvétel szabályai</w:t>
      </w:r>
    </w:p>
    <w:p w:rsidR="00081C21" w:rsidRPr="00D20355" w:rsidRDefault="00D80ECD" w:rsidP="00D20355">
      <w:pPr>
        <w:tabs>
          <w:tab w:val="left" w:pos="851"/>
        </w:tabs>
        <w:spacing w:before="120" w:after="120"/>
        <w:jc w:val="both"/>
        <w:rPr>
          <w:b/>
          <w:strike/>
          <w:color w:val="000000" w:themeColor="text1"/>
        </w:rPr>
      </w:pPr>
      <w:r w:rsidRPr="00866483">
        <w:rPr>
          <w:color w:val="000000" w:themeColor="text1"/>
        </w:rPr>
        <w:t>4</w:t>
      </w:r>
      <w:r w:rsidR="00B76A73" w:rsidRPr="00866483">
        <w:rPr>
          <w:color w:val="000000" w:themeColor="text1"/>
        </w:rPr>
        <w:t>.1.</w:t>
      </w:r>
      <w:r w:rsidR="00A542A5" w:rsidRPr="00866483">
        <w:rPr>
          <w:color w:val="000000" w:themeColor="text1"/>
        </w:rPr>
        <w:t>)</w:t>
      </w:r>
      <w:r w:rsidR="00D20355">
        <w:rPr>
          <w:b/>
          <w:color w:val="000000" w:themeColor="text1"/>
        </w:rPr>
        <w:tab/>
      </w:r>
      <w:r w:rsidR="00081C21" w:rsidRPr="00866483">
        <w:rPr>
          <w:color w:val="000000" w:themeColor="text1"/>
        </w:rPr>
        <w:t xml:space="preserve">A </w:t>
      </w:r>
      <w:r w:rsidR="00BF666F" w:rsidRPr="00866483">
        <w:rPr>
          <w:color w:val="000000" w:themeColor="text1"/>
        </w:rPr>
        <w:t>Hivatal</w:t>
      </w:r>
      <w:r w:rsidR="00081C21" w:rsidRPr="00866483">
        <w:rPr>
          <w:color w:val="000000" w:themeColor="text1"/>
        </w:rPr>
        <w:t>nál foglalkoztatott köztisztviselők vezetői</w:t>
      </w:r>
      <w:r w:rsidR="00D40980" w:rsidRPr="00866483">
        <w:rPr>
          <w:color w:val="000000" w:themeColor="text1"/>
        </w:rPr>
        <w:t xml:space="preserve"> kinevezésük</w:t>
      </w:r>
      <w:r w:rsidR="00D20355">
        <w:rPr>
          <w:color w:val="000000" w:themeColor="text1"/>
        </w:rPr>
        <w:t xml:space="preserve"> visszavonása, </w:t>
      </w:r>
      <w:r w:rsidR="00081C21" w:rsidRPr="00866483">
        <w:rPr>
          <w:color w:val="000000" w:themeColor="text1"/>
        </w:rPr>
        <w:t>közszolgálati jogviszonyuk megszűnése</w:t>
      </w:r>
      <w:r w:rsidR="00B76A73" w:rsidRPr="00866483">
        <w:rPr>
          <w:color w:val="000000" w:themeColor="text1"/>
        </w:rPr>
        <w:t>, belső áthelyezés esetén, illetve a 30 napot meghaladó fizetés nélküli szabadság igénybevételét megelőzően a</w:t>
      </w:r>
      <w:r w:rsidR="00081C21" w:rsidRPr="00866483">
        <w:rPr>
          <w:color w:val="000000" w:themeColor="text1"/>
        </w:rPr>
        <w:t xml:space="preserve"> munkaköri feladataikat, illetve az annak ellátásával összefüggő információkat és iratokat „átadás-átvételi” eljárás keretében kötelesek átadni az átvevőnek.</w:t>
      </w:r>
    </w:p>
    <w:p w:rsidR="00145185" w:rsidRPr="00866483" w:rsidRDefault="00D80ECD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4</w:t>
      </w:r>
      <w:r w:rsidR="00B76A73" w:rsidRPr="00866483">
        <w:rPr>
          <w:color w:val="000000" w:themeColor="text1"/>
        </w:rPr>
        <w:t>.2.</w:t>
      </w:r>
      <w:r w:rsidR="00A542A5" w:rsidRPr="00866483">
        <w:rPr>
          <w:color w:val="000000" w:themeColor="text1"/>
        </w:rPr>
        <w:t>)</w:t>
      </w:r>
      <w:r w:rsidR="00D20355">
        <w:rPr>
          <w:color w:val="000000" w:themeColor="text1"/>
        </w:rPr>
        <w:tab/>
      </w:r>
      <w:r w:rsidR="00081C21" w:rsidRPr="00866483">
        <w:rPr>
          <w:color w:val="000000" w:themeColor="text1"/>
        </w:rPr>
        <w:t xml:space="preserve">Az </w:t>
      </w:r>
      <w:r w:rsidR="00D40980" w:rsidRPr="00866483">
        <w:rPr>
          <w:color w:val="000000" w:themeColor="text1"/>
        </w:rPr>
        <w:t>átvevő az új vezetői kinevezéssel</w:t>
      </w:r>
      <w:r w:rsidR="00081C21" w:rsidRPr="00866483">
        <w:rPr>
          <w:color w:val="000000" w:themeColor="text1"/>
        </w:rPr>
        <w:t xml:space="preserve"> rendelkező köztiszt</w:t>
      </w:r>
      <w:r w:rsidR="00813F1D" w:rsidRPr="00866483">
        <w:rPr>
          <w:color w:val="000000" w:themeColor="text1"/>
        </w:rPr>
        <w:t>viselő, egyéb esetekben pedig a</w:t>
      </w:r>
      <w:r w:rsidR="00145185" w:rsidRPr="00866483">
        <w:rPr>
          <w:color w:val="000000" w:themeColor="text1"/>
        </w:rPr>
        <w:t xml:space="preserve"> </w:t>
      </w:r>
      <w:r w:rsidR="00B76A73" w:rsidRPr="00866483">
        <w:rPr>
          <w:color w:val="000000" w:themeColor="text1"/>
        </w:rPr>
        <w:t>jegyző</w:t>
      </w:r>
      <w:r w:rsidR="00081C21" w:rsidRPr="00866483">
        <w:rPr>
          <w:color w:val="000000" w:themeColor="text1"/>
        </w:rPr>
        <w:t xml:space="preserve"> által megjelölt köztisztviselő</w:t>
      </w:r>
      <w:r w:rsidR="00D20355">
        <w:rPr>
          <w:color w:val="000000" w:themeColor="text1"/>
        </w:rPr>
        <w:t>.</w:t>
      </w:r>
    </w:p>
    <w:p w:rsidR="00A32EAC" w:rsidRPr="00866483" w:rsidRDefault="00D80ECD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4</w:t>
      </w:r>
      <w:r w:rsidR="00B76A73" w:rsidRPr="00866483">
        <w:rPr>
          <w:color w:val="000000" w:themeColor="text1"/>
        </w:rPr>
        <w:t>.3.</w:t>
      </w:r>
      <w:r w:rsidR="00A542A5" w:rsidRPr="00866483">
        <w:rPr>
          <w:color w:val="000000" w:themeColor="text1"/>
        </w:rPr>
        <w:t>)</w:t>
      </w:r>
      <w:r w:rsidR="00D20355">
        <w:rPr>
          <w:color w:val="000000" w:themeColor="text1"/>
        </w:rPr>
        <w:tab/>
      </w:r>
      <w:r w:rsidR="00081C21" w:rsidRPr="00866483">
        <w:rPr>
          <w:color w:val="000000" w:themeColor="text1"/>
        </w:rPr>
        <w:t>A munkakör átadás-átvét</w:t>
      </w:r>
      <w:r w:rsidR="0096272A" w:rsidRPr="00866483">
        <w:rPr>
          <w:color w:val="000000" w:themeColor="text1"/>
        </w:rPr>
        <w:t xml:space="preserve">elt </w:t>
      </w:r>
      <w:r w:rsidR="0055663E" w:rsidRPr="00866483">
        <w:rPr>
          <w:color w:val="000000" w:themeColor="text1"/>
        </w:rPr>
        <w:t xml:space="preserve">a </w:t>
      </w:r>
      <w:r w:rsidR="0055663E" w:rsidRPr="00D20355">
        <w:rPr>
          <w:i/>
          <w:color w:val="000000" w:themeColor="text1"/>
        </w:rPr>
        <w:t xml:space="preserve">3. </w:t>
      </w:r>
      <w:r w:rsidR="0028017C">
        <w:rPr>
          <w:i/>
          <w:color w:val="000000" w:themeColor="text1"/>
        </w:rPr>
        <w:t xml:space="preserve">sz. </w:t>
      </w:r>
      <w:r w:rsidR="0055663E" w:rsidRPr="00D20355">
        <w:rPr>
          <w:i/>
          <w:color w:val="000000" w:themeColor="text1"/>
        </w:rPr>
        <w:t>melléklet</w:t>
      </w:r>
      <w:r w:rsidR="0055663E" w:rsidRPr="00866483">
        <w:rPr>
          <w:color w:val="000000" w:themeColor="text1"/>
        </w:rPr>
        <w:t xml:space="preserve"> szerinti </w:t>
      </w:r>
      <w:r w:rsidR="0096272A" w:rsidRPr="00866483">
        <w:rPr>
          <w:color w:val="000000" w:themeColor="text1"/>
        </w:rPr>
        <w:t>jegyzőkönyvbe kell foglalni</w:t>
      </w:r>
      <w:r w:rsidR="006821FC" w:rsidRPr="00866483">
        <w:rPr>
          <w:color w:val="000000" w:themeColor="text1"/>
        </w:rPr>
        <w:t>.</w:t>
      </w:r>
      <w:r w:rsidR="0055663E" w:rsidRPr="00866483">
        <w:rPr>
          <w:color w:val="000000" w:themeColor="text1"/>
        </w:rPr>
        <w:t xml:space="preserve"> </w:t>
      </w:r>
      <w:r w:rsidR="0096272A" w:rsidRPr="00866483">
        <w:rPr>
          <w:color w:val="000000" w:themeColor="text1"/>
        </w:rPr>
        <w:t>Az átadás-átvételi jegyzőkönyvet a vezetői kinevezéssel, illetve a közszolgálati jogviszony megszűnésével kapcsolatos munkaügyi eljárás</w:t>
      </w:r>
      <w:r w:rsidR="00D20355">
        <w:rPr>
          <w:color w:val="000000" w:themeColor="text1"/>
        </w:rPr>
        <w:t xml:space="preserve"> részeként kell kezelni.</w:t>
      </w:r>
    </w:p>
    <w:p w:rsidR="00343227" w:rsidRPr="00866483" w:rsidRDefault="00D80ECD" w:rsidP="00D20355">
      <w:pPr>
        <w:tabs>
          <w:tab w:val="num" w:pos="374"/>
          <w:tab w:val="left" w:pos="851"/>
        </w:tabs>
        <w:spacing w:before="120" w:after="120"/>
        <w:jc w:val="both"/>
      </w:pPr>
      <w:r w:rsidRPr="00866483">
        <w:t>4</w:t>
      </w:r>
      <w:r w:rsidR="00B96B09" w:rsidRPr="00866483">
        <w:t>.4.</w:t>
      </w:r>
      <w:r w:rsidR="00A542A5" w:rsidRPr="00866483">
        <w:t>)</w:t>
      </w:r>
      <w:r w:rsidR="00D20355">
        <w:tab/>
      </w:r>
      <w:r w:rsidR="00081C21" w:rsidRPr="00866483">
        <w:t xml:space="preserve">A jegyzőkönyvet </w:t>
      </w:r>
      <w:r w:rsidR="00145185" w:rsidRPr="00866483">
        <w:t>négy</w:t>
      </w:r>
      <w:r w:rsidR="00081C21" w:rsidRPr="00866483">
        <w:t xml:space="preserve"> példányban kell elkészíteni, melyből egy-egy példány az átadó és átvevőnél marad. A jegyzőkönyv harmadik p</w:t>
      </w:r>
      <w:r w:rsidR="00145185" w:rsidRPr="00866483">
        <w:t xml:space="preserve">éldányát </w:t>
      </w:r>
      <w:proofErr w:type="spellStart"/>
      <w:r w:rsidR="00145185" w:rsidRPr="00866483">
        <w:t>irattározás</w:t>
      </w:r>
      <w:proofErr w:type="spellEnd"/>
      <w:r w:rsidR="00145185" w:rsidRPr="00866483">
        <w:t xml:space="preserve"> céljából az iktató </w:t>
      </w:r>
      <w:r w:rsidR="00081C21" w:rsidRPr="00866483">
        <w:t>ügyiratkezelő részére át kell adni.</w:t>
      </w:r>
      <w:r w:rsidR="00145185" w:rsidRPr="00866483">
        <w:t xml:space="preserve"> A jegyzőkönyv negyedik péld</w:t>
      </w:r>
      <w:r w:rsidR="00813F1D" w:rsidRPr="00866483">
        <w:t>ányát át kell adni a személyügyi</w:t>
      </w:r>
      <w:r w:rsidR="00145185" w:rsidRPr="00866483">
        <w:t xml:space="preserve"> ügyintéző részére, aki ennek tényét az elszámoló lap mellékletét képező igazolásra rávezeti.</w:t>
      </w:r>
    </w:p>
    <w:p w:rsidR="00D91641" w:rsidRDefault="00D91641" w:rsidP="00D20355">
      <w:pPr>
        <w:tabs>
          <w:tab w:val="left" w:pos="567"/>
        </w:tabs>
        <w:spacing w:before="120" w:after="120"/>
        <w:jc w:val="both"/>
        <w:rPr>
          <w:b/>
        </w:rPr>
      </w:pPr>
    </w:p>
    <w:p w:rsidR="00D91641" w:rsidRDefault="00D91641" w:rsidP="00D20355">
      <w:pPr>
        <w:tabs>
          <w:tab w:val="left" w:pos="567"/>
        </w:tabs>
        <w:spacing w:before="120" w:after="120"/>
        <w:jc w:val="both"/>
        <w:rPr>
          <w:b/>
        </w:rPr>
      </w:pPr>
    </w:p>
    <w:p w:rsidR="00D91641" w:rsidRDefault="00D91641" w:rsidP="00D20355">
      <w:pPr>
        <w:tabs>
          <w:tab w:val="left" w:pos="567"/>
        </w:tabs>
        <w:spacing w:before="120" w:after="120"/>
        <w:jc w:val="both"/>
        <w:rPr>
          <w:b/>
        </w:rPr>
      </w:pPr>
    </w:p>
    <w:p w:rsidR="00D91641" w:rsidRDefault="00D91641" w:rsidP="00D20355">
      <w:pPr>
        <w:tabs>
          <w:tab w:val="left" w:pos="567"/>
        </w:tabs>
        <w:spacing w:before="120" w:after="120"/>
        <w:jc w:val="both"/>
        <w:rPr>
          <w:b/>
        </w:rPr>
      </w:pPr>
    </w:p>
    <w:p w:rsidR="00E30A43" w:rsidRPr="00D20355" w:rsidRDefault="00D80ECD" w:rsidP="00D91641">
      <w:pPr>
        <w:tabs>
          <w:tab w:val="left" w:pos="567"/>
        </w:tabs>
        <w:spacing w:before="120" w:after="240"/>
        <w:jc w:val="both"/>
        <w:rPr>
          <w:b/>
          <w:bCs/>
          <w:strike/>
        </w:rPr>
      </w:pPr>
      <w:r w:rsidRPr="00D20355">
        <w:rPr>
          <w:b/>
        </w:rPr>
        <w:lastRenderedPageBreak/>
        <w:t>5</w:t>
      </w:r>
      <w:r w:rsidR="00343227" w:rsidRPr="00D20355">
        <w:rPr>
          <w:b/>
        </w:rPr>
        <w:t>.</w:t>
      </w:r>
      <w:r w:rsidR="00D20355">
        <w:rPr>
          <w:b/>
        </w:rPr>
        <w:tab/>
      </w:r>
      <w:r w:rsidR="00343227" w:rsidRPr="00D20355">
        <w:rPr>
          <w:b/>
        </w:rPr>
        <w:t>H</w:t>
      </w:r>
      <w:r w:rsidR="00081C21" w:rsidRPr="00D20355">
        <w:rPr>
          <w:b/>
        </w:rPr>
        <w:t>elyettesítésre vonatkozó szabályok</w:t>
      </w:r>
    </w:p>
    <w:p w:rsidR="00EF59C4" w:rsidRPr="00866483" w:rsidRDefault="00D20355" w:rsidP="00D20355">
      <w:pPr>
        <w:pStyle w:val="Listaszerbekezds"/>
        <w:tabs>
          <w:tab w:val="left" w:pos="851"/>
        </w:tabs>
        <w:spacing w:before="120" w:after="12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5.1.)</w:t>
      </w:r>
      <w:r>
        <w:rPr>
          <w:color w:val="000000" w:themeColor="text1"/>
        </w:rPr>
        <w:tab/>
      </w:r>
      <w:r w:rsidR="00081C21" w:rsidRPr="00866483">
        <w:rPr>
          <w:color w:val="000000" w:themeColor="text1"/>
        </w:rPr>
        <w:t>A</w:t>
      </w:r>
      <w:r w:rsidR="00EF59C4" w:rsidRPr="00866483">
        <w:rPr>
          <w:color w:val="000000" w:themeColor="text1"/>
        </w:rPr>
        <w:t>zt a</w:t>
      </w:r>
      <w:r w:rsidR="00081C21" w:rsidRPr="00866483">
        <w:rPr>
          <w:color w:val="000000" w:themeColor="text1"/>
        </w:rPr>
        <w:t xml:space="preserve"> köztisztviselő</w:t>
      </w:r>
      <w:r w:rsidR="00EF59C4" w:rsidRPr="00866483">
        <w:rPr>
          <w:color w:val="000000" w:themeColor="text1"/>
        </w:rPr>
        <w:t>t, aki:</w:t>
      </w:r>
    </w:p>
    <w:p w:rsidR="00EF59C4" w:rsidRPr="00866483" w:rsidRDefault="00EF59C4" w:rsidP="00E96964">
      <w:pPr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a </w:t>
      </w:r>
      <w:r w:rsidR="00081C21" w:rsidRPr="00866483">
        <w:rPr>
          <w:color w:val="000000" w:themeColor="text1"/>
        </w:rPr>
        <w:t>munkáltató intézkedése alapján munkakör</w:t>
      </w:r>
      <w:r w:rsidR="00C60133" w:rsidRPr="00866483">
        <w:rPr>
          <w:color w:val="000000" w:themeColor="text1"/>
        </w:rPr>
        <w:t xml:space="preserve">ébe nem tartozó munkát végez, és mellette </w:t>
      </w:r>
      <w:r w:rsidR="00081C21" w:rsidRPr="00866483">
        <w:rPr>
          <w:color w:val="000000" w:themeColor="text1"/>
        </w:rPr>
        <w:t>az eredeti munkakörét is ellátja,</w:t>
      </w:r>
      <w:r w:rsidR="00C52984" w:rsidRPr="00866483">
        <w:rPr>
          <w:color w:val="000000" w:themeColor="text1"/>
        </w:rPr>
        <w:t xml:space="preserve"> vagy</w:t>
      </w:r>
    </w:p>
    <w:p w:rsidR="00C60133" w:rsidRPr="00866483" w:rsidRDefault="00BF666F" w:rsidP="00E96964">
      <w:pPr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munkáltató intézkedése alapján </w:t>
      </w:r>
      <w:r w:rsidR="00EF59C4" w:rsidRPr="00866483">
        <w:rPr>
          <w:color w:val="000000" w:themeColor="text1"/>
        </w:rPr>
        <w:t xml:space="preserve">többletfeladatként </w:t>
      </w:r>
      <w:r w:rsidR="00C60133" w:rsidRPr="00866483">
        <w:rPr>
          <w:color w:val="000000" w:themeColor="text1"/>
        </w:rPr>
        <w:t xml:space="preserve">a helyettesítésre okot adó </w:t>
      </w:r>
      <w:r w:rsidR="00EF59C4" w:rsidRPr="00866483">
        <w:rPr>
          <w:color w:val="000000" w:themeColor="text1"/>
        </w:rPr>
        <w:t>betöltetlen munkakört lát el</w:t>
      </w:r>
      <w:r w:rsidRPr="00866483">
        <w:rPr>
          <w:color w:val="000000" w:themeColor="text1"/>
        </w:rPr>
        <w:t>,</w:t>
      </w:r>
      <w:r w:rsidR="00C60133" w:rsidRPr="00866483">
        <w:rPr>
          <w:color w:val="000000" w:themeColor="text1"/>
        </w:rPr>
        <w:t xml:space="preserve"> és a helyettesítés időtartama a harminc napot meghaladja;</w:t>
      </w:r>
    </w:p>
    <w:p w:rsidR="000751C4" w:rsidRPr="00D20355" w:rsidRDefault="00BF666F" w:rsidP="00E96964">
      <w:pPr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jc w:val="both"/>
        <w:rPr>
          <w:color w:val="000000" w:themeColor="text1"/>
        </w:rPr>
      </w:pPr>
      <w:r w:rsidRPr="00866483">
        <w:rPr>
          <w:color w:val="000000" w:themeColor="text1"/>
        </w:rPr>
        <w:t xml:space="preserve">munkáltató intézkedése alapján </w:t>
      </w:r>
      <w:r w:rsidR="00C60133" w:rsidRPr="00866483">
        <w:rPr>
          <w:color w:val="000000" w:themeColor="text1"/>
        </w:rPr>
        <w:t>30 napot meghaladó</w:t>
      </w:r>
      <w:r w:rsidRPr="00866483">
        <w:rPr>
          <w:color w:val="000000" w:themeColor="text1"/>
        </w:rPr>
        <w:t>,</w:t>
      </w:r>
      <w:r w:rsidR="00C60133" w:rsidRPr="00866483">
        <w:rPr>
          <w:color w:val="000000" w:themeColor="text1"/>
        </w:rPr>
        <w:t xml:space="preserve"> keresőképtelenség </w:t>
      </w:r>
      <w:r w:rsidR="003A27A1" w:rsidRPr="00866483">
        <w:rPr>
          <w:color w:val="000000" w:themeColor="text1"/>
        </w:rPr>
        <w:t>miatti ellátatlan munkakört tölt be</w:t>
      </w:r>
      <w:r w:rsidR="000751C4" w:rsidRPr="00866483">
        <w:rPr>
          <w:color w:val="000000" w:themeColor="text1"/>
        </w:rPr>
        <w:t>,</w:t>
      </w:r>
    </w:p>
    <w:p w:rsidR="00C60133" w:rsidRPr="00866483" w:rsidRDefault="00081C21" w:rsidP="00D20355">
      <w:pPr>
        <w:spacing w:before="120" w:after="120"/>
        <w:jc w:val="both"/>
        <w:rPr>
          <w:color w:val="000000" w:themeColor="text1"/>
        </w:rPr>
      </w:pPr>
      <w:proofErr w:type="gramStart"/>
      <w:r w:rsidRPr="00866483">
        <w:rPr>
          <w:color w:val="000000" w:themeColor="text1"/>
        </w:rPr>
        <w:t>illetményén</w:t>
      </w:r>
      <w:proofErr w:type="gramEnd"/>
      <w:r w:rsidRPr="00866483">
        <w:rPr>
          <w:color w:val="000000" w:themeColor="text1"/>
        </w:rPr>
        <w:t xml:space="preserve"> felül helyettesítési díj is megilleti. </w:t>
      </w:r>
    </w:p>
    <w:p w:rsidR="00081C21" w:rsidRPr="00D20355" w:rsidRDefault="00D20355" w:rsidP="00D20355">
      <w:pPr>
        <w:tabs>
          <w:tab w:val="left" w:pos="851"/>
        </w:tabs>
        <w:spacing w:before="120" w:after="120"/>
        <w:ind w:left="14"/>
        <w:jc w:val="both"/>
        <w:rPr>
          <w:color w:val="000000" w:themeColor="text1"/>
        </w:rPr>
      </w:pPr>
      <w:r>
        <w:rPr>
          <w:color w:val="000000" w:themeColor="text1"/>
        </w:rPr>
        <w:t>5.2.</w:t>
      </w:r>
      <w:r w:rsidR="002F55AF" w:rsidRPr="00D20355"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081C21" w:rsidRPr="00D20355">
        <w:rPr>
          <w:color w:val="000000" w:themeColor="text1"/>
        </w:rPr>
        <w:t>A helyettesítési díj a köztisztviselőt a helyettesítés első napjától illeti meg.</w:t>
      </w:r>
    </w:p>
    <w:p w:rsidR="00081C21" w:rsidRPr="00D20355" w:rsidRDefault="00D20355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5.3.)</w:t>
      </w:r>
      <w:r>
        <w:rPr>
          <w:color w:val="000000" w:themeColor="text1"/>
        </w:rPr>
        <w:tab/>
        <w:t>A helyettesítési díj mértéke</w:t>
      </w:r>
      <w:r w:rsidR="00081C21" w:rsidRPr="00D20355">
        <w:rPr>
          <w:color w:val="000000" w:themeColor="text1"/>
        </w:rPr>
        <w:t xml:space="preserve"> a helyettesítő köztisztviselő illetményének </w:t>
      </w:r>
      <w:r w:rsidR="00D85DB3" w:rsidRPr="00D20355">
        <w:rPr>
          <w:color w:val="000000" w:themeColor="text1"/>
        </w:rPr>
        <w:t xml:space="preserve">50 </w:t>
      </w:r>
      <w:r w:rsidR="003A27A1" w:rsidRPr="00D20355">
        <w:rPr>
          <w:color w:val="000000" w:themeColor="text1"/>
        </w:rPr>
        <w:t>%-</w:t>
      </w:r>
      <w:r w:rsidR="00081C21" w:rsidRPr="00D20355">
        <w:rPr>
          <w:color w:val="000000" w:themeColor="text1"/>
        </w:rPr>
        <w:t xml:space="preserve">ban </w:t>
      </w:r>
      <w:r w:rsidR="003A27A1" w:rsidRPr="00D20355">
        <w:rPr>
          <w:color w:val="000000" w:themeColor="text1"/>
        </w:rPr>
        <w:t xml:space="preserve">kerül </w:t>
      </w:r>
      <w:r w:rsidR="00081C21" w:rsidRPr="00D20355">
        <w:rPr>
          <w:color w:val="000000" w:themeColor="text1"/>
        </w:rPr>
        <w:t>meg</w:t>
      </w:r>
      <w:r w:rsidR="003A27A1" w:rsidRPr="00D20355">
        <w:rPr>
          <w:color w:val="000000" w:themeColor="text1"/>
        </w:rPr>
        <w:t>állapításra</w:t>
      </w:r>
      <w:r w:rsidR="00081C21" w:rsidRPr="00D20355">
        <w:rPr>
          <w:color w:val="000000" w:themeColor="text1"/>
        </w:rPr>
        <w:t>.</w:t>
      </w:r>
    </w:p>
    <w:p w:rsidR="009F1956" w:rsidRPr="00D20355" w:rsidRDefault="00D20355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5.4.)</w:t>
      </w:r>
      <w:r>
        <w:rPr>
          <w:color w:val="000000" w:themeColor="text1"/>
        </w:rPr>
        <w:tab/>
      </w:r>
      <w:r w:rsidR="009F1956" w:rsidRPr="00D20355">
        <w:rPr>
          <w:color w:val="000000" w:themeColor="text1"/>
        </w:rPr>
        <w:t>A helyettesítést a munkáltatói jogkör gyakorlója</w:t>
      </w:r>
      <w:r w:rsidR="00A32EAC" w:rsidRPr="00D20355">
        <w:rPr>
          <w:color w:val="000000" w:themeColor="text1"/>
        </w:rPr>
        <w:t xml:space="preserve"> minden esetben</w:t>
      </w:r>
      <w:r w:rsidR="0055663E" w:rsidRPr="00D20355">
        <w:rPr>
          <w:color w:val="000000" w:themeColor="text1"/>
        </w:rPr>
        <w:t xml:space="preserve"> írásban rendeli el a </w:t>
      </w:r>
      <w:r w:rsidR="0028017C">
        <w:rPr>
          <w:i/>
          <w:color w:val="000000" w:themeColor="text1"/>
        </w:rPr>
        <w:t>4. sz.</w:t>
      </w:r>
      <w:r w:rsidR="0055663E" w:rsidRPr="00D20355">
        <w:rPr>
          <w:i/>
          <w:color w:val="000000" w:themeColor="text1"/>
        </w:rPr>
        <w:t xml:space="preserve"> melléklet</w:t>
      </w:r>
      <w:r w:rsidR="0055663E" w:rsidRPr="00D20355">
        <w:rPr>
          <w:color w:val="000000" w:themeColor="text1"/>
        </w:rPr>
        <w:t xml:space="preserve"> használatával.</w:t>
      </w:r>
    </w:p>
    <w:p w:rsidR="00D80ECD" w:rsidRPr="00866483" w:rsidRDefault="00D80ECD" w:rsidP="008C3A97">
      <w:pPr>
        <w:spacing w:before="120" w:after="120"/>
        <w:jc w:val="both"/>
        <w:rPr>
          <w:color w:val="000000" w:themeColor="text1"/>
        </w:rPr>
      </w:pPr>
    </w:p>
    <w:p w:rsidR="00D80ECD" w:rsidRPr="00866483" w:rsidRDefault="002409CE" w:rsidP="008C3A97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866483">
        <w:rPr>
          <w:b/>
          <w:color w:val="000000" w:themeColor="text1"/>
          <w:sz w:val="28"/>
          <w:szCs w:val="28"/>
        </w:rPr>
        <w:t>IV.</w:t>
      </w:r>
    </w:p>
    <w:p w:rsidR="00D80ECD" w:rsidRPr="00866483" w:rsidRDefault="002409CE" w:rsidP="008C3A97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866483">
        <w:rPr>
          <w:b/>
          <w:color w:val="000000" w:themeColor="text1"/>
          <w:sz w:val="28"/>
          <w:szCs w:val="28"/>
        </w:rPr>
        <w:t>A PIHENŐIDŐRE</w:t>
      </w:r>
      <w:r w:rsidR="007B0217" w:rsidRPr="00866483">
        <w:rPr>
          <w:b/>
          <w:color w:val="000000" w:themeColor="text1"/>
          <w:sz w:val="28"/>
          <w:szCs w:val="28"/>
        </w:rPr>
        <w:t>, SZABADSÁGRA, VALAMINT AZ ILLETMÉNY KIFIZETÉSÉRE VONATKOZÓ SZABÁLYOK</w:t>
      </w:r>
    </w:p>
    <w:p w:rsidR="00D80ECD" w:rsidRPr="00866483" w:rsidRDefault="00D80ECD" w:rsidP="00D20355">
      <w:pPr>
        <w:spacing w:before="120" w:after="120"/>
        <w:jc w:val="both"/>
        <w:rPr>
          <w:color w:val="000000" w:themeColor="text1"/>
        </w:rPr>
      </w:pPr>
    </w:p>
    <w:p w:rsidR="00124086" w:rsidRPr="00D20355" w:rsidRDefault="00D20355" w:rsidP="00D91641">
      <w:pPr>
        <w:tabs>
          <w:tab w:val="left" w:pos="567"/>
        </w:tabs>
        <w:spacing w:before="120" w:after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>
        <w:rPr>
          <w:b/>
          <w:color w:val="000000" w:themeColor="text1"/>
        </w:rPr>
        <w:tab/>
      </w:r>
      <w:r w:rsidR="00124086" w:rsidRPr="00D20355">
        <w:rPr>
          <w:b/>
          <w:color w:val="000000" w:themeColor="text1"/>
        </w:rPr>
        <w:t>A pihenőidő szabályai</w:t>
      </w:r>
    </w:p>
    <w:p w:rsidR="002F55AF" w:rsidRPr="00D20355" w:rsidRDefault="00D20355" w:rsidP="00D20355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1.1.)</w:t>
      </w:r>
      <w:r>
        <w:rPr>
          <w:color w:val="000000" w:themeColor="text1"/>
        </w:rPr>
        <w:tab/>
      </w:r>
      <w:r w:rsidR="007B0217" w:rsidRPr="00866483">
        <w:rPr>
          <w:color w:val="000000" w:themeColor="text1"/>
        </w:rPr>
        <w:t>A köztisztviselő részére a napi munkájának befejezése és a kö</w:t>
      </w:r>
      <w:r>
        <w:rPr>
          <w:color w:val="000000" w:themeColor="text1"/>
        </w:rPr>
        <w:t>vetkező napi munkakezdés között</w:t>
      </w:r>
      <w:r w:rsidR="007B0217" w:rsidRPr="00866483">
        <w:rPr>
          <w:color w:val="000000" w:themeColor="text1"/>
        </w:rPr>
        <w:t xml:space="preserve"> legalább tizenegy óra egybefüggő pihenőidőt (na</w:t>
      </w:r>
      <w:r>
        <w:rPr>
          <w:color w:val="000000" w:themeColor="text1"/>
        </w:rPr>
        <w:t>pi pihenőidő) kell biztosítani.</w:t>
      </w:r>
    </w:p>
    <w:p w:rsidR="007B0217" w:rsidRPr="00D20355" w:rsidRDefault="00D20355" w:rsidP="00D20355">
      <w:pPr>
        <w:pStyle w:val="Listaszerbekezds"/>
        <w:tabs>
          <w:tab w:val="left" w:pos="851"/>
        </w:tabs>
        <w:spacing w:before="120" w:after="12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1.2.)</w:t>
      </w:r>
      <w:r>
        <w:rPr>
          <w:color w:val="000000" w:themeColor="text1"/>
        </w:rPr>
        <w:tab/>
      </w:r>
      <w:r w:rsidR="007B0217" w:rsidRPr="00866483">
        <w:rPr>
          <w:color w:val="000000" w:themeColor="text1"/>
        </w:rPr>
        <w:t>A köztisztviselőt hetenként két egymást követő pihenőnap illeti meg, ezek közül az egyiknek vasárnap</w:t>
      </w:r>
      <w:r>
        <w:rPr>
          <w:color w:val="000000" w:themeColor="text1"/>
        </w:rPr>
        <w:t>ra kell esnie (heti pihenőnap).</w:t>
      </w:r>
    </w:p>
    <w:p w:rsidR="00D91641" w:rsidRDefault="00D91641" w:rsidP="00F16E8D">
      <w:pPr>
        <w:tabs>
          <w:tab w:val="left" w:pos="567"/>
        </w:tabs>
        <w:spacing w:before="120" w:after="120"/>
        <w:jc w:val="both"/>
        <w:rPr>
          <w:b/>
          <w:color w:val="000000" w:themeColor="text1"/>
        </w:rPr>
      </w:pPr>
    </w:p>
    <w:p w:rsidR="00124086" w:rsidRPr="00F16E8D" w:rsidRDefault="00D20355" w:rsidP="00D91641">
      <w:pPr>
        <w:tabs>
          <w:tab w:val="left" w:pos="567"/>
        </w:tabs>
        <w:spacing w:before="120" w:after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>
        <w:rPr>
          <w:b/>
          <w:color w:val="000000" w:themeColor="text1"/>
        </w:rPr>
        <w:tab/>
      </w:r>
      <w:r w:rsidR="00124086" w:rsidRPr="00D20355">
        <w:rPr>
          <w:b/>
          <w:color w:val="000000" w:themeColor="text1"/>
        </w:rPr>
        <w:t>A szabadság kiadásának szabályai</w:t>
      </w:r>
    </w:p>
    <w:p w:rsidR="000751C4" w:rsidRPr="00866483" w:rsidRDefault="007B0217" w:rsidP="00F16E8D">
      <w:pPr>
        <w:tabs>
          <w:tab w:val="left" w:pos="851"/>
        </w:tabs>
        <w:spacing w:before="120" w:after="120"/>
        <w:jc w:val="both"/>
        <w:rPr>
          <w:rFonts w:eastAsia="Calibri"/>
          <w:color w:val="000000"/>
        </w:rPr>
      </w:pPr>
      <w:r w:rsidRPr="00866483">
        <w:rPr>
          <w:color w:val="000000" w:themeColor="text1"/>
        </w:rPr>
        <w:t>2.1</w:t>
      </w:r>
      <w:r w:rsidR="002F55AF" w:rsidRPr="00866483">
        <w:rPr>
          <w:color w:val="000000" w:themeColor="text1"/>
        </w:rPr>
        <w:t>)</w:t>
      </w:r>
      <w:r w:rsidR="00F16E8D">
        <w:rPr>
          <w:color w:val="000000" w:themeColor="text1"/>
        </w:rPr>
        <w:tab/>
      </w:r>
      <w:r w:rsidR="00726B06" w:rsidRPr="00866483">
        <w:rPr>
          <w:rFonts w:eastAsia="Calibri"/>
          <w:color w:val="000000"/>
        </w:rPr>
        <w:t>A szabadság mértékét</w:t>
      </w:r>
      <w:r w:rsidR="00124086" w:rsidRPr="00866483">
        <w:rPr>
          <w:rFonts w:eastAsia="Calibri"/>
          <w:color w:val="000000"/>
        </w:rPr>
        <w:t xml:space="preserve"> és kiadásának szabályai</w:t>
      </w:r>
      <w:r w:rsidR="00726B06" w:rsidRPr="00866483">
        <w:rPr>
          <w:rFonts w:eastAsia="Calibri"/>
          <w:color w:val="000000"/>
        </w:rPr>
        <w:t>t</w:t>
      </w:r>
      <w:r w:rsidR="0028017C">
        <w:rPr>
          <w:rFonts w:eastAsia="Calibri"/>
          <w:color w:val="000000"/>
        </w:rPr>
        <w:t xml:space="preserve"> a </w:t>
      </w:r>
      <w:proofErr w:type="spellStart"/>
      <w:r w:rsidR="0028017C">
        <w:rPr>
          <w:rFonts w:eastAsia="Calibri"/>
          <w:color w:val="000000"/>
        </w:rPr>
        <w:t>Kttv</w:t>
      </w:r>
      <w:proofErr w:type="spellEnd"/>
      <w:r w:rsidR="0028017C">
        <w:rPr>
          <w:rFonts w:eastAsia="Calibri"/>
          <w:color w:val="000000"/>
        </w:rPr>
        <w:t>. 100-107.</w:t>
      </w:r>
      <w:r w:rsidR="00124086" w:rsidRPr="00866483">
        <w:rPr>
          <w:rFonts w:eastAsia="Calibri"/>
          <w:color w:val="000000"/>
        </w:rPr>
        <w:t>§</w:t>
      </w:r>
      <w:proofErr w:type="spellStart"/>
      <w:r w:rsidR="00124086" w:rsidRPr="00866483">
        <w:rPr>
          <w:rFonts w:eastAsia="Calibri"/>
          <w:color w:val="000000"/>
        </w:rPr>
        <w:t>-ai</w:t>
      </w:r>
      <w:proofErr w:type="spellEnd"/>
      <w:r w:rsidR="00124086" w:rsidRPr="00866483">
        <w:rPr>
          <w:rFonts w:eastAsia="Calibri"/>
          <w:color w:val="000000"/>
        </w:rPr>
        <w:t xml:space="preserve"> szerint</w:t>
      </w:r>
      <w:r w:rsidR="00726B06" w:rsidRPr="00866483">
        <w:rPr>
          <w:rFonts w:eastAsia="Calibri"/>
          <w:color w:val="000000"/>
        </w:rPr>
        <w:t xml:space="preserve"> kell megállapítani</w:t>
      </w:r>
      <w:r w:rsidR="00124086" w:rsidRPr="00866483">
        <w:rPr>
          <w:rFonts w:eastAsia="Calibri"/>
          <w:color w:val="000000"/>
        </w:rPr>
        <w:t>.</w:t>
      </w:r>
    </w:p>
    <w:p w:rsidR="00CE4CD6" w:rsidRPr="00F16E8D" w:rsidRDefault="00726B06" w:rsidP="00F16E8D">
      <w:pPr>
        <w:tabs>
          <w:tab w:val="left" w:pos="851"/>
        </w:tabs>
        <w:spacing w:before="120" w:after="120"/>
        <w:jc w:val="both"/>
        <w:rPr>
          <w:rFonts w:eastAsia="Calibri"/>
          <w:color w:val="000000"/>
        </w:rPr>
      </w:pPr>
      <w:r w:rsidRPr="00866483">
        <w:rPr>
          <w:color w:val="000000" w:themeColor="text1"/>
        </w:rPr>
        <w:t>2.2</w:t>
      </w:r>
      <w:r w:rsidR="00CE4CD6" w:rsidRPr="00866483">
        <w:rPr>
          <w:color w:val="000000" w:themeColor="text1"/>
        </w:rPr>
        <w:t>.)</w:t>
      </w:r>
      <w:r w:rsidR="00F16E8D">
        <w:rPr>
          <w:color w:val="000000" w:themeColor="text1"/>
        </w:rPr>
        <w:tab/>
      </w:r>
      <w:r w:rsidR="00124086" w:rsidRPr="00866483">
        <w:rPr>
          <w:rFonts w:eastAsia="Calibri"/>
          <w:color w:val="000000"/>
        </w:rPr>
        <w:t xml:space="preserve">A szabadságolási terv összeállítása érdekében a jegyző </w:t>
      </w:r>
      <w:r w:rsidR="000751C4" w:rsidRPr="00866483">
        <w:rPr>
          <w:rFonts w:eastAsia="Calibri"/>
          <w:color w:val="000000"/>
        </w:rPr>
        <w:t>–</w:t>
      </w:r>
      <w:r w:rsidR="0028017C">
        <w:rPr>
          <w:rFonts w:eastAsia="Calibri"/>
          <w:color w:val="000000"/>
        </w:rPr>
        <w:t xml:space="preserve"> a személyzeti ügyintéző útján – </w:t>
      </w:r>
      <w:r w:rsidR="00124086" w:rsidRPr="00866483">
        <w:rPr>
          <w:rFonts w:eastAsia="Calibri"/>
          <w:color w:val="000000"/>
        </w:rPr>
        <w:t>február 15-ig begyűjti a köztisztviselőknek a</w:t>
      </w:r>
      <w:r w:rsidRPr="00866483">
        <w:rPr>
          <w:color w:val="000000" w:themeColor="text1"/>
        </w:rPr>
        <w:t xml:space="preserve"> </w:t>
      </w:r>
      <w:r w:rsidR="00124086" w:rsidRPr="00866483">
        <w:rPr>
          <w:rFonts w:eastAsia="Calibri"/>
          <w:color w:val="000000"/>
        </w:rPr>
        <w:t>szabadságuk kivételével kapcsolatos igényeit.</w:t>
      </w:r>
      <w:r w:rsidRPr="00866483">
        <w:rPr>
          <w:color w:val="000000" w:themeColor="text1"/>
        </w:rPr>
        <w:t xml:space="preserve"> </w:t>
      </w:r>
      <w:r w:rsidR="00124086" w:rsidRPr="00866483">
        <w:rPr>
          <w:rFonts w:eastAsia="Calibri"/>
          <w:color w:val="000000"/>
        </w:rPr>
        <w:t>Az igények figyelembevételével, de a közszolgálati feladatok zökkenőmentes elláthatóságát szem</w:t>
      </w:r>
      <w:r w:rsidRPr="00866483">
        <w:rPr>
          <w:color w:val="000000" w:themeColor="text1"/>
        </w:rPr>
        <w:t xml:space="preserve"> </w:t>
      </w:r>
      <w:r w:rsidR="00124086" w:rsidRPr="00866483">
        <w:rPr>
          <w:rFonts w:eastAsia="Calibri"/>
          <w:color w:val="000000"/>
        </w:rPr>
        <w:t xml:space="preserve">előtt tartva kell elkészíteni a szabadságolási tervet február végéig. A szabadságolási terv a </w:t>
      </w:r>
      <w:r w:rsidR="000751C4" w:rsidRPr="00866483">
        <w:rPr>
          <w:rFonts w:eastAsia="Calibri"/>
          <w:color w:val="000000"/>
        </w:rPr>
        <w:t>személyzeti ügyintézőnél</w:t>
      </w:r>
      <w:r w:rsidRPr="00866483">
        <w:rPr>
          <w:color w:val="000000" w:themeColor="text1"/>
        </w:rPr>
        <w:t xml:space="preserve"> </w:t>
      </w:r>
      <w:r w:rsidR="00124086" w:rsidRPr="00866483">
        <w:rPr>
          <w:rFonts w:eastAsia="Calibri"/>
          <w:color w:val="000000"/>
        </w:rPr>
        <w:t>kerül elhelyezésre.</w:t>
      </w:r>
    </w:p>
    <w:p w:rsidR="00CE4CD6" w:rsidRPr="00F16E8D" w:rsidRDefault="00726B06" w:rsidP="00F16E8D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iCs/>
          <w:color w:val="000000"/>
        </w:rPr>
        <w:t>2.3</w:t>
      </w:r>
      <w:r w:rsidR="00CE4CD6" w:rsidRPr="00866483">
        <w:rPr>
          <w:rFonts w:eastAsia="Calibri"/>
          <w:iCs/>
          <w:color w:val="000000"/>
        </w:rPr>
        <w:t>.)</w:t>
      </w:r>
      <w:r w:rsidR="00F16E8D">
        <w:rPr>
          <w:rFonts w:eastAsia="Calibri"/>
          <w:i/>
          <w:iCs/>
          <w:color w:val="000000"/>
        </w:rPr>
        <w:tab/>
      </w:r>
      <w:r w:rsidR="00124086" w:rsidRPr="00866483">
        <w:rPr>
          <w:rFonts w:eastAsia="Calibri"/>
          <w:color w:val="000000"/>
        </w:rPr>
        <w:t>A szabadsá</w:t>
      </w:r>
      <w:r w:rsidRPr="00866483">
        <w:rPr>
          <w:rFonts w:eastAsia="Calibri"/>
          <w:color w:val="000000"/>
        </w:rPr>
        <w:t>golási tervben értelemszerűen</w:t>
      </w:r>
      <w:r w:rsidR="00124086" w:rsidRPr="00866483">
        <w:rPr>
          <w:rFonts w:eastAsia="Calibri"/>
          <w:color w:val="000000"/>
        </w:rPr>
        <w:t xml:space="preserve"> kell jelölni,</w:t>
      </w:r>
      <w:r w:rsidRPr="00866483">
        <w:rPr>
          <w:rFonts w:eastAsia="Calibri"/>
          <w:color w:val="000000"/>
        </w:rPr>
        <w:t xml:space="preserve"> hogy adott köztisztviselő mely </w:t>
      </w:r>
      <w:r w:rsidR="00124086" w:rsidRPr="00866483">
        <w:rPr>
          <w:rFonts w:eastAsia="Calibri"/>
          <w:color w:val="000000"/>
        </w:rPr>
        <w:t>napokon lesz</w:t>
      </w:r>
      <w:r w:rsidRPr="00866483">
        <w:rPr>
          <w:rFonts w:eastAsia="Calibri"/>
          <w:i/>
          <w:iCs/>
          <w:color w:val="000000"/>
        </w:rPr>
        <w:t xml:space="preserve"> </w:t>
      </w:r>
      <w:r w:rsidR="00124086" w:rsidRPr="00866483">
        <w:rPr>
          <w:rFonts w:eastAsia="Calibri"/>
          <w:color w:val="000000"/>
        </w:rPr>
        <w:t>szabads</w:t>
      </w:r>
      <w:r w:rsidR="000751C4" w:rsidRPr="00866483">
        <w:rPr>
          <w:rFonts w:eastAsia="Calibri"/>
          <w:color w:val="000000"/>
        </w:rPr>
        <w:t>ágon. A szabadságolási tervet a</w:t>
      </w:r>
      <w:r w:rsidR="0028017C">
        <w:rPr>
          <w:rFonts w:eastAsia="Calibri"/>
          <w:color w:val="000000"/>
        </w:rPr>
        <w:t xml:space="preserve">z irodavezetők </w:t>
      </w:r>
      <w:r w:rsidR="00124086" w:rsidRPr="00866483">
        <w:rPr>
          <w:rFonts w:eastAsia="Calibri"/>
          <w:color w:val="000000"/>
        </w:rPr>
        <w:t>ellenőrzi</w:t>
      </w:r>
      <w:r w:rsidR="000751C4" w:rsidRPr="00866483">
        <w:rPr>
          <w:rFonts w:eastAsia="Calibri"/>
          <w:color w:val="000000"/>
        </w:rPr>
        <w:t>k</w:t>
      </w:r>
      <w:r w:rsidR="00124086" w:rsidRPr="00866483">
        <w:rPr>
          <w:rFonts w:eastAsia="Calibri"/>
          <w:color w:val="000000"/>
        </w:rPr>
        <w:t>.</w:t>
      </w:r>
      <w:r w:rsidR="00126ECE" w:rsidRPr="00866483">
        <w:rPr>
          <w:rFonts w:eastAsia="Calibri"/>
          <w:i/>
          <w:iCs/>
          <w:color w:val="000000"/>
        </w:rPr>
        <w:t xml:space="preserve"> </w:t>
      </w:r>
      <w:r w:rsidR="00124086" w:rsidRPr="00866483">
        <w:rPr>
          <w:rFonts w:eastAsia="Calibri"/>
          <w:color w:val="000000"/>
        </w:rPr>
        <w:t>A köztisztviselők szabadság nyilvántartásáról a jegyző gondoskodik.</w:t>
      </w:r>
      <w:r w:rsidR="00126ECE" w:rsidRPr="00866483">
        <w:rPr>
          <w:rFonts w:eastAsia="Calibri"/>
          <w:color w:val="000000"/>
        </w:rPr>
        <w:t xml:space="preserve"> </w:t>
      </w:r>
      <w:r w:rsidR="00124086" w:rsidRPr="00866483">
        <w:rPr>
          <w:rFonts w:eastAsia="Calibri"/>
          <w:color w:val="000000"/>
        </w:rPr>
        <w:t>A szabadság kiadásának tényét be kell jegyezni a szabadság</w:t>
      </w:r>
      <w:r w:rsidR="00126ECE" w:rsidRPr="00866483">
        <w:rPr>
          <w:rFonts w:eastAsia="Calibri"/>
          <w:i/>
          <w:iCs/>
          <w:color w:val="000000"/>
        </w:rPr>
        <w:t xml:space="preserve"> </w:t>
      </w:r>
      <w:r w:rsidR="00124086" w:rsidRPr="00866483">
        <w:rPr>
          <w:rFonts w:eastAsia="Calibri"/>
          <w:color w:val="000000"/>
        </w:rPr>
        <w:t>nyilvántartásba. A szabadságot esedékességének évében k</w:t>
      </w:r>
      <w:r w:rsidR="0028017C">
        <w:rPr>
          <w:rFonts w:eastAsia="Calibri"/>
          <w:color w:val="000000"/>
        </w:rPr>
        <w:t xml:space="preserve">ell kiadni, a </w:t>
      </w:r>
      <w:proofErr w:type="spellStart"/>
      <w:r w:rsidR="0028017C">
        <w:rPr>
          <w:rFonts w:eastAsia="Calibri"/>
          <w:color w:val="000000"/>
        </w:rPr>
        <w:t>Kttv</w:t>
      </w:r>
      <w:proofErr w:type="spellEnd"/>
      <w:r w:rsidR="0028017C">
        <w:rPr>
          <w:rFonts w:eastAsia="Calibri"/>
          <w:color w:val="000000"/>
        </w:rPr>
        <w:t>. 104. - 106.</w:t>
      </w:r>
      <w:r w:rsidR="00124086" w:rsidRPr="00866483">
        <w:rPr>
          <w:rFonts w:eastAsia="Calibri"/>
          <w:color w:val="000000"/>
        </w:rPr>
        <w:t>§</w:t>
      </w:r>
      <w:proofErr w:type="spellStart"/>
      <w:r w:rsidR="00124086" w:rsidRPr="00866483">
        <w:rPr>
          <w:rFonts w:eastAsia="Calibri"/>
          <w:color w:val="000000"/>
        </w:rPr>
        <w:t>-ai</w:t>
      </w:r>
      <w:proofErr w:type="spellEnd"/>
      <w:r w:rsidR="00124086" w:rsidRPr="00866483">
        <w:rPr>
          <w:rFonts w:eastAsia="Calibri"/>
          <w:color w:val="000000"/>
        </w:rPr>
        <w:t xml:space="preserve"> alapján</w:t>
      </w:r>
      <w:r w:rsidR="00126ECE" w:rsidRPr="00866483">
        <w:rPr>
          <w:rFonts w:eastAsia="Calibri"/>
          <w:iCs/>
          <w:color w:val="000000"/>
        </w:rPr>
        <w:t xml:space="preserve"> </w:t>
      </w:r>
      <w:r w:rsidR="00124086" w:rsidRPr="00866483">
        <w:rPr>
          <w:rFonts w:eastAsia="Calibri"/>
          <w:color w:val="000000"/>
        </w:rPr>
        <w:t>meghatározottak szerint.</w:t>
      </w:r>
    </w:p>
    <w:p w:rsidR="00CE4CD6" w:rsidRPr="00F16E8D" w:rsidRDefault="00126ECE" w:rsidP="00F16E8D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bCs/>
          <w:iCs/>
          <w:color w:val="000000"/>
        </w:rPr>
        <w:lastRenderedPageBreak/>
        <w:t>2.4</w:t>
      </w:r>
      <w:r w:rsidR="00CE4CD6" w:rsidRPr="00866483">
        <w:rPr>
          <w:rFonts w:eastAsia="Calibri"/>
          <w:bCs/>
          <w:iCs/>
          <w:color w:val="000000"/>
        </w:rPr>
        <w:t>.)</w:t>
      </w:r>
      <w:r w:rsidR="00F16E8D">
        <w:rPr>
          <w:rFonts w:eastAsia="Calibri"/>
          <w:bCs/>
          <w:iCs/>
          <w:color w:val="000000"/>
        </w:rPr>
        <w:tab/>
      </w:r>
      <w:r w:rsidR="0028017C">
        <w:rPr>
          <w:rFonts w:eastAsia="Calibri"/>
          <w:color w:val="000000"/>
        </w:rPr>
        <w:t xml:space="preserve">A </w:t>
      </w:r>
      <w:proofErr w:type="spellStart"/>
      <w:r w:rsidR="0028017C">
        <w:rPr>
          <w:rFonts w:eastAsia="Calibri"/>
          <w:color w:val="000000"/>
        </w:rPr>
        <w:t>Kttv</w:t>
      </w:r>
      <w:proofErr w:type="spellEnd"/>
      <w:r w:rsidR="0028017C">
        <w:rPr>
          <w:rFonts w:eastAsia="Calibri"/>
          <w:color w:val="000000"/>
        </w:rPr>
        <w:t>. 107.</w:t>
      </w:r>
      <w:r w:rsidR="00124086" w:rsidRPr="00866483">
        <w:rPr>
          <w:rFonts w:eastAsia="Calibri"/>
          <w:color w:val="000000"/>
        </w:rPr>
        <w:t>§ alapján a szabadságot megváltani nem l</w:t>
      </w:r>
      <w:r w:rsidR="0028017C">
        <w:rPr>
          <w:rFonts w:eastAsia="Calibri"/>
          <w:color w:val="000000"/>
        </w:rPr>
        <w:t>ehet. Ettől eltérni csak a 107.</w:t>
      </w:r>
      <w:r w:rsidR="00124086" w:rsidRPr="00866483">
        <w:rPr>
          <w:rFonts w:eastAsia="Calibri"/>
          <w:color w:val="000000"/>
        </w:rPr>
        <w:t xml:space="preserve">§ (2) </w:t>
      </w:r>
      <w:r w:rsidR="0028017C">
        <w:rPr>
          <w:rFonts w:eastAsia="Calibri"/>
          <w:color w:val="000000"/>
        </w:rPr>
        <w:t>bekezdésébe</w:t>
      </w:r>
      <w:r w:rsidR="00124086" w:rsidRPr="00866483">
        <w:rPr>
          <w:rFonts w:eastAsia="Calibri"/>
          <w:color w:val="000000"/>
        </w:rPr>
        <w:t>n</w:t>
      </w:r>
      <w:r w:rsidRPr="00866483">
        <w:rPr>
          <w:rFonts w:eastAsia="Calibri"/>
          <w:bCs/>
          <w:iCs/>
          <w:color w:val="000000"/>
        </w:rPr>
        <w:t xml:space="preserve"> </w:t>
      </w:r>
      <w:r w:rsidR="00124086" w:rsidRPr="00866483">
        <w:rPr>
          <w:rFonts w:eastAsia="Calibri"/>
          <w:color w:val="000000"/>
        </w:rPr>
        <w:t>leírtak esetén lehet.</w:t>
      </w:r>
    </w:p>
    <w:p w:rsidR="00CE4CD6" w:rsidRPr="00866483" w:rsidRDefault="00126ECE" w:rsidP="00F16E8D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bCs/>
          <w:iCs/>
          <w:color w:val="000000"/>
        </w:rPr>
        <w:t>2.5</w:t>
      </w:r>
      <w:r w:rsidR="00CE4CD6" w:rsidRPr="00866483">
        <w:rPr>
          <w:rFonts w:eastAsia="Calibri"/>
          <w:bCs/>
          <w:iCs/>
          <w:color w:val="000000"/>
        </w:rPr>
        <w:t>.)</w:t>
      </w:r>
      <w:r w:rsidR="00F16E8D">
        <w:rPr>
          <w:rFonts w:eastAsia="Calibri"/>
          <w:bCs/>
          <w:iCs/>
          <w:color w:val="000000"/>
        </w:rPr>
        <w:tab/>
      </w:r>
      <w:r w:rsidRPr="00866483">
        <w:rPr>
          <w:rFonts w:eastAsia="Calibri"/>
          <w:bCs/>
          <w:iCs/>
          <w:color w:val="000000"/>
        </w:rPr>
        <w:t>A s</w:t>
      </w:r>
      <w:r w:rsidR="00124086" w:rsidRPr="00866483">
        <w:rPr>
          <w:rFonts w:eastAsia="Calibri"/>
          <w:bCs/>
          <w:iCs/>
          <w:color w:val="000000"/>
        </w:rPr>
        <w:t>zülési</w:t>
      </w:r>
      <w:r w:rsidR="00124086" w:rsidRPr="00866483">
        <w:rPr>
          <w:rFonts w:eastAsia="Calibri"/>
          <w:b/>
          <w:bCs/>
          <w:i/>
          <w:iCs/>
          <w:color w:val="000000"/>
        </w:rPr>
        <w:t xml:space="preserve"> </w:t>
      </w:r>
      <w:r w:rsidR="00124086" w:rsidRPr="00866483">
        <w:rPr>
          <w:rFonts w:eastAsia="Calibri"/>
          <w:bCs/>
          <w:iCs/>
          <w:color w:val="000000"/>
        </w:rPr>
        <w:t>szabadság, fizetés nélküli szabadsá</w:t>
      </w:r>
      <w:r w:rsidRPr="00866483">
        <w:rPr>
          <w:rFonts w:eastAsia="Calibri"/>
          <w:bCs/>
          <w:iCs/>
          <w:color w:val="000000"/>
        </w:rPr>
        <w:t xml:space="preserve">g megállapítása </w:t>
      </w:r>
      <w:r w:rsidRPr="00866483">
        <w:rPr>
          <w:rFonts w:eastAsia="Calibri"/>
          <w:color w:val="000000"/>
        </w:rPr>
        <w:t>a</w:t>
      </w:r>
      <w:r w:rsidR="00F70E77">
        <w:rPr>
          <w:rFonts w:eastAsia="Calibri"/>
          <w:color w:val="000000"/>
        </w:rPr>
        <w:t xml:space="preserve"> </w:t>
      </w:r>
      <w:proofErr w:type="spellStart"/>
      <w:r w:rsidR="00F70E77">
        <w:rPr>
          <w:rFonts w:eastAsia="Calibri"/>
          <w:color w:val="000000"/>
        </w:rPr>
        <w:t>Kttv</w:t>
      </w:r>
      <w:proofErr w:type="spellEnd"/>
      <w:r w:rsidR="00F70E77">
        <w:rPr>
          <w:rFonts w:eastAsia="Calibri"/>
          <w:color w:val="000000"/>
        </w:rPr>
        <w:t>. 110 - 114.</w:t>
      </w:r>
      <w:r w:rsidR="00124086" w:rsidRPr="00866483">
        <w:rPr>
          <w:rFonts w:eastAsia="Calibri"/>
          <w:color w:val="000000"/>
        </w:rPr>
        <w:t>§</w:t>
      </w:r>
      <w:proofErr w:type="spellStart"/>
      <w:r w:rsidR="00124086" w:rsidRPr="00866483">
        <w:rPr>
          <w:rFonts w:eastAsia="Calibri"/>
          <w:color w:val="000000"/>
        </w:rPr>
        <w:t>-ai</w:t>
      </w:r>
      <w:proofErr w:type="spellEnd"/>
      <w:r w:rsidR="00124086" w:rsidRPr="00866483">
        <w:rPr>
          <w:rFonts w:eastAsia="Calibri"/>
          <w:color w:val="000000"/>
        </w:rPr>
        <w:t xml:space="preserve"> alapján</w:t>
      </w:r>
      <w:r w:rsidRPr="00866483">
        <w:rPr>
          <w:rFonts w:eastAsia="Calibri"/>
          <w:color w:val="000000"/>
        </w:rPr>
        <w:t xml:space="preserve"> történik</w:t>
      </w:r>
      <w:r w:rsidR="00124086" w:rsidRPr="00866483">
        <w:rPr>
          <w:rFonts w:eastAsia="Calibri"/>
          <w:color w:val="000000"/>
        </w:rPr>
        <w:t>.</w:t>
      </w:r>
    </w:p>
    <w:p w:rsidR="000751C4" w:rsidRPr="00866483" w:rsidRDefault="0057036B" w:rsidP="00F16E8D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2.6</w:t>
      </w:r>
      <w:r w:rsidR="00CE4CD6" w:rsidRPr="00866483">
        <w:rPr>
          <w:rFonts w:eastAsia="Calibri"/>
          <w:color w:val="000000"/>
        </w:rPr>
        <w:t>.)</w:t>
      </w:r>
      <w:r w:rsidR="00F16E8D">
        <w:rPr>
          <w:rFonts w:eastAsia="Calibri"/>
          <w:color w:val="000000"/>
        </w:rPr>
        <w:tab/>
      </w:r>
      <w:r w:rsidR="000751C4" w:rsidRPr="00866483">
        <w:rPr>
          <w:rFonts w:eastAsia="Calibri"/>
          <w:color w:val="000000"/>
        </w:rPr>
        <w:t xml:space="preserve">A képviselő-testület </w:t>
      </w:r>
      <w:r w:rsidRPr="00866483">
        <w:rPr>
          <w:rFonts w:eastAsia="Calibri"/>
          <w:color w:val="000000"/>
        </w:rPr>
        <w:t xml:space="preserve">a rendes szabadság kiadására igazgatási szünetet rendelhet el. Az ilyen módon kiadott rendes szabadság nem haladhatja meg a köztisztviselő adott évre megállapított alapszabadságának a háromötödét. </w:t>
      </w:r>
    </w:p>
    <w:p w:rsidR="0057036B" w:rsidRPr="00866483" w:rsidRDefault="0057036B" w:rsidP="00F16E8D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2.7</w:t>
      </w:r>
      <w:r w:rsidR="00CE4CD6" w:rsidRPr="00866483">
        <w:rPr>
          <w:rFonts w:eastAsia="Calibri"/>
          <w:color w:val="000000"/>
        </w:rPr>
        <w:t>.)</w:t>
      </w:r>
      <w:r w:rsidR="00F16E8D">
        <w:rPr>
          <w:rFonts w:eastAsia="Calibri"/>
          <w:color w:val="000000"/>
        </w:rPr>
        <w:tab/>
      </w:r>
      <w:r w:rsidRPr="00866483">
        <w:rPr>
          <w:rFonts w:eastAsia="Calibri"/>
          <w:color w:val="000000"/>
        </w:rPr>
        <w:t>A köztisztviselőt megillető rendes szabadságon t</w:t>
      </w:r>
      <w:r w:rsidR="00BF666F" w:rsidRPr="00866483">
        <w:rPr>
          <w:rFonts w:eastAsia="Calibri"/>
          <w:color w:val="000000"/>
        </w:rPr>
        <w:t>úl a Hivatal</w:t>
      </w:r>
      <w:r w:rsidR="006D1BC1" w:rsidRPr="00866483">
        <w:rPr>
          <w:rFonts w:eastAsia="Calibri"/>
          <w:color w:val="000000"/>
        </w:rPr>
        <w:t xml:space="preserve"> illetményre jogosí</w:t>
      </w:r>
      <w:r w:rsidRPr="00866483">
        <w:rPr>
          <w:rFonts w:eastAsia="Calibri"/>
          <w:color w:val="000000"/>
        </w:rPr>
        <w:t>tó rendkívüli szabadságot biztosít a vizsgákra való felkészüléshez az alábbiak szerint:</w:t>
      </w:r>
    </w:p>
    <w:p w:rsidR="0057036B" w:rsidRPr="00F16E8D" w:rsidRDefault="0057036B" w:rsidP="00E96964">
      <w:pPr>
        <w:pStyle w:val="Listaszerbekezds"/>
        <w:numPr>
          <w:ilvl w:val="3"/>
          <w:numId w:val="22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 w:rsidRPr="00F16E8D">
        <w:rPr>
          <w:rFonts w:eastAsia="Calibri"/>
          <w:color w:val="000000"/>
        </w:rPr>
        <w:t>közigazgatási, ügykezelői alapvizsgához 3 munkanap</w:t>
      </w:r>
      <w:r w:rsidR="00F16E8D">
        <w:rPr>
          <w:rFonts w:eastAsia="Calibri"/>
          <w:color w:val="000000"/>
        </w:rPr>
        <w:t>;</w:t>
      </w:r>
    </w:p>
    <w:p w:rsidR="006D1BC1" w:rsidRPr="00F16E8D" w:rsidRDefault="00CA59EA" w:rsidP="00E96964">
      <w:pPr>
        <w:pStyle w:val="Listaszerbekezds"/>
        <w:numPr>
          <w:ilvl w:val="3"/>
          <w:numId w:val="22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 w:rsidRPr="00F16E8D">
        <w:rPr>
          <w:rFonts w:eastAsia="Calibri"/>
          <w:color w:val="000000"/>
        </w:rPr>
        <w:t>jogi, közigazgatási szakvizsgához 5 munkanap</w:t>
      </w:r>
      <w:r w:rsidR="00F16E8D">
        <w:rPr>
          <w:rFonts w:eastAsia="Calibri"/>
          <w:color w:val="000000"/>
        </w:rPr>
        <w:t>.</w:t>
      </w:r>
    </w:p>
    <w:p w:rsidR="000751C4" w:rsidRPr="00866483" w:rsidRDefault="006D1BC1" w:rsidP="008C3A97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Nem adható ki utólag a vizsgákhoz biztosított rendkívüli szabadságnak az a része, amelyet a köztisztviselő a vizsgája letételéhez nem vett igénybe.</w:t>
      </w:r>
    </w:p>
    <w:p w:rsidR="00D91641" w:rsidRDefault="00D91641" w:rsidP="00F16E8D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eastAsia="Calibri"/>
          <w:b/>
          <w:bCs/>
          <w:iCs/>
          <w:color w:val="000000"/>
        </w:rPr>
      </w:pPr>
    </w:p>
    <w:p w:rsidR="00124086" w:rsidRPr="00F16E8D" w:rsidRDefault="00F16E8D" w:rsidP="00D91641">
      <w:pPr>
        <w:tabs>
          <w:tab w:val="left" w:pos="567"/>
        </w:tabs>
        <w:autoSpaceDE w:val="0"/>
        <w:autoSpaceDN w:val="0"/>
        <w:adjustRightInd w:val="0"/>
        <w:spacing w:before="120" w:after="240"/>
        <w:rPr>
          <w:rFonts w:eastAsia="Calibri"/>
          <w:b/>
          <w:bCs/>
          <w:iCs/>
          <w:color w:val="000000"/>
        </w:rPr>
      </w:pPr>
      <w:r>
        <w:rPr>
          <w:rFonts w:eastAsia="Calibri"/>
          <w:b/>
          <w:bCs/>
          <w:iCs/>
          <w:color w:val="000000"/>
        </w:rPr>
        <w:t>3.</w:t>
      </w:r>
      <w:r>
        <w:rPr>
          <w:rFonts w:eastAsia="Calibri"/>
          <w:b/>
          <w:bCs/>
          <w:iCs/>
          <w:color w:val="000000"/>
        </w:rPr>
        <w:tab/>
      </w:r>
      <w:r w:rsidR="006D1BC1" w:rsidRPr="00F16E8D">
        <w:rPr>
          <w:rFonts w:eastAsia="Calibri"/>
          <w:b/>
          <w:bCs/>
          <w:iCs/>
          <w:color w:val="000000"/>
        </w:rPr>
        <w:t>Az illetmény kifizetésének szabályai</w:t>
      </w:r>
    </w:p>
    <w:p w:rsidR="009172F1" w:rsidRPr="00866483" w:rsidRDefault="006D1BC1" w:rsidP="00F16E8D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3.1</w:t>
      </w:r>
      <w:r w:rsidR="00CE4CD6" w:rsidRPr="00866483">
        <w:rPr>
          <w:color w:val="000000" w:themeColor="text1"/>
        </w:rPr>
        <w:t>.)</w:t>
      </w:r>
      <w:r w:rsidR="00F16E8D">
        <w:rPr>
          <w:color w:val="000000" w:themeColor="text1"/>
        </w:rPr>
        <w:tab/>
      </w:r>
      <w:r w:rsidRPr="00866483">
        <w:rPr>
          <w:color w:val="000000" w:themeColor="text1"/>
        </w:rPr>
        <w:t>A köztisztviselő havi illetményének</w:t>
      </w:r>
      <w:r w:rsidR="009172F1" w:rsidRPr="00866483">
        <w:rPr>
          <w:color w:val="000000" w:themeColor="text1"/>
        </w:rPr>
        <w:t xml:space="preserve"> kifizetése a köztisztviselő által megadott bankszámlára történő átutalással teljesítendő.</w:t>
      </w:r>
      <w:r w:rsidRPr="00866483">
        <w:rPr>
          <w:color w:val="000000" w:themeColor="text1"/>
        </w:rPr>
        <w:t xml:space="preserve"> </w:t>
      </w:r>
    </w:p>
    <w:p w:rsidR="009172F1" w:rsidRPr="00866483" w:rsidRDefault="009172F1" w:rsidP="00F16E8D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rPr>
          <w:color w:val="000000" w:themeColor="text1"/>
        </w:rPr>
        <w:t>3.2</w:t>
      </w:r>
      <w:r w:rsidR="00CE4CD6" w:rsidRPr="00866483">
        <w:rPr>
          <w:color w:val="000000" w:themeColor="text1"/>
        </w:rPr>
        <w:t>.)</w:t>
      </w:r>
      <w:r w:rsidR="00F16E8D">
        <w:rPr>
          <w:color w:val="000000" w:themeColor="text1"/>
        </w:rPr>
        <w:tab/>
      </w:r>
      <w:r w:rsidRPr="00866483">
        <w:rPr>
          <w:color w:val="000000" w:themeColor="text1"/>
        </w:rPr>
        <w:t>A köztisztviselő havi illetményének átuta</w:t>
      </w:r>
      <w:r w:rsidR="000751C4" w:rsidRPr="00866483">
        <w:rPr>
          <w:color w:val="000000" w:themeColor="text1"/>
        </w:rPr>
        <w:t>lására a tárgyhót követő hónap 8</w:t>
      </w:r>
      <w:r w:rsidRPr="00866483">
        <w:rPr>
          <w:color w:val="000000" w:themeColor="text1"/>
        </w:rPr>
        <w:t>. napjáig kerül sor. Amennyiben ez a nap munkaszüneti napra esik, az átutalás az azt megelőző munkanapon történik.</w:t>
      </w:r>
    </w:p>
    <w:p w:rsidR="000751C4" w:rsidRPr="00866483" w:rsidRDefault="000751C4" w:rsidP="008C3A97">
      <w:pPr>
        <w:spacing w:before="120" w:after="120"/>
        <w:jc w:val="both"/>
        <w:rPr>
          <w:b/>
          <w:bCs/>
        </w:rPr>
      </w:pPr>
    </w:p>
    <w:p w:rsidR="00841EF4" w:rsidRPr="00866483" w:rsidRDefault="00841EF4" w:rsidP="008C3A97">
      <w:pPr>
        <w:spacing w:before="240" w:after="240"/>
        <w:jc w:val="center"/>
        <w:rPr>
          <w:b/>
          <w:bCs/>
          <w:sz w:val="28"/>
          <w:szCs w:val="28"/>
        </w:rPr>
      </w:pPr>
      <w:r w:rsidRPr="00866483">
        <w:rPr>
          <w:b/>
          <w:bCs/>
          <w:sz w:val="28"/>
          <w:szCs w:val="28"/>
        </w:rPr>
        <w:t>V.</w:t>
      </w:r>
    </w:p>
    <w:p w:rsidR="00841EF4" w:rsidRPr="00866483" w:rsidRDefault="00841EF4" w:rsidP="008C3A97">
      <w:pPr>
        <w:spacing w:before="240" w:after="240"/>
        <w:jc w:val="center"/>
        <w:rPr>
          <w:b/>
          <w:bCs/>
          <w:sz w:val="28"/>
          <w:szCs w:val="28"/>
        </w:rPr>
      </w:pPr>
      <w:r w:rsidRPr="00866483">
        <w:rPr>
          <w:b/>
          <w:bCs/>
          <w:sz w:val="28"/>
          <w:szCs w:val="28"/>
        </w:rPr>
        <w:t>A HELYI TELJESÍTMÉNYÉRTÉKELÉS SZABÁLYAI</w:t>
      </w:r>
    </w:p>
    <w:p w:rsidR="00841EF4" w:rsidRPr="00866483" w:rsidRDefault="00841EF4" w:rsidP="008C3A97">
      <w:pPr>
        <w:spacing w:before="120" w:after="120"/>
        <w:jc w:val="both"/>
        <w:rPr>
          <w:bCs/>
        </w:rPr>
      </w:pPr>
    </w:p>
    <w:p w:rsidR="00364F8C" w:rsidRPr="00F16E8D" w:rsidRDefault="00F16E8D" w:rsidP="00D91641">
      <w:pPr>
        <w:tabs>
          <w:tab w:val="left" w:pos="567"/>
        </w:tabs>
        <w:spacing w:before="120" w:after="240"/>
        <w:jc w:val="both"/>
        <w:rPr>
          <w:b/>
          <w:bCs/>
        </w:rPr>
      </w:pPr>
      <w:r w:rsidRPr="00F16E8D">
        <w:rPr>
          <w:b/>
          <w:bCs/>
        </w:rPr>
        <w:t>1.</w:t>
      </w:r>
      <w:r w:rsidRPr="00F16E8D">
        <w:rPr>
          <w:b/>
          <w:bCs/>
        </w:rPr>
        <w:tab/>
      </w:r>
      <w:r w:rsidR="00093F7A" w:rsidRPr="00F16E8D">
        <w:rPr>
          <w:b/>
          <w:bCs/>
        </w:rPr>
        <w:t>A</w:t>
      </w:r>
      <w:r w:rsidR="00841EF4" w:rsidRPr="00F16E8D">
        <w:rPr>
          <w:b/>
          <w:bCs/>
        </w:rPr>
        <w:t xml:space="preserve"> helyi teljesítményértékelés bevezetésének célja</w:t>
      </w:r>
      <w:r w:rsidR="00093F7A" w:rsidRPr="00F16E8D">
        <w:rPr>
          <w:b/>
          <w:bCs/>
        </w:rPr>
        <w:t>i</w:t>
      </w:r>
    </w:p>
    <w:p w:rsidR="00F16E8D" w:rsidRDefault="00F16E8D" w:rsidP="00F16E8D">
      <w:pPr>
        <w:tabs>
          <w:tab w:val="left" w:pos="567"/>
        </w:tabs>
        <w:spacing w:before="120" w:after="120"/>
        <w:jc w:val="both"/>
        <w:rPr>
          <w:bCs/>
        </w:rPr>
      </w:pPr>
      <w:r>
        <w:rPr>
          <w:bCs/>
        </w:rPr>
        <w:t>A helyi teljesítményértékelés bevezetésére a következő célok elérése érdekében kerül sor: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c</w:t>
      </w:r>
      <w:r w:rsidR="00841EF4" w:rsidRPr="00F16E8D">
        <w:rPr>
          <w:bCs/>
        </w:rPr>
        <w:t>sak tényekkel alátámasztott, s objektíven igazolható telje</w:t>
      </w:r>
      <w:r>
        <w:rPr>
          <w:bCs/>
        </w:rPr>
        <w:t>sítmény kerüljön meghatározásra;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j</w:t>
      </w:r>
      <w:r w:rsidR="00841EF4" w:rsidRPr="00F16E8D">
        <w:rPr>
          <w:bCs/>
        </w:rPr>
        <w:t>avuljon a köztisztvise</w:t>
      </w:r>
      <w:r>
        <w:rPr>
          <w:bCs/>
        </w:rPr>
        <w:t>lők egyéni teljesítménye;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f</w:t>
      </w:r>
      <w:r w:rsidR="00841EF4" w:rsidRPr="00F16E8D">
        <w:rPr>
          <w:bCs/>
        </w:rPr>
        <w:t>ejlődjön a vezetők és köztisztviselők f</w:t>
      </w:r>
      <w:r>
        <w:rPr>
          <w:bCs/>
        </w:rPr>
        <w:t>eladat-centrikus együttműködése;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e</w:t>
      </w:r>
      <w:r w:rsidR="00841EF4" w:rsidRPr="00F16E8D">
        <w:rPr>
          <w:bCs/>
        </w:rPr>
        <w:t>rősödj</w:t>
      </w:r>
      <w:r>
        <w:rPr>
          <w:bCs/>
        </w:rPr>
        <w:t>ön a teljesítményelvű szemlélet;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 xml:space="preserve">a </w:t>
      </w:r>
      <w:r w:rsidR="00841EF4" w:rsidRPr="00F16E8D">
        <w:rPr>
          <w:bCs/>
        </w:rPr>
        <w:t>köztisztviselőkkel szembe</w:t>
      </w:r>
      <w:r>
        <w:rPr>
          <w:bCs/>
        </w:rPr>
        <w:t>n támasztott szakmai elvárások</w:t>
      </w:r>
      <w:r w:rsidR="00841EF4" w:rsidRPr="00F16E8D">
        <w:rPr>
          <w:bCs/>
        </w:rPr>
        <w:t xml:space="preserve"> szám</w:t>
      </w:r>
      <w:r w:rsidR="00210BB2" w:rsidRPr="00F16E8D">
        <w:rPr>
          <w:bCs/>
        </w:rPr>
        <w:t xml:space="preserve">on kérhető módon </w:t>
      </w:r>
      <w:r>
        <w:rPr>
          <w:bCs/>
        </w:rPr>
        <w:t>kerüljenek meghatározásra;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m</w:t>
      </w:r>
      <w:r w:rsidR="00841EF4" w:rsidRPr="00F16E8D">
        <w:rPr>
          <w:bCs/>
        </w:rPr>
        <w:t>egvalósuljanak a ki</w:t>
      </w:r>
      <w:r>
        <w:rPr>
          <w:bCs/>
        </w:rPr>
        <w:t>emelt (szervezeti) célok;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javuljanak a munkafeltételek;</w:t>
      </w:r>
    </w:p>
    <w:p w:rsidR="00841EF4" w:rsidRPr="00F16E8D" w:rsidRDefault="00841EF4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 w:rsidRPr="00F16E8D">
        <w:rPr>
          <w:bCs/>
        </w:rPr>
        <w:t xml:space="preserve">nagyobb teljesítményt elősegítő </w:t>
      </w:r>
      <w:r w:rsidR="00F16E8D">
        <w:rPr>
          <w:bCs/>
        </w:rPr>
        <w:t>emberi viszonyok alakuljanak ki;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a</w:t>
      </w:r>
      <w:r w:rsidR="00841EF4" w:rsidRPr="00F16E8D">
        <w:rPr>
          <w:bCs/>
        </w:rPr>
        <w:t>z emberi erőforrással való hatékonyabb és eredménye</w:t>
      </w:r>
      <w:r>
        <w:rPr>
          <w:bCs/>
        </w:rPr>
        <w:t>sebb gazdálkodás valósuljon meg;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lastRenderedPageBreak/>
        <w:t>n</w:t>
      </w:r>
      <w:r w:rsidR="00841EF4" w:rsidRPr="00F16E8D">
        <w:rPr>
          <w:bCs/>
        </w:rPr>
        <w:t>övekedjen a vezetői tevékenységekben a személyz</w:t>
      </w:r>
      <w:r>
        <w:rPr>
          <w:bCs/>
        </w:rPr>
        <w:t>eti feladatok súlya;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r</w:t>
      </w:r>
      <w:r w:rsidR="00841EF4" w:rsidRPr="00F16E8D">
        <w:rPr>
          <w:bCs/>
        </w:rPr>
        <w:t>endszeressé váljanak a mun</w:t>
      </w:r>
      <w:r w:rsidR="00210BB2" w:rsidRPr="00F16E8D">
        <w:rPr>
          <w:bCs/>
        </w:rPr>
        <w:t>katársaktól jövő visszajelzések</w:t>
      </w:r>
      <w:r>
        <w:rPr>
          <w:bCs/>
        </w:rPr>
        <w:t xml:space="preserve"> és r</w:t>
      </w:r>
      <w:r w:rsidR="00841EF4" w:rsidRPr="00F16E8D">
        <w:rPr>
          <w:bCs/>
        </w:rPr>
        <w:t>endszer</w:t>
      </w:r>
      <w:r w:rsidR="00210BB2" w:rsidRPr="00F16E8D">
        <w:rPr>
          <w:bCs/>
        </w:rPr>
        <w:t>es le</w:t>
      </w:r>
      <w:r>
        <w:rPr>
          <w:bCs/>
        </w:rPr>
        <w:t>gyen a teljesítményértékes;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j</w:t>
      </w:r>
      <w:r w:rsidR="00841EF4" w:rsidRPr="00F16E8D">
        <w:rPr>
          <w:bCs/>
        </w:rPr>
        <w:t>avulj</w:t>
      </w:r>
      <w:r>
        <w:rPr>
          <w:bCs/>
        </w:rPr>
        <w:t>on a köztisztviselők motiválása;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a r</w:t>
      </w:r>
      <w:r w:rsidR="00841EF4" w:rsidRPr="00F16E8D">
        <w:rPr>
          <w:bCs/>
        </w:rPr>
        <w:t>endszeres információgyűjtés segítse a teljesítmény-menedzsment erősítését, a jobb vezetői tevékenység és a</w:t>
      </w:r>
      <w:r>
        <w:rPr>
          <w:bCs/>
        </w:rPr>
        <w:t xml:space="preserve"> személyzeti munka kialakítását;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e</w:t>
      </w:r>
      <w:r w:rsidR="00841EF4" w:rsidRPr="00F16E8D">
        <w:rPr>
          <w:bCs/>
        </w:rPr>
        <w:t xml:space="preserve">rősödjön a vezetők stratégiai gondolkodása a </w:t>
      </w:r>
      <w:r>
        <w:rPr>
          <w:bCs/>
        </w:rPr>
        <w:t>h</w:t>
      </w:r>
      <w:r w:rsidR="00BF666F" w:rsidRPr="00F16E8D">
        <w:rPr>
          <w:bCs/>
        </w:rPr>
        <w:t>ivatal</w:t>
      </w:r>
      <w:r w:rsidR="00841EF4" w:rsidRPr="00F16E8D">
        <w:rPr>
          <w:bCs/>
        </w:rPr>
        <w:t xml:space="preserve">i munka tervezésében, </w:t>
      </w:r>
      <w:r>
        <w:rPr>
          <w:bCs/>
        </w:rPr>
        <w:t>értékelésében és fejlesztésében;</w:t>
      </w:r>
    </w:p>
    <w:p w:rsidR="00841EF4" w:rsidRPr="00F16E8D" w:rsidRDefault="00F16E8D" w:rsidP="00E96964">
      <w:pPr>
        <w:pStyle w:val="Listaszerbekezds"/>
        <w:numPr>
          <w:ilvl w:val="0"/>
          <w:numId w:val="23"/>
        </w:numPr>
        <w:tabs>
          <w:tab w:val="left" w:pos="1276"/>
        </w:tabs>
        <w:spacing w:before="120" w:after="120"/>
        <w:ind w:left="1276" w:hanging="425"/>
        <w:jc w:val="both"/>
        <w:rPr>
          <w:bCs/>
        </w:rPr>
      </w:pPr>
      <w:r>
        <w:rPr>
          <w:bCs/>
        </w:rPr>
        <w:t>s</w:t>
      </w:r>
      <w:r w:rsidR="00841EF4" w:rsidRPr="00F16E8D">
        <w:rPr>
          <w:bCs/>
        </w:rPr>
        <w:t>egítse elő a munkakör-értéke</w:t>
      </w:r>
      <w:r w:rsidR="00210BB2" w:rsidRPr="00F16E8D">
        <w:rPr>
          <w:bCs/>
        </w:rPr>
        <w:t>lés szempontjainak kidolgozását.</w:t>
      </w:r>
    </w:p>
    <w:p w:rsidR="00D91641" w:rsidRDefault="00D91641" w:rsidP="00047D86">
      <w:pPr>
        <w:tabs>
          <w:tab w:val="left" w:pos="567"/>
        </w:tabs>
        <w:spacing w:before="120" w:after="120"/>
        <w:jc w:val="both"/>
        <w:rPr>
          <w:b/>
          <w:bCs/>
        </w:rPr>
      </w:pPr>
    </w:p>
    <w:p w:rsidR="00093F7A" w:rsidRPr="00047D86" w:rsidRDefault="00047D86" w:rsidP="00D91641">
      <w:pPr>
        <w:tabs>
          <w:tab w:val="left" w:pos="567"/>
        </w:tabs>
        <w:spacing w:before="120" w:after="240"/>
        <w:jc w:val="both"/>
        <w:rPr>
          <w:b/>
          <w:bCs/>
        </w:rPr>
      </w:pPr>
      <w:r w:rsidRPr="00047D86">
        <w:rPr>
          <w:b/>
          <w:bCs/>
        </w:rPr>
        <w:t>2.</w:t>
      </w:r>
      <w:r w:rsidRPr="00047D86">
        <w:rPr>
          <w:b/>
          <w:bCs/>
        </w:rPr>
        <w:tab/>
      </w:r>
      <w:r w:rsidR="00841EF4" w:rsidRPr="00047D86">
        <w:rPr>
          <w:b/>
          <w:bCs/>
        </w:rPr>
        <w:t>A teljesít</w:t>
      </w:r>
      <w:r w:rsidR="00093F7A" w:rsidRPr="00047D86">
        <w:rPr>
          <w:b/>
          <w:bCs/>
        </w:rPr>
        <w:t>ménykövetelmények meghatározása</w:t>
      </w:r>
    </w:p>
    <w:p w:rsidR="00841EF4" w:rsidRPr="00F16E8D" w:rsidRDefault="00047D86" w:rsidP="00047D86">
      <w:pPr>
        <w:tabs>
          <w:tab w:val="left" w:pos="851"/>
        </w:tabs>
        <w:spacing w:before="120" w:after="120"/>
        <w:jc w:val="both"/>
        <w:rPr>
          <w:bCs/>
        </w:rPr>
      </w:pPr>
      <w:r>
        <w:rPr>
          <w:bCs/>
        </w:rPr>
        <w:t>2.1)</w:t>
      </w:r>
      <w:r>
        <w:rPr>
          <w:bCs/>
        </w:rPr>
        <w:tab/>
      </w:r>
      <w:r w:rsidR="000751C4" w:rsidRPr="00866483">
        <w:rPr>
          <w:bCs/>
        </w:rPr>
        <w:t xml:space="preserve">A teljesítményértékelés az </w:t>
      </w:r>
      <w:r w:rsidR="001430EF">
        <w:rPr>
          <w:bCs/>
        </w:rPr>
        <w:t>iroda</w:t>
      </w:r>
      <w:r w:rsidR="00841EF4" w:rsidRPr="00866483">
        <w:rPr>
          <w:bCs/>
        </w:rPr>
        <w:t>vezető munkaköri kötelezettsége, amelynek teljesítéséért fegyelmi felelősséggel tartozik. A kötelezettséget úgy kell teljesíteni, hogy véleménycserére épülő kétirányú kommunikáció v</w:t>
      </w:r>
      <w:r w:rsidR="001430EF">
        <w:rPr>
          <w:bCs/>
        </w:rPr>
        <w:t>alósuljon meg és az értékelés az iroda</w:t>
      </w:r>
      <w:r w:rsidR="00841EF4" w:rsidRPr="00866483">
        <w:rPr>
          <w:bCs/>
        </w:rPr>
        <w:t xml:space="preserve">vezető, valamint a beosztott </w:t>
      </w:r>
      <w:r w:rsidR="001430EF">
        <w:rPr>
          <w:bCs/>
        </w:rPr>
        <w:t xml:space="preserve">köztisztviselő </w:t>
      </w:r>
      <w:r w:rsidR="00841EF4" w:rsidRPr="00866483">
        <w:rPr>
          <w:bCs/>
        </w:rPr>
        <w:t xml:space="preserve">közötti együttműködés kétoldalú fejlesztésére vonatkozó megállapodással záruljon. </w:t>
      </w:r>
    </w:p>
    <w:p w:rsidR="001430EF" w:rsidRDefault="00047D86" w:rsidP="00047D86">
      <w:pPr>
        <w:tabs>
          <w:tab w:val="left" w:pos="851"/>
        </w:tabs>
        <w:spacing w:before="120" w:after="120"/>
        <w:jc w:val="both"/>
        <w:rPr>
          <w:bCs/>
        </w:rPr>
      </w:pPr>
      <w:r>
        <w:rPr>
          <w:bCs/>
        </w:rPr>
        <w:t>2.2)</w:t>
      </w:r>
      <w:r>
        <w:rPr>
          <w:bCs/>
        </w:rPr>
        <w:tab/>
      </w:r>
      <w:r w:rsidR="00841EF4" w:rsidRPr="00866483">
        <w:rPr>
          <w:bCs/>
        </w:rPr>
        <w:t>A köztisztviselő teljesítményét előre meghatározott egyéni követelmények alapján kell értékelni.</w:t>
      </w:r>
    </w:p>
    <w:p w:rsidR="00841EF4" w:rsidRPr="00866483" w:rsidRDefault="001430EF" w:rsidP="00047D86">
      <w:pPr>
        <w:tabs>
          <w:tab w:val="left" w:pos="851"/>
        </w:tabs>
        <w:spacing w:before="120" w:after="120"/>
        <w:jc w:val="both"/>
        <w:rPr>
          <w:bCs/>
        </w:rPr>
      </w:pPr>
      <w:r>
        <w:rPr>
          <w:bCs/>
        </w:rPr>
        <w:t>Minden évben j</w:t>
      </w:r>
      <w:r w:rsidR="00841EF4" w:rsidRPr="00866483">
        <w:rPr>
          <w:rStyle w:val="Kiemels2"/>
          <w:b w:val="0"/>
          <w:color w:val="000000"/>
          <w:shd w:val="clear" w:color="auto" w:fill="FFFFFF"/>
        </w:rPr>
        <w:t>anuár 31-ig</w:t>
      </w:r>
      <w:r>
        <w:rPr>
          <w:color w:val="000000"/>
          <w:shd w:val="clear" w:color="auto" w:fill="FFFFFF"/>
        </w:rPr>
        <w:t xml:space="preserve"> minden értékelt számára – amennyiben a munkaköri feladatainak száma lehetővé teszi – </w:t>
      </w:r>
      <w:r w:rsidR="00841EF4" w:rsidRPr="00866483">
        <w:rPr>
          <w:color w:val="000000"/>
          <w:shd w:val="clear" w:color="auto" w:fill="FFFFFF"/>
        </w:rPr>
        <w:t>legalább három, legfeljebb négy munkaköri egyéni teljesítménykövetelményt kell meghatározni, valamint elő kell írni részükre a kompetencia alapú munkamagatartás tényezők alkalmazását.</w:t>
      </w:r>
      <w:r w:rsidR="00841EF4" w:rsidRPr="00866483">
        <w:rPr>
          <w:bCs/>
        </w:rPr>
        <w:t xml:space="preserve"> Az egyéni teljesítménykövetelményeknek kapcsolódniuk kell a köztisztviselők kiemelt munkaköri feladataihoz.</w:t>
      </w:r>
    </w:p>
    <w:p w:rsidR="00D91641" w:rsidRDefault="00D91641" w:rsidP="00F16E8D">
      <w:pPr>
        <w:tabs>
          <w:tab w:val="left" w:pos="567"/>
        </w:tabs>
        <w:spacing w:before="120" w:after="120"/>
        <w:jc w:val="both"/>
        <w:rPr>
          <w:b/>
          <w:bCs/>
        </w:rPr>
      </w:pPr>
    </w:p>
    <w:p w:rsidR="00093F7A" w:rsidRPr="001430EF" w:rsidRDefault="001430EF" w:rsidP="00D91641">
      <w:pPr>
        <w:tabs>
          <w:tab w:val="left" w:pos="567"/>
        </w:tabs>
        <w:spacing w:before="120" w:after="240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841EF4" w:rsidRPr="001430EF">
        <w:rPr>
          <w:b/>
          <w:bCs/>
        </w:rPr>
        <w:t>A teljesítménykövetelmények megállapításának folya</w:t>
      </w:r>
      <w:r w:rsidR="00093F7A" w:rsidRPr="001430EF">
        <w:rPr>
          <w:b/>
          <w:bCs/>
        </w:rPr>
        <w:t>mata</w:t>
      </w:r>
    </w:p>
    <w:p w:rsidR="00366EC7" w:rsidRPr="00866483" w:rsidRDefault="00093F7A" w:rsidP="001430EF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t>3.1.)</w:t>
      </w:r>
      <w:r w:rsidR="001430EF">
        <w:tab/>
      </w:r>
      <w:r w:rsidR="00841EF4" w:rsidRPr="00866483">
        <w:t>A teljesítménykövetelmény</w:t>
      </w:r>
      <w:r w:rsidR="001430EF">
        <w:t>ek megállapítása a „</w:t>
      </w:r>
      <w:r w:rsidR="00841EF4" w:rsidRPr="001430EF">
        <w:rPr>
          <w:i/>
        </w:rPr>
        <w:t>TÉR – Közs</w:t>
      </w:r>
      <w:r w:rsidR="001430EF" w:rsidRPr="001430EF">
        <w:rPr>
          <w:i/>
        </w:rPr>
        <w:t>zolgálati teljesítményértékelés</w:t>
      </w:r>
      <w:r w:rsidR="001430EF">
        <w:t>”</w:t>
      </w:r>
      <w:r w:rsidR="00841EF4" w:rsidRPr="00866483">
        <w:t xml:space="preserve"> rendszerén keresztül történik.</w:t>
      </w:r>
    </w:p>
    <w:p w:rsidR="00366EC7" w:rsidRPr="00866483" w:rsidRDefault="00093F7A" w:rsidP="001430EF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t>3.2</w:t>
      </w:r>
      <w:r w:rsidR="00366EC7" w:rsidRPr="00866483">
        <w:rPr>
          <w:bCs/>
        </w:rPr>
        <w:t>.</w:t>
      </w:r>
      <w:r w:rsidR="001430EF">
        <w:rPr>
          <w:bCs/>
        </w:rPr>
        <w:t>)</w:t>
      </w:r>
      <w:r w:rsidR="001430EF">
        <w:rPr>
          <w:bCs/>
        </w:rPr>
        <w:tab/>
      </w:r>
      <w:r w:rsidR="00841EF4" w:rsidRPr="00866483">
        <w:t>A teljesítménykövetelményeket az értékelőknek minden évben január 31-ig kell meghatározni</w:t>
      </w:r>
      <w:r w:rsidR="001430EF">
        <w:t>a</w:t>
      </w:r>
      <w:r w:rsidR="00841EF4" w:rsidRPr="00866483">
        <w:t>.</w:t>
      </w:r>
    </w:p>
    <w:p w:rsidR="00366EC7" w:rsidRPr="00866483" w:rsidRDefault="00093F7A" w:rsidP="001430EF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t>3.3</w:t>
      </w:r>
      <w:r w:rsidR="00366EC7" w:rsidRPr="00866483">
        <w:rPr>
          <w:bCs/>
        </w:rPr>
        <w:t>.</w:t>
      </w:r>
      <w:r w:rsidR="00D52EEB" w:rsidRPr="00866483">
        <w:rPr>
          <w:bCs/>
        </w:rPr>
        <w:t>)</w:t>
      </w:r>
      <w:r w:rsidR="001430EF">
        <w:rPr>
          <w:bCs/>
        </w:rPr>
        <w:tab/>
      </w:r>
      <w:r w:rsidR="001430EF">
        <w:t>A polgármester határozza meg a j</w:t>
      </w:r>
      <w:r w:rsidR="00841EF4" w:rsidRPr="00866483">
        <w:t xml:space="preserve">egyző </w:t>
      </w:r>
      <w:r w:rsidR="001430EF">
        <w:t xml:space="preserve">és az aljegyző </w:t>
      </w:r>
      <w:r w:rsidR="00841EF4" w:rsidRPr="00866483">
        <w:t>teljesítménykövetelményét.</w:t>
      </w:r>
    </w:p>
    <w:p w:rsidR="00366EC7" w:rsidRPr="00866483" w:rsidRDefault="00093F7A" w:rsidP="001430EF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t>3.4</w:t>
      </w:r>
      <w:r w:rsidR="00366EC7" w:rsidRPr="00866483">
        <w:rPr>
          <w:bCs/>
        </w:rPr>
        <w:t>.</w:t>
      </w:r>
      <w:r w:rsidR="00D52EEB" w:rsidRPr="00866483">
        <w:rPr>
          <w:bCs/>
        </w:rPr>
        <w:t>)</w:t>
      </w:r>
      <w:r w:rsidR="001430EF">
        <w:rPr>
          <w:bCs/>
        </w:rPr>
        <w:tab/>
      </w:r>
      <w:r w:rsidR="001430EF">
        <w:t xml:space="preserve">A jegyző határozza meg az irodavezetők </w:t>
      </w:r>
      <w:r w:rsidR="00841EF4" w:rsidRPr="00866483">
        <w:t>teljesítménykövetelményeit.</w:t>
      </w:r>
    </w:p>
    <w:p w:rsidR="00841EF4" w:rsidRPr="00F16E8D" w:rsidRDefault="00093F7A" w:rsidP="001430EF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t>3.5</w:t>
      </w:r>
      <w:r w:rsidR="00366EC7" w:rsidRPr="00866483">
        <w:rPr>
          <w:bCs/>
        </w:rPr>
        <w:t>.</w:t>
      </w:r>
      <w:r w:rsidR="001430EF">
        <w:rPr>
          <w:bCs/>
        </w:rPr>
        <w:t>)</w:t>
      </w:r>
      <w:r w:rsidR="001430EF">
        <w:rPr>
          <w:bCs/>
        </w:rPr>
        <w:tab/>
      </w:r>
      <w:r w:rsidR="000751C4" w:rsidRPr="00866483">
        <w:t xml:space="preserve">Az </w:t>
      </w:r>
      <w:r w:rsidR="001430EF">
        <w:t>iroda</w:t>
      </w:r>
      <w:r w:rsidR="00841EF4" w:rsidRPr="00866483">
        <w:t xml:space="preserve">vezetők </w:t>
      </w:r>
      <w:r w:rsidR="001430EF">
        <w:t xml:space="preserve">határozzák meg </w:t>
      </w:r>
      <w:r w:rsidR="00841EF4" w:rsidRPr="00866483">
        <w:t>az irodához tartozó köztisztviselők teljesít</w:t>
      </w:r>
      <w:r w:rsidR="001430EF">
        <w:t>ménykövetelményeit</w:t>
      </w:r>
      <w:r w:rsidR="00841EF4" w:rsidRPr="00866483">
        <w:t>.</w:t>
      </w:r>
    </w:p>
    <w:p w:rsidR="00D91641" w:rsidRDefault="00D91641" w:rsidP="00F16E8D">
      <w:pPr>
        <w:tabs>
          <w:tab w:val="left" w:pos="567"/>
        </w:tabs>
        <w:spacing w:before="120" w:after="120"/>
        <w:jc w:val="both"/>
        <w:rPr>
          <w:b/>
          <w:bCs/>
        </w:rPr>
      </w:pPr>
    </w:p>
    <w:p w:rsidR="00093F7A" w:rsidRPr="001430EF" w:rsidRDefault="001430EF" w:rsidP="00D91641">
      <w:pPr>
        <w:tabs>
          <w:tab w:val="left" w:pos="567"/>
        </w:tabs>
        <w:spacing w:before="120" w:after="240"/>
        <w:jc w:val="both"/>
        <w:rPr>
          <w:bCs/>
        </w:rPr>
      </w:pPr>
      <w:r w:rsidRPr="001430EF">
        <w:rPr>
          <w:b/>
          <w:bCs/>
        </w:rPr>
        <w:t>4.</w:t>
      </w:r>
      <w:r w:rsidRPr="001430EF">
        <w:rPr>
          <w:b/>
          <w:bCs/>
        </w:rPr>
        <w:tab/>
      </w:r>
      <w:r w:rsidR="00093F7A" w:rsidRPr="001430EF">
        <w:rPr>
          <w:b/>
          <w:bCs/>
        </w:rPr>
        <w:t>A</w:t>
      </w:r>
      <w:r w:rsidR="00841EF4" w:rsidRPr="001430EF">
        <w:rPr>
          <w:b/>
          <w:bCs/>
        </w:rPr>
        <w:t xml:space="preserve"> teljesítményértékelés folyamata:</w:t>
      </w:r>
    </w:p>
    <w:p w:rsidR="00841EF4" w:rsidRPr="00866483" w:rsidRDefault="001430EF" w:rsidP="001430EF">
      <w:pPr>
        <w:tabs>
          <w:tab w:val="left" w:pos="851"/>
        </w:tabs>
        <w:spacing w:before="120" w:after="120"/>
        <w:jc w:val="both"/>
      </w:pPr>
      <w:r>
        <w:t>4.1.)</w:t>
      </w:r>
      <w:r>
        <w:tab/>
      </w:r>
      <w:r w:rsidR="00841EF4" w:rsidRPr="00866483">
        <w:t xml:space="preserve">Az első féléves </w:t>
      </w:r>
      <w:r w:rsidR="00841EF4" w:rsidRPr="00866483">
        <w:rPr>
          <w:bCs/>
        </w:rPr>
        <w:t>teljesítményértékelést</w:t>
      </w:r>
      <w:r w:rsidR="00841EF4" w:rsidRPr="00866483">
        <w:t xml:space="preserve"> minden évben </w:t>
      </w:r>
      <w:r w:rsidR="00841EF4" w:rsidRPr="00866483">
        <w:rPr>
          <w:rStyle w:val="Kiemels2"/>
          <w:b w:val="0"/>
          <w:color w:val="000000"/>
          <w:shd w:val="clear" w:color="auto" w:fill="FFFFFF"/>
        </w:rPr>
        <w:t>jú</w:t>
      </w:r>
      <w:r>
        <w:rPr>
          <w:rStyle w:val="Kiemels2"/>
          <w:b w:val="0"/>
          <w:color w:val="000000"/>
          <w:shd w:val="clear" w:color="auto" w:fill="FFFFFF"/>
        </w:rPr>
        <w:t xml:space="preserve">nius 15. és </w:t>
      </w:r>
      <w:r w:rsidR="00841EF4" w:rsidRPr="00866483">
        <w:rPr>
          <w:rStyle w:val="Kiemels2"/>
          <w:b w:val="0"/>
          <w:color w:val="000000"/>
          <w:shd w:val="clear" w:color="auto" w:fill="FFFFFF"/>
        </w:rPr>
        <w:t>július 15</w:t>
      </w:r>
      <w:r>
        <w:rPr>
          <w:rStyle w:val="Kiemels2"/>
          <w:b w:val="0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között</w:t>
      </w:r>
      <w:r w:rsidR="00841EF4" w:rsidRPr="00866483">
        <w:rPr>
          <w:color w:val="000000"/>
          <w:shd w:val="clear" w:color="auto" w:fill="FFFFFF"/>
        </w:rPr>
        <w:t xml:space="preserve">, a második féléves, valamint az egész éves teljesítményértékelést </w:t>
      </w:r>
      <w:r>
        <w:rPr>
          <w:color w:val="000000"/>
          <w:shd w:val="clear" w:color="auto" w:fill="FFFFFF"/>
        </w:rPr>
        <w:t xml:space="preserve">a </w:t>
      </w:r>
      <w:r w:rsidR="00841EF4" w:rsidRPr="00866483">
        <w:rPr>
          <w:rStyle w:val="Kiemels2"/>
          <w:b w:val="0"/>
          <w:color w:val="000000"/>
          <w:shd w:val="clear" w:color="auto" w:fill="FFFFFF"/>
        </w:rPr>
        <w:t xml:space="preserve">tárgyévet követő </w:t>
      </w:r>
      <w:r>
        <w:rPr>
          <w:rStyle w:val="Kiemels2"/>
          <w:b w:val="0"/>
          <w:color w:val="000000"/>
          <w:shd w:val="clear" w:color="auto" w:fill="FFFFFF"/>
        </w:rPr>
        <w:t xml:space="preserve">év </w:t>
      </w:r>
      <w:r w:rsidR="00841EF4" w:rsidRPr="00866483">
        <w:rPr>
          <w:rStyle w:val="Kiemels2"/>
          <w:b w:val="0"/>
          <w:color w:val="000000"/>
          <w:shd w:val="clear" w:color="auto" w:fill="FFFFFF"/>
        </w:rPr>
        <w:t>január 1</w:t>
      </w:r>
      <w:r>
        <w:rPr>
          <w:rStyle w:val="Kiemels2"/>
          <w:b w:val="0"/>
          <w:color w:val="000000"/>
          <w:shd w:val="clear" w:color="auto" w:fill="FFFFFF"/>
        </w:rPr>
        <w:t>. és</w:t>
      </w:r>
      <w:r w:rsidR="00841EF4" w:rsidRPr="00866483">
        <w:rPr>
          <w:rStyle w:val="Kiemels2"/>
          <w:b w:val="0"/>
          <w:color w:val="000000"/>
          <w:shd w:val="clear" w:color="auto" w:fill="FFFFFF"/>
        </w:rPr>
        <w:t xml:space="preserve"> január 31</w:t>
      </w:r>
      <w:r>
        <w:rPr>
          <w:rStyle w:val="Kiemels2"/>
          <w:b w:val="0"/>
          <w:color w:val="000000"/>
          <w:shd w:val="clear" w:color="auto" w:fill="FFFFFF"/>
        </w:rPr>
        <w:t>.</w:t>
      </w:r>
      <w:r w:rsidR="00841EF4" w:rsidRPr="00866483">
        <w:rPr>
          <w:color w:val="000000"/>
          <w:shd w:val="clear" w:color="auto" w:fill="FFFFFF"/>
        </w:rPr>
        <w:t xml:space="preserve"> között </w:t>
      </w:r>
      <w:r w:rsidR="00841EF4" w:rsidRPr="00866483">
        <w:t>a követelményeket meghatáro</w:t>
      </w:r>
      <w:r>
        <w:t>zó végzi személyre szabottan a „</w:t>
      </w:r>
      <w:r w:rsidR="00841EF4" w:rsidRPr="001430EF">
        <w:rPr>
          <w:i/>
        </w:rPr>
        <w:t>TÉR – Közs</w:t>
      </w:r>
      <w:r w:rsidRPr="001430EF">
        <w:rPr>
          <w:i/>
        </w:rPr>
        <w:t>zolgálati teljesítményértékelés</w:t>
      </w:r>
      <w:r>
        <w:t>”</w:t>
      </w:r>
      <w:r w:rsidR="00841EF4" w:rsidRPr="00866483">
        <w:t xml:space="preserve"> rendszerén keresztül</w:t>
      </w:r>
      <w:r w:rsidR="009572C8" w:rsidRPr="00866483">
        <w:t>.</w:t>
      </w:r>
    </w:p>
    <w:p w:rsidR="009572C8" w:rsidRPr="00F16E8D" w:rsidRDefault="001430EF" w:rsidP="001430EF">
      <w:pPr>
        <w:tabs>
          <w:tab w:val="left" w:pos="851"/>
        </w:tabs>
        <w:spacing w:before="120" w:after="120"/>
        <w:jc w:val="both"/>
      </w:pPr>
      <w:r>
        <w:t>A beosztott köztisztviselők teljesítményértékelését</w:t>
      </w:r>
      <w:r w:rsidR="009572C8" w:rsidRPr="00866483">
        <w:t xml:space="preserve"> az </w:t>
      </w:r>
      <w:r>
        <w:t>iroda</w:t>
      </w:r>
      <w:r w:rsidR="009572C8" w:rsidRPr="00866483">
        <w:t xml:space="preserve">vezetők, az </w:t>
      </w:r>
      <w:r>
        <w:t>irodavezetőkét a j</w:t>
      </w:r>
      <w:r w:rsidR="00841EF4" w:rsidRPr="00866483">
        <w:t>e</w:t>
      </w:r>
      <w:r>
        <w:t>gyző, a j</w:t>
      </w:r>
      <w:r w:rsidR="009572C8" w:rsidRPr="00866483">
        <w:t xml:space="preserve">egyzőét </w:t>
      </w:r>
      <w:r>
        <w:t xml:space="preserve">és az aljegyzőét </w:t>
      </w:r>
      <w:r w:rsidR="009572C8" w:rsidRPr="00866483">
        <w:t>a Polgármester készíti el.</w:t>
      </w:r>
    </w:p>
    <w:p w:rsidR="00841EF4" w:rsidRPr="00866483" w:rsidRDefault="001430EF" w:rsidP="001430EF">
      <w:pPr>
        <w:tabs>
          <w:tab w:val="left" w:pos="851"/>
        </w:tabs>
        <w:spacing w:before="120" w:after="120"/>
        <w:jc w:val="both"/>
      </w:pPr>
      <w:r>
        <w:lastRenderedPageBreak/>
        <w:t>4.2.)</w:t>
      </w:r>
      <w:r>
        <w:tab/>
      </w:r>
      <w:r w:rsidR="0058190A" w:rsidRPr="00866483">
        <w:t xml:space="preserve">Az </w:t>
      </w:r>
      <w:r>
        <w:t>iroda</w:t>
      </w:r>
      <w:r w:rsidR="00841EF4" w:rsidRPr="00866483">
        <w:t>vezető köteles valamennyi érintett köztisztviselőt tájékoztatni az értékelés szempontjairól, valamint szabályairól.</w:t>
      </w:r>
      <w:r w:rsidR="00D52EEB" w:rsidRPr="00866483">
        <w:t xml:space="preserve"> </w:t>
      </w:r>
      <w:r w:rsidR="00841EF4" w:rsidRPr="00866483">
        <w:t>A teljesítményértékelések egy példányát át kell adni az érintett köztisztviselőnek, aki az</w:t>
      </w:r>
      <w:r>
        <w:t xml:space="preserve"> átvételt aláírásával igazolja.</w:t>
      </w:r>
    </w:p>
    <w:p w:rsidR="00BF666F" w:rsidRPr="00866483" w:rsidRDefault="00BF666F" w:rsidP="008C3A97">
      <w:pPr>
        <w:spacing w:before="120" w:after="120"/>
        <w:jc w:val="both"/>
      </w:pPr>
    </w:p>
    <w:p w:rsidR="00366EC7" w:rsidRPr="00866483" w:rsidRDefault="00366EC7" w:rsidP="008C3A97">
      <w:pPr>
        <w:spacing w:before="240" w:after="240"/>
        <w:jc w:val="center"/>
        <w:rPr>
          <w:b/>
          <w:bCs/>
          <w:sz w:val="28"/>
          <w:szCs w:val="28"/>
        </w:rPr>
      </w:pPr>
      <w:r w:rsidRPr="00866483">
        <w:rPr>
          <w:b/>
          <w:bCs/>
          <w:sz w:val="28"/>
          <w:szCs w:val="28"/>
        </w:rPr>
        <w:t>V</w:t>
      </w:r>
      <w:r w:rsidR="00726B06" w:rsidRPr="00866483">
        <w:rPr>
          <w:b/>
          <w:bCs/>
          <w:sz w:val="28"/>
          <w:szCs w:val="28"/>
        </w:rPr>
        <w:t>I</w:t>
      </w:r>
      <w:r w:rsidRPr="00866483">
        <w:rPr>
          <w:b/>
          <w:bCs/>
          <w:sz w:val="28"/>
          <w:szCs w:val="28"/>
        </w:rPr>
        <w:t>.</w:t>
      </w:r>
    </w:p>
    <w:p w:rsidR="00366EC7" w:rsidRPr="00866483" w:rsidRDefault="00366EC7" w:rsidP="008C3A97">
      <w:pPr>
        <w:spacing w:before="240" w:after="240"/>
        <w:jc w:val="center"/>
        <w:rPr>
          <w:b/>
          <w:bCs/>
          <w:sz w:val="28"/>
          <w:szCs w:val="28"/>
        </w:rPr>
      </w:pPr>
      <w:r w:rsidRPr="00866483">
        <w:rPr>
          <w:b/>
          <w:bCs/>
          <w:sz w:val="28"/>
          <w:szCs w:val="28"/>
        </w:rPr>
        <w:t>A KÖZTISZTVISELŐK JUTTATÁSAI</w:t>
      </w:r>
    </w:p>
    <w:p w:rsidR="009F1956" w:rsidRPr="00866483" w:rsidRDefault="009F1956" w:rsidP="008C3A97">
      <w:pPr>
        <w:spacing w:before="120" w:after="120"/>
        <w:jc w:val="both"/>
        <w:rPr>
          <w:bCs/>
          <w:highlight w:val="yellow"/>
        </w:rPr>
      </w:pPr>
    </w:p>
    <w:p w:rsidR="006B0330" w:rsidRPr="004E4EED" w:rsidRDefault="001568F4" w:rsidP="00D91641">
      <w:pPr>
        <w:pStyle w:val="Szvegtrzs50"/>
        <w:shd w:val="clear" w:color="auto" w:fill="auto"/>
        <w:tabs>
          <w:tab w:val="left" w:pos="567"/>
        </w:tabs>
        <w:spacing w:before="120" w:after="24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4"/>
      <w:r w:rsidRPr="004E4EED">
        <w:rPr>
          <w:rFonts w:ascii="Times New Roman" w:hAnsi="Times New Roman" w:cs="Times New Roman"/>
          <w:sz w:val="24"/>
          <w:szCs w:val="24"/>
        </w:rPr>
        <w:t>1</w:t>
      </w:r>
      <w:r w:rsidR="00F33B4B">
        <w:rPr>
          <w:rFonts w:ascii="Times New Roman" w:hAnsi="Times New Roman" w:cs="Times New Roman"/>
          <w:sz w:val="24"/>
          <w:szCs w:val="24"/>
        </w:rPr>
        <w:t>.</w:t>
      </w:r>
      <w:r w:rsidR="00F33B4B">
        <w:rPr>
          <w:rFonts w:ascii="Times New Roman" w:hAnsi="Times New Roman" w:cs="Times New Roman"/>
          <w:sz w:val="24"/>
          <w:szCs w:val="24"/>
        </w:rPr>
        <w:tab/>
      </w:r>
      <w:r w:rsidR="00343227" w:rsidRPr="004E4EED">
        <w:rPr>
          <w:rFonts w:ascii="Times New Roman" w:hAnsi="Times New Roman" w:cs="Times New Roman"/>
          <w:sz w:val="24"/>
          <w:szCs w:val="24"/>
        </w:rPr>
        <w:t>Munkába</w:t>
      </w:r>
      <w:r w:rsidR="004E4EED">
        <w:rPr>
          <w:rFonts w:ascii="Times New Roman" w:hAnsi="Times New Roman" w:cs="Times New Roman"/>
          <w:sz w:val="24"/>
          <w:szCs w:val="24"/>
        </w:rPr>
        <w:t xml:space="preserve"> járás költségeinek megtérítése</w:t>
      </w:r>
    </w:p>
    <w:p w:rsidR="006B0330" w:rsidRPr="00866483" w:rsidRDefault="001568F4" w:rsidP="00F33B4B">
      <w:pPr>
        <w:pStyle w:val="Szvegtrzs50"/>
        <w:shd w:val="clear" w:color="auto" w:fill="auto"/>
        <w:tabs>
          <w:tab w:val="left" w:pos="851"/>
        </w:tabs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sz w:val="24"/>
          <w:szCs w:val="24"/>
        </w:rPr>
        <w:t>1</w:t>
      </w:r>
      <w:r w:rsidR="00200B0A" w:rsidRPr="00866483">
        <w:rPr>
          <w:rFonts w:ascii="Times New Roman" w:hAnsi="Times New Roman" w:cs="Times New Roman"/>
          <w:b w:val="0"/>
          <w:sz w:val="24"/>
          <w:szCs w:val="24"/>
        </w:rPr>
        <w:t>.1.</w:t>
      </w:r>
      <w:r w:rsidR="00D52EEB" w:rsidRPr="00866483">
        <w:rPr>
          <w:rFonts w:ascii="Times New Roman" w:hAnsi="Times New Roman" w:cs="Times New Roman"/>
          <w:b w:val="0"/>
          <w:sz w:val="24"/>
          <w:szCs w:val="24"/>
        </w:rPr>
        <w:t>)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ab/>
      </w:r>
      <w:r w:rsidR="00366EC7" w:rsidRPr="00866483">
        <w:rPr>
          <w:rFonts w:ascii="Times New Roman" w:hAnsi="Times New Roman" w:cs="Times New Roman"/>
          <w:b w:val="0"/>
          <w:sz w:val="24"/>
          <w:szCs w:val="24"/>
        </w:rPr>
        <w:t>A</w:t>
      </w:r>
      <w:r w:rsidR="006B0330" w:rsidRPr="00866483">
        <w:rPr>
          <w:rFonts w:ascii="Times New Roman" w:hAnsi="Times New Roman" w:cs="Times New Roman"/>
          <w:b w:val="0"/>
          <w:sz w:val="24"/>
          <w:szCs w:val="24"/>
        </w:rPr>
        <w:t xml:space="preserve"> munkába járás költségei az alábbiak szerint kerülnek meghatározásra:</w:t>
      </w:r>
    </w:p>
    <w:p w:rsidR="006B0330" w:rsidRPr="00866483" w:rsidRDefault="006B0330" w:rsidP="00E96964">
      <w:pPr>
        <w:pStyle w:val="Szvegtrzs50"/>
        <w:numPr>
          <w:ilvl w:val="0"/>
          <w:numId w:val="8"/>
        </w:numPr>
        <w:shd w:val="clear" w:color="auto" w:fill="auto"/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sz w:val="24"/>
          <w:szCs w:val="24"/>
        </w:rPr>
        <w:t>vasúti közlekedés esetén az adott útvo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 xml:space="preserve">nalra szóló bérlet, vagy </w:t>
      </w:r>
      <w:proofErr w:type="spellStart"/>
      <w:r w:rsidR="00F33B4B">
        <w:rPr>
          <w:rFonts w:ascii="Times New Roman" w:hAnsi="Times New Roman" w:cs="Times New Roman"/>
          <w:b w:val="0"/>
          <w:sz w:val="24"/>
          <w:szCs w:val="24"/>
        </w:rPr>
        <w:t>teljesárú</w:t>
      </w:r>
      <w:proofErr w:type="spellEnd"/>
      <w:r w:rsidR="00F33B4B">
        <w:rPr>
          <w:rFonts w:ascii="Times New Roman" w:hAnsi="Times New Roman" w:cs="Times New Roman"/>
          <w:b w:val="0"/>
          <w:sz w:val="24"/>
          <w:szCs w:val="24"/>
        </w:rPr>
        <w:t xml:space="preserve"> menetjegy</w:t>
      </w:r>
      <w:r w:rsidRPr="008664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 xml:space="preserve">bemutatása ellenében a vasút 2. </w:t>
      </w:r>
      <w:proofErr w:type="spellStart"/>
      <w:r w:rsidR="00F33B4B">
        <w:rPr>
          <w:rFonts w:ascii="Times New Roman" w:hAnsi="Times New Roman" w:cs="Times New Roman"/>
          <w:b w:val="0"/>
          <w:sz w:val="24"/>
          <w:szCs w:val="24"/>
        </w:rPr>
        <w:t>kocsi</w:t>
      </w:r>
      <w:r w:rsidRPr="00866483">
        <w:rPr>
          <w:rFonts w:ascii="Times New Roman" w:hAnsi="Times New Roman" w:cs="Times New Roman"/>
          <w:b w:val="0"/>
          <w:sz w:val="24"/>
          <w:szCs w:val="24"/>
        </w:rPr>
        <w:t>osztályra</w:t>
      </w:r>
      <w:proofErr w:type="spellEnd"/>
      <w:r w:rsidRPr="00866483">
        <w:rPr>
          <w:rFonts w:ascii="Times New Roman" w:hAnsi="Times New Roman" w:cs="Times New Roman"/>
          <w:b w:val="0"/>
          <w:sz w:val="24"/>
          <w:szCs w:val="24"/>
        </w:rPr>
        <w:t xml:space="preserve"> szóló bérlet, vagy jegy érték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>ének</w:t>
      </w:r>
      <w:r w:rsidRPr="008664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53CF" w:rsidRPr="00866483">
        <w:rPr>
          <w:rFonts w:ascii="Times New Roman" w:hAnsi="Times New Roman" w:cs="Times New Roman"/>
          <w:b w:val="0"/>
          <w:sz w:val="24"/>
          <w:szCs w:val="24"/>
        </w:rPr>
        <w:t xml:space="preserve">86%-át 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>téríti meg a munkáltató;</w:t>
      </w:r>
    </w:p>
    <w:p w:rsidR="00F33B4B" w:rsidRPr="00866483" w:rsidRDefault="006B0330" w:rsidP="00E96964">
      <w:pPr>
        <w:pStyle w:val="Szvegtrzs50"/>
        <w:numPr>
          <w:ilvl w:val="0"/>
          <w:numId w:val="8"/>
        </w:numPr>
        <w:shd w:val="clear" w:color="auto" w:fill="auto"/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3B4B">
        <w:rPr>
          <w:rFonts w:ascii="Times New Roman" w:hAnsi="Times New Roman" w:cs="Times New Roman"/>
          <w:b w:val="0"/>
          <w:sz w:val="24"/>
          <w:szCs w:val="24"/>
        </w:rPr>
        <w:t xml:space="preserve">helyközi díjszabással közlekedő autóbuszra szóló bérlet, vagy </w:t>
      </w:r>
      <w:r w:rsidR="00366EC7" w:rsidRPr="00F33B4B">
        <w:rPr>
          <w:rFonts w:ascii="Times New Roman" w:hAnsi="Times New Roman" w:cs="Times New Roman"/>
          <w:b w:val="0"/>
          <w:sz w:val="24"/>
          <w:szCs w:val="24"/>
        </w:rPr>
        <w:t xml:space="preserve">menetjegy 86%-át 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>téríti meg a munkáltató;</w:t>
      </w:r>
    </w:p>
    <w:p w:rsidR="006B0330" w:rsidRPr="00F33B4B" w:rsidRDefault="008953CF" w:rsidP="00E96964">
      <w:pPr>
        <w:pStyle w:val="Szvegtrzs50"/>
        <w:numPr>
          <w:ilvl w:val="0"/>
          <w:numId w:val="8"/>
        </w:numPr>
        <w:shd w:val="clear" w:color="auto" w:fill="auto"/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3B4B">
        <w:rPr>
          <w:rFonts w:ascii="Times New Roman" w:hAnsi="Times New Roman" w:cs="Times New Roman"/>
          <w:b w:val="0"/>
          <w:sz w:val="24"/>
          <w:szCs w:val="24"/>
        </w:rPr>
        <w:t xml:space="preserve">a gépjárművel való </w:t>
      </w:r>
      <w:r w:rsidR="00366EC7" w:rsidRPr="00F33B4B">
        <w:rPr>
          <w:rFonts w:ascii="Times New Roman" w:hAnsi="Times New Roman" w:cs="Times New Roman"/>
          <w:b w:val="0"/>
          <w:sz w:val="24"/>
          <w:szCs w:val="24"/>
        </w:rPr>
        <w:t>mun</w:t>
      </w:r>
      <w:r w:rsidR="0058190A" w:rsidRPr="00F33B4B">
        <w:rPr>
          <w:rFonts w:ascii="Times New Roman" w:hAnsi="Times New Roman" w:cs="Times New Roman"/>
          <w:b w:val="0"/>
          <w:sz w:val="24"/>
          <w:szCs w:val="24"/>
        </w:rPr>
        <w:t>kába járásához a</w:t>
      </w:r>
      <w:r w:rsidRPr="00F33B4B">
        <w:rPr>
          <w:rFonts w:ascii="Times New Roman" w:hAnsi="Times New Roman" w:cs="Times New Roman"/>
          <w:b w:val="0"/>
          <w:sz w:val="24"/>
          <w:szCs w:val="24"/>
        </w:rPr>
        <w:t xml:space="preserve"> munkáltató a </w:t>
      </w:r>
      <w:r w:rsidR="002400AF" w:rsidRPr="00F33B4B">
        <w:rPr>
          <w:rFonts w:ascii="Times New Roman" w:hAnsi="Times New Roman" w:cs="Times New Roman"/>
          <w:b w:val="0"/>
          <w:sz w:val="24"/>
          <w:szCs w:val="24"/>
        </w:rPr>
        <w:t>köztisztviselő</w:t>
      </w:r>
      <w:r w:rsidR="0058190A" w:rsidRPr="00F33B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3B4B">
        <w:rPr>
          <w:rFonts w:ascii="Times New Roman" w:hAnsi="Times New Roman" w:cs="Times New Roman"/>
          <w:b w:val="0"/>
          <w:sz w:val="24"/>
          <w:szCs w:val="24"/>
        </w:rPr>
        <w:t xml:space="preserve">részére 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>15</w:t>
      </w:r>
      <w:r w:rsidR="00C84921">
        <w:rPr>
          <w:rFonts w:ascii="Times New Roman" w:hAnsi="Times New Roman" w:cs="Times New Roman"/>
          <w:b w:val="0"/>
          <w:sz w:val="24"/>
          <w:szCs w:val="24"/>
        </w:rPr>
        <w:t>,-</w:t>
      </w:r>
      <w:r w:rsidR="00366EC7" w:rsidRPr="00F33B4B">
        <w:rPr>
          <w:rFonts w:ascii="Times New Roman" w:hAnsi="Times New Roman" w:cs="Times New Roman"/>
          <w:b w:val="0"/>
          <w:sz w:val="24"/>
          <w:szCs w:val="24"/>
        </w:rPr>
        <w:t xml:space="preserve"> Ft/km költségtérítést biztosít, a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 xml:space="preserve">z </w:t>
      </w:r>
      <w:r w:rsidR="002400AF" w:rsidRPr="00F33B4B">
        <w:rPr>
          <w:rFonts w:ascii="Times New Roman" w:hAnsi="Times New Roman" w:cs="Times New Roman"/>
          <w:b w:val="0"/>
          <w:sz w:val="24"/>
          <w:szCs w:val="24"/>
        </w:rPr>
        <w:t>1.5.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>)</w:t>
      </w:r>
      <w:r w:rsidR="002400AF" w:rsidRPr="00F33B4B">
        <w:rPr>
          <w:rFonts w:ascii="Times New Roman" w:hAnsi="Times New Roman" w:cs="Times New Roman"/>
          <w:b w:val="0"/>
          <w:sz w:val="24"/>
          <w:szCs w:val="24"/>
        </w:rPr>
        <w:t xml:space="preserve"> pontban 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 xml:space="preserve">rögzített </w:t>
      </w:r>
      <w:r w:rsidR="00366EC7" w:rsidRPr="00F33B4B">
        <w:rPr>
          <w:rFonts w:ascii="Times New Roman" w:hAnsi="Times New Roman" w:cs="Times New Roman"/>
          <w:b w:val="0"/>
          <w:sz w:val="24"/>
          <w:szCs w:val="24"/>
        </w:rPr>
        <w:t>feltételek fennállása esetén</w:t>
      </w:r>
      <w:r w:rsidR="009572C8" w:rsidRPr="00F33B4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B0330" w:rsidRPr="00866483" w:rsidRDefault="001568F4" w:rsidP="00F33B4B">
      <w:pPr>
        <w:pStyle w:val="Szvegtrzs50"/>
        <w:shd w:val="clear" w:color="auto" w:fill="auto"/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sz w:val="24"/>
          <w:szCs w:val="24"/>
        </w:rPr>
        <w:t>1</w:t>
      </w:r>
      <w:r w:rsidR="00200B0A" w:rsidRPr="00866483">
        <w:rPr>
          <w:rFonts w:ascii="Times New Roman" w:hAnsi="Times New Roman" w:cs="Times New Roman"/>
          <w:b w:val="0"/>
          <w:sz w:val="24"/>
          <w:szCs w:val="24"/>
        </w:rPr>
        <w:t>.2.</w:t>
      </w:r>
      <w:r w:rsidR="00D52EEB" w:rsidRPr="00866483">
        <w:rPr>
          <w:rFonts w:ascii="Times New Roman" w:hAnsi="Times New Roman" w:cs="Times New Roman"/>
          <w:b w:val="0"/>
          <w:sz w:val="24"/>
          <w:szCs w:val="24"/>
        </w:rPr>
        <w:t>)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ab/>
      </w:r>
      <w:r w:rsidR="0058190A" w:rsidRPr="00866483">
        <w:rPr>
          <w:rFonts w:ascii="Times New Roman" w:hAnsi="Times New Roman" w:cs="Times New Roman"/>
          <w:b w:val="0"/>
          <w:sz w:val="24"/>
          <w:szCs w:val="24"/>
        </w:rPr>
        <w:t>A köztisztviselő a közszolg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 xml:space="preserve">álati jogviszony létesítésekor </w:t>
      </w:r>
      <w:r w:rsidR="00366EC7" w:rsidRPr="00866483">
        <w:rPr>
          <w:rFonts w:ascii="Times New Roman" w:hAnsi="Times New Roman" w:cs="Times New Roman"/>
          <w:b w:val="0"/>
          <w:sz w:val="24"/>
          <w:szCs w:val="24"/>
        </w:rPr>
        <w:t>nyilatkozik a</w:t>
      </w:r>
      <w:r w:rsidR="00A867C3" w:rsidRPr="00866483">
        <w:rPr>
          <w:rFonts w:ascii="Times New Roman" w:hAnsi="Times New Roman" w:cs="Times New Roman"/>
          <w:b w:val="0"/>
          <w:sz w:val="24"/>
          <w:szCs w:val="24"/>
        </w:rPr>
        <w:t xml:space="preserve">z </w:t>
      </w:r>
      <w:r w:rsidR="00A867C3" w:rsidRPr="00F33B4B">
        <w:rPr>
          <w:rFonts w:ascii="Times New Roman" w:hAnsi="Times New Roman" w:cs="Times New Roman"/>
          <w:b w:val="0"/>
          <w:i/>
          <w:sz w:val="24"/>
          <w:szCs w:val="24"/>
        </w:rPr>
        <w:t xml:space="preserve">5. </w:t>
      </w:r>
      <w:r w:rsidR="00F70E77">
        <w:rPr>
          <w:rFonts w:ascii="Times New Roman" w:hAnsi="Times New Roman" w:cs="Times New Roman"/>
          <w:b w:val="0"/>
          <w:i/>
          <w:sz w:val="24"/>
          <w:szCs w:val="24"/>
        </w:rPr>
        <w:t xml:space="preserve">sz. </w:t>
      </w:r>
      <w:r w:rsidR="00A867C3" w:rsidRPr="00F33B4B">
        <w:rPr>
          <w:rFonts w:ascii="Times New Roman" w:hAnsi="Times New Roman" w:cs="Times New Roman"/>
          <w:b w:val="0"/>
          <w:i/>
          <w:sz w:val="24"/>
          <w:szCs w:val="24"/>
        </w:rPr>
        <w:t>melléklet</w:t>
      </w:r>
      <w:r w:rsidR="00A867C3" w:rsidRPr="00866483">
        <w:rPr>
          <w:rFonts w:ascii="Times New Roman" w:hAnsi="Times New Roman" w:cs="Times New Roman"/>
          <w:b w:val="0"/>
          <w:sz w:val="24"/>
          <w:szCs w:val="24"/>
        </w:rPr>
        <w:t xml:space="preserve"> szerinti</w:t>
      </w:r>
      <w:r w:rsidR="00DB2B40" w:rsidRPr="00866483">
        <w:rPr>
          <w:rFonts w:ascii="Times New Roman" w:hAnsi="Times New Roman" w:cs="Times New Roman"/>
          <w:b w:val="0"/>
          <w:sz w:val="24"/>
          <w:szCs w:val="24"/>
        </w:rPr>
        <w:t xml:space="preserve"> nyomtatványon a </w:t>
      </w:r>
      <w:r w:rsidR="00366EC7" w:rsidRPr="00866483">
        <w:rPr>
          <w:rFonts w:ascii="Times New Roman" w:hAnsi="Times New Roman" w:cs="Times New Roman"/>
          <w:b w:val="0"/>
          <w:sz w:val="24"/>
          <w:szCs w:val="24"/>
        </w:rPr>
        <w:t>munkába járás módjáról, melyet a munkáltató engedélyez</w:t>
      </w:r>
      <w:r w:rsidR="00DB2B40" w:rsidRPr="00866483">
        <w:rPr>
          <w:rFonts w:ascii="Times New Roman" w:hAnsi="Times New Roman" w:cs="Times New Roman"/>
          <w:b w:val="0"/>
          <w:sz w:val="24"/>
          <w:szCs w:val="24"/>
        </w:rPr>
        <w:t>.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 xml:space="preserve"> A munkába járással kapcsolatos utazási költségtérítés módját a </w:t>
      </w:r>
      <w:r w:rsidR="0058190A" w:rsidRPr="00866483">
        <w:rPr>
          <w:rFonts w:ascii="Times New Roman" w:hAnsi="Times New Roman" w:cs="Times New Roman"/>
          <w:b w:val="0"/>
          <w:sz w:val="24"/>
          <w:szCs w:val="24"/>
        </w:rPr>
        <w:t xml:space="preserve">köztisztviselő 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ismételt nyilatkozat benyújtásával é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>vente módosíthatja.</w:t>
      </w:r>
    </w:p>
    <w:p w:rsidR="0096488C" w:rsidRPr="00866483" w:rsidRDefault="001568F4" w:rsidP="00F33B4B">
      <w:pPr>
        <w:pStyle w:val="Szvegtrzs50"/>
        <w:shd w:val="clear" w:color="auto" w:fill="auto"/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sz w:val="24"/>
          <w:szCs w:val="24"/>
        </w:rPr>
        <w:t>1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.3.</w:t>
      </w:r>
      <w:r w:rsidR="00D52EEB" w:rsidRPr="00866483">
        <w:rPr>
          <w:rFonts w:ascii="Times New Roman" w:hAnsi="Times New Roman" w:cs="Times New Roman"/>
          <w:b w:val="0"/>
          <w:sz w:val="24"/>
          <w:szCs w:val="24"/>
        </w:rPr>
        <w:t>)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ab/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Amennyiben a munkába járás költségeit megalapozó adatokb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 xml:space="preserve">an változás áll be, </w:t>
      </w:r>
      <w:r w:rsidR="00A867C3" w:rsidRPr="00866483">
        <w:rPr>
          <w:rFonts w:ascii="Times New Roman" w:hAnsi="Times New Roman" w:cs="Times New Roman"/>
          <w:b w:val="0"/>
          <w:sz w:val="24"/>
          <w:szCs w:val="24"/>
        </w:rPr>
        <w:t>azt a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 xml:space="preserve">köztisztviselő 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 xml:space="preserve">köteles 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munkáltató felé 5 munkanapon belül bejelenteni.</w:t>
      </w:r>
    </w:p>
    <w:p w:rsidR="006B0330" w:rsidRPr="00866483" w:rsidRDefault="001568F4" w:rsidP="00F33B4B">
      <w:pPr>
        <w:pStyle w:val="Szvegtrzs50"/>
        <w:shd w:val="clear" w:color="auto" w:fill="auto"/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sz w:val="24"/>
          <w:szCs w:val="24"/>
        </w:rPr>
        <w:t>1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.4</w:t>
      </w:r>
      <w:r w:rsidR="00200B0A" w:rsidRPr="00866483">
        <w:rPr>
          <w:rFonts w:ascii="Times New Roman" w:hAnsi="Times New Roman" w:cs="Times New Roman"/>
          <w:b w:val="0"/>
          <w:sz w:val="24"/>
          <w:szCs w:val="24"/>
        </w:rPr>
        <w:t>.</w:t>
      </w:r>
      <w:r w:rsidR="00D52EEB" w:rsidRPr="00866483">
        <w:rPr>
          <w:rFonts w:ascii="Times New Roman" w:hAnsi="Times New Roman" w:cs="Times New Roman"/>
          <w:b w:val="0"/>
          <w:sz w:val="24"/>
          <w:szCs w:val="24"/>
        </w:rPr>
        <w:t>)</w:t>
      </w:r>
      <w:r w:rsidR="00F33B4B">
        <w:rPr>
          <w:rFonts w:ascii="Times New Roman" w:hAnsi="Times New Roman" w:cs="Times New Roman"/>
          <w:b w:val="0"/>
          <w:sz w:val="24"/>
          <w:szCs w:val="24"/>
        </w:rPr>
        <w:tab/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>Amennyiben a köztisztviselő</w:t>
      </w:r>
      <w:r w:rsidR="006B0330" w:rsidRPr="00866483">
        <w:rPr>
          <w:rFonts w:ascii="Times New Roman" w:hAnsi="Times New Roman" w:cs="Times New Roman"/>
          <w:b w:val="0"/>
          <w:sz w:val="24"/>
          <w:szCs w:val="24"/>
        </w:rPr>
        <w:t xml:space="preserve"> a munkába járást nem tudja tömegközlekedési eszkö</w:t>
      </w:r>
      <w:r w:rsidR="004C42F0" w:rsidRPr="00866483">
        <w:rPr>
          <w:rFonts w:ascii="Times New Roman" w:hAnsi="Times New Roman" w:cs="Times New Roman"/>
          <w:b w:val="0"/>
          <w:sz w:val="24"/>
          <w:szCs w:val="24"/>
        </w:rPr>
        <w:t>zökkel megoldani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>,</w:t>
      </w:r>
      <w:r w:rsidR="004C42F0" w:rsidRPr="00866483">
        <w:rPr>
          <w:rFonts w:ascii="Times New Roman" w:hAnsi="Times New Roman" w:cs="Times New Roman"/>
          <w:b w:val="0"/>
          <w:sz w:val="24"/>
          <w:szCs w:val="24"/>
        </w:rPr>
        <w:t xml:space="preserve"> és a</w:t>
      </w:r>
      <w:r w:rsidR="00C84921">
        <w:rPr>
          <w:rFonts w:ascii="Times New Roman" w:hAnsi="Times New Roman" w:cs="Times New Roman"/>
          <w:b w:val="0"/>
          <w:sz w:val="24"/>
          <w:szCs w:val="24"/>
        </w:rPr>
        <w:t xml:space="preserve">z </w:t>
      </w:r>
      <w:r w:rsidR="004C42F0" w:rsidRPr="00866483">
        <w:rPr>
          <w:rFonts w:ascii="Times New Roman" w:hAnsi="Times New Roman" w:cs="Times New Roman"/>
          <w:b w:val="0"/>
          <w:sz w:val="24"/>
          <w:szCs w:val="24"/>
        </w:rPr>
        <w:t>1</w:t>
      </w:r>
      <w:r w:rsidR="00456EB1" w:rsidRPr="00866483">
        <w:rPr>
          <w:rFonts w:ascii="Times New Roman" w:hAnsi="Times New Roman" w:cs="Times New Roman"/>
          <w:b w:val="0"/>
          <w:sz w:val="24"/>
          <w:szCs w:val="24"/>
        </w:rPr>
        <w:t>.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5.</w:t>
      </w:r>
      <w:r w:rsidR="00C84921">
        <w:rPr>
          <w:rFonts w:ascii="Times New Roman" w:hAnsi="Times New Roman" w:cs="Times New Roman"/>
          <w:b w:val="0"/>
          <w:sz w:val="24"/>
          <w:szCs w:val="24"/>
        </w:rPr>
        <w:t>)</w:t>
      </w:r>
      <w:r w:rsidR="00456EB1" w:rsidRPr="008664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4921">
        <w:rPr>
          <w:rFonts w:ascii="Times New Roman" w:hAnsi="Times New Roman" w:cs="Times New Roman"/>
          <w:b w:val="0"/>
          <w:sz w:val="24"/>
          <w:szCs w:val="24"/>
        </w:rPr>
        <w:t>pontban</w:t>
      </w:r>
      <w:r w:rsidR="00456EB1" w:rsidRPr="00866483">
        <w:rPr>
          <w:rFonts w:ascii="Times New Roman" w:hAnsi="Times New Roman" w:cs="Times New Roman"/>
          <w:b w:val="0"/>
          <w:sz w:val="24"/>
          <w:szCs w:val="24"/>
        </w:rPr>
        <w:t xml:space="preserve"> felsorolt esetek valamelyike fennáll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>,</w:t>
      </w:r>
      <w:r w:rsidR="00456EB1" w:rsidRPr="00866483">
        <w:rPr>
          <w:rFonts w:ascii="Times New Roman" w:hAnsi="Times New Roman" w:cs="Times New Roman"/>
          <w:b w:val="0"/>
          <w:sz w:val="24"/>
          <w:szCs w:val="24"/>
        </w:rPr>
        <w:t xml:space="preserve"> úgy </w:t>
      </w:r>
      <w:r w:rsidR="006B0330" w:rsidRPr="00866483">
        <w:rPr>
          <w:rFonts w:ascii="Times New Roman" w:hAnsi="Times New Roman" w:cs="Times New Roman"/>
          <w:b w:val="0"/>
          <w:sz w:val="24"/>
          <w:szCs w:val="24"/>
        </w:rPr>
        <w:t>a munkáltató a munkába töltött napokra a munkahely és a lakó</w:t>
      </w:r>
      <w:r w:rsidR="00E730E5" w:rsidRPr="00866483">
        <w:rPr>
          <w:rFonts w:ascii="Times New Roman" w:hAnsi="Times New Roman" w:cs="Times New Roman"/>
          <w:b w:val="0"/>
          <w:sz w:val="24"/>
          <w:szCs w:val="24"/>
        </w:rPr>
        <w:t>-</w:t>
      </w:r>
      <w:r w:rsidR="00200B0A" w:rsidRPr="00866483">
        <w:rPr>
          <w:rFonts w:ascii="Times New Roman" w:hAnsi="Times New Roman" w:cs="Times New Roman"/>
          <w:b w:val="0"/>
          <w:sz w:val="24"/>
          <w:szCs w:val="24"/>
        </w:rPr>
        <w:t xml:space="preserve">, vagy tartózkodási </w:t>
      </w:r>
      <w:r w:rsidR="006B0330" w:rsidRPr="00866483">
        <w:rPr>
          <w:rFonts w:ascii="Times New Roman" w:hAnsi="Times New Roman" w:cs="Times New Roman"/>
          <w:b w:val="0"/>
          <w:sz w:val="24"/>
          <w:szCs w:val="24"/>
        </w:rPr>
        <w:t xml:space="preserve">hely közötti közforgalmi úton mért </w:t>
      </w:r>
      <w:r w:rsidR="00E730E5" w:rsidRPr="00866483">
        <w:rPr>
          <w:rFonts w:ascii="Times New Roman" w:hAnsi="Times New Roman" w:cs="Times New Roman"/>
          <w:b w:val="0"/>
          <w:sz w:val="24"/>
          <w:szCs w:val="24"/>
        </w:rPr>
        <w:t xml:space="preserve">legrövidebb </w:t>
      </w:r>
      <w:r w:rsidR="006B0330" w:rsidRPr="00866483">
        <w:rPr>
          <w:rFonts w:ascii="Times New Roman" w:hAnsi="Times New Roman" w:cs="Times New Roman"/>
          <w:b w:val="0"/>
          <w:sz w:val="24"/>
          <w:szCs w:val="24"/>
        </w:rPr>
        <w:t>távolság alapján oda-vissza számo</w:t>
      </w:r>
      <w:r w:rsidR="00EF0149" w:rsidRPr="00866483">
        <w:rPr>
          <w:rFonts w:ascii="Times New Roman" w:hAnsi="Times New Roman" w:cs="Times New Roman"/>
          <w:b w:val="0"/>
          <w:sz w:val="24"/>
          <w:szCs w:val="24"/>
        </w:rPr>
        <w:t xml:space="preserve">lva </w:t>
      </w:r>
      <w:r w:rsidR="00C84921">
        <w:rPr>
          <w:rFonts w:ascii="Times New Roman" w:hAnsi="Times New Roman" w:cs="Times New Roman"/>
          <w:b w:val="0"/>
          <w:sz w:val="24"/>
          <w:szCs w:val="24"/>
        </w:rPr>
        <w:t>kilométerenként legfeljebb 15,- Ft költségtérítést fizet.</w:t>
      </w:r>
    </w:p>
    <w:p w:rsidR="006B0330" w:rsidRPr="00866483" w:rsidRDefault="001568F4" w:rsidP="00F33B4B">
      <w:pPr>
        <w:pStyle w:val="Szvegtrzs50"/>
        <w:shd w:val="clear" w:color="auto" w:fill="auto"/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96488C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.5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52EEB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F33B4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6B0330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</w:t>
      </w:r>
      <w:r w:rsidR="00F33B4B">
        <w:rPr>
          <w:rFonts w:ascii="Times New Roman" w:hAnsi="Times New Roman" w:cs="Times New Roman"/>
          <w:b w:val="0"/>
          <w:color w:val="000000"/>
          <w:sz w:val="24"/>
          <w:szCs w:val="24"/>
        </w:rPr>
        <w:t>munkába járáshoz a 15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</w:rPr>
        <w:t>,-</w:t>
      </w:r>
      <w:r w:rsidR="00F33B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Ft</w:t>
      </w:r>
      <w:r w:rsidR="006B0330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/km költségtérítés c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sak 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abban az eset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ben jár, ha a 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>köztisztviselő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</w:rPr>
        <w:t>h</w:t>
      </w:r>
      <w:r w:rsidR="00BF666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ivatal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os okmánnyal igazolja a lakó-, vagy tartózkodási helyét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és az alábbi esetek közül legalább az egyik fennáll</w:t>
      </w:r>
      <w:r w:rsidR="00343227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6B0330" w:rsidRPr="00866483" w:rsidRDefault="00C84921" w:rsidP="00E96964">
      <w:pPr>
        <w:pStyle w:val="Szvegtrzs50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>köztisztviselő</w:t>
      </w:r>
      <w:r w:rsidR="006B0330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lakóhelye vagy tartózkodási helye között és a munkavégzés helye köz</w:t>
      </w:r>
      <w:r w:rsidR="00A54044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ött nincs közösségi közlekedés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6B0330" w:rsidRPr="00866483" w:rsidRDefault="00C84921" w:rsidP="00E96964">
      <w:pPr>
        <w:pStyle w:val="Szvegtrzs50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 w:rsidR="006B0330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köztisztviselő</w:t>
      </w:r>
      <w:r w:rsidR="006B0330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munkarendje miatt nem, vagy csak hosszú várakozással tudja igényb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 venni a közösségi közlekedést;</w:t>
      </w:r>
    </w:p>
    <w:p w:rsidR="006B0330" w:rsidRPr="00866483" w:rsidRDefault="006B0330" w:rsidP="00E96964">
      <w:pPr>
        <w:pStyle w:val="Szvegtrzs50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köztisztviselő</w:t>
      </w: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mozgáskorlátozottsága, illetve súlyos fogyatékossága miatt nem 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</w:rPr>
        <w:t>tudja</w:t>
      </w: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a közös</w:t>
      </w:r>
      <w:r w:rsidR="00A54044" w:rsidRPr="00866483">
        <w:rPr>
          <w:rFonts w:ascii="Times New Roman" w:hAnsi="Times New Roman" w:cs="Times New Roman"/>
          <w:b w:val="0"/>
          <w:color w:val="000000"/>
          <w:sz w:val="24"/>
          <w:szCs w:val="24"/>
        </w:rPr>
        <w:t>ségi közlekedést igénybe venni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200B0A" w:rsidRPr="00866483" w:rsidRDefault="00200B0A" w:rsidP="00E96964">
      <w:pPr>
        <w:pStyle w:val="Szvegtrzs50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a 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köztisztviselő</w:t>
      </w:r>
      <w:r w:rsidR="00A54044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ne</w:t>
      </w: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 bölcsődei ellátást igénybe vevő vagy tíz év alatti köznevelési intézményben tanuló gyermeke van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BF666F" w:rsidRPr="00866483" w:rsidRDefault="00BF666F" w:rsidP="00E96964">
      <w:pPr>
        <w:pStyle w:val="Szvegtrzs50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a köztisztviselő egyéb körülményei 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miatt – méltányosságból – </w:t>
      </w: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indokolt részére a költségtérítés megállapítása.</w:t>
      </w:r>
    </w:p>
    <w:p w:rsidR="006B0330" w:rsidRPr="00C84921" w:rsidRDefault="00BF666F" w:rsidP="008C3A97">
      <w:pPr>
        <w:pStyle w:val="Szvegtrzs50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Az a)</w:t>
      </w:r>
      <w:proofErr w:type="spellStart"/>
      <w:r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-e</w:t>
      </w:r>
      <w:proofErr w:type="spellEnd"/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 pontok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ban foglaltak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fennállá</w:t>
      </w:r>
      <w:r w:rsidR="00E730E5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sá</w:t>
      </w:r>
      <w:r w:rsidR="00A54044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t 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a </w:t>
      </w:r>
      <w:r w:rsidR="002400AF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köztisztviselő</w:t>
      </w:r>
      <w:r w:rsidR="00A54044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ne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k 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kell </w:t>
      </w:r>
      <w:r w:rsidR="00456EB1" w:rsidRPr="0086648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igazolnia</w:t>
      </w:r>
      <w:r w:rsidR="00C8492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6B0330" w:rsidRPr="00866483" w:rsidRDefault="001568F4" w:rsidP="00C84921">
      <w:pPr>
        <w:pStyle w:val="Szvegtrzs50"/>
        <w:shd w:val="clear" w:color="auto" w:fill="auto"/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483">
        <w:rPr>
          <w:rFonts w:ascii="Times New Roman" w:hAnsi="Times New Roman" w:cs="Times New Roman"/>
          <w:b w:val="0"/>
          <w:sz w:val="24"/>
          <w:szCs w:val="24"/>
        </w:rPr>
        <w:t>1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>.6</w:t>
      </w:r>
      <w:r w:rsidR="00510AEA" w:rsidRPr="00866483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0"/>
      <w:r w:rsidR="00C84921">
        <w:rPr>
          <w:rFonts w:ascii="Times New Roman" w:hAnsi="Times New Roman" w:cs="Times New Roman"/>
          <w:b w:val="0"/>
          <w:sz w:val="24"/>
          <w:szCs w:val="24"/>
        </w:rPr>
        <w:t>)</w:t>
      </w:r>
      <w:r w:rsidR="00C84921">
        <w:rPr>
          <w:rFonts w:ascii="Times New Roman" w:hAnsi="Times New Roman" w:cs="Times New Roman"/>
          <w:b w:val="0"/>
          <w:sz w:val="24"/>
          <w:szCs w:val="24"/>
        </w:rPr>
        <w:tab/>
      </w:r>
      <w:r w:rsidR="00343227" w:rsidRPr="00866483">
        <w:rPr>
          <w:rFonts w:ascii="Times New Roman" w:hAnsi="Times New Roman" w:cs="Times New Roman"/>
          <w:b w:val="0"/>
          <w:sz w:val="24"/>
          <w:szCs w:val="24"/>
        </w:rPr>
        <w:t xml:space="preserve">A munkába járás költségeinek elszámolása utólagosan történik. A </w:t>
      </w:r>
      <w:r w:rsidR="002400AF" w:rsidRPr="00866483">
        <w:rPr>
          <w:rFonts w:ascii="Times New Roman" w:hAnsi="Times New Roman" w:cs="Times New Roman"/>
          <w:b w:val="0"/>
          <w:sz w:val="24"/>
          <w:szCs w:val="24"/>
        </w:rPr>
        <w:t>köztisztviselő</w:t>
      </w:r>
      <w:r w:rsidR="0096488C" w:rsidRPr="00866483">
        <w:rPr>
          <w:rFonts w:ascii="Times New Roman" w:hAnsi="Times New Roman" w:cs="Times New Roman"/>
          <w:b w:val="0"/>
          <w:sz w:val="24"/>
          <w:szCs w:val="24"/>
        </w:rPr>
        <w:t xml:space="preserve"> legkésőbb</w:t>
      </w:r>
      <w:r w:rsidR="00343227" w:rsidRPr="00866483">
        <w:rPr>
          <w:rFonts w:ascii="Times New Roman" w:hAnsi="Times New Roman" w:cs="Times New Roman"/>
          <w:b w:val="0"/>
          <w:sz w:val="24"/>
          <w:szCs w:val="24"/>
        </w:rPr>
        <w:t xml:space="preserve"> a tárgyhó utolsó munkanapján köteles </w:t>
      </w:r>
      <w:r w:rsidR="00841EF4" w:rsidRPr="00866483">
        <w:rPr>
          <w:rFonts w:ascii="Times New Roman" w:hAnsi="Times New Roman" w:cs="Times New Roman"/>
          <w:b w:val="0"/>
          <w:sz w:val="24"/>
          <w:szCs w:val="24"/>
        </w:rPr>
        <w:t>leadni:</w:t>
      </w:r>
    </w:p>
    <w:p w:rsidR="00841EF4" w:rsidRPr="00866483" w:rsidRDefault="00841EF4" w:rsidP="00E96964">
      <w:pPr>
        <w:numPr>
          <w:ilvl w:val="0"/>
          <w:numId w:val="14"/>
        </w:numPr>
        <w:tabs>
          <w:tab w:val="left" w:pos="1276"/>
        </w:tabs>
        <w:spacing w:before="120" w:after="120"/>
        <w:ind w:left="1276" w:hanging="425"/>
        <w:jc w:val="both"/>
      </w:pPr>
      <w:r w:rsidRPr="00866483">
        <w:t>tömegközlekedés esetén a havi bérletet</w:t>
      </w:r>
      <w:r w:rsidR="00957BA8" w:rsidRPr="00866483">
        <w:t xml:space="preserve"> a </w:t>
      </w:r>
      <w:r w:rsidR="00BF666F" w:rsidRPr="00866483">
        <w:t>Hivatal</w:t>
      </w:r>
      <w:r w:rsidR="00957BA8" w:rsidRPr="00866483">
        <w:t xml:space="preserve"> nevére kiállított pénzügyi bizonylattal együtt</w:t>
      </w:r>
      <w:r w:rsidRPr="00866483">
        <w:t>, vagy a</w:t>
      </w:r>
      <w:r w:rsidR="0096488C" w:rsidRPr="00866483">
        <w:t>z összegyűjtött</w:t>
      </w:r>
      <w:r w:rsidRPr="00866483">
        <w:t xml:space="preserve"> </w:t>
      </w:r>
      <w:r w:rsidR="0096488C" w:rsidRPr="00866483">
        <w:t>menet</w:t>
      </w:r>
      <w:r w:rsidRPr="00866483">
        <w:t>jegyeket</w:t>
      </w:r>
      <w:r w:rsidR="0096488C" w:rsidRPr="00866483">
        <w:t xml:space="preserve"> a </w:t>
      </w:r>
      <w:r w:rsidR="001C7EB9" w:rsidRPr="00C84921">
        <w:rPr>
          <w:i/>
        </w:rPr>
        <w:t>6.</w:t>
      </w:r>
      <w:r w:rsidR="0096488C" w:rsidRPr="00C84921">
        <w:rPr>
          <w:i/>
        </w:rPr>
        <w:t xml:space="preserve"> </w:t>
      </w:r>
      <w:r w:rsidR="00F70E77">
        <w:rPr>
          <w:i/>
        </w:rPr>
        <w:t xml:space="preserve">sz. </w:t>
      </w:r>
      <w:r w:rsidR="0096488C" w:rsidRPr="00C84921">
        <w:rPr>
          <w:i/>
        </w:rPr>
        <w:t>melléklet</w:t>
      </w:r>
      <w:r w:rsidR="001C7EB9" w:rsidRPr="00866483">
        <w:t xml:space="preserve"> szerinti összesítő nyomtatvánnyal</w:t>
      </w:r>
      <w:r w:rsidR="0096488C" w:rsidRPr="00866483">
        <w:t xml:space="preserve"> együtt</w:t>
      </w:r>
      <w:r w:rsidR="00C84921">
        <w:t>;</w:t>
      </w:r>
    </w:p>
    <w:p w:rsidR="00662184" w:rsidRPr="00866483" w:rsidRDefault="00841EF4" w:rsidP="00E96964">
      <w:pPr>
        <w:numPr>
          <w:ilvl w:val="0"/>
          <w:numId w:val="14"/>
        </w:numPr>
        <w:tabs>
          <w:tab w:val="left" w:pos="1276"/>
        </w:tabs>
        <w:spacing w:before="120" w:after="120"/>
        <w:ind w:left="1276" w:hanging="425"/>
        <w:jc w:val="both"/>
      </w:pPr>
      <w:r w:rsidRPr="00866483">
        <w:t xml:space="preserve">saját gépjármű </w:t>
      </w:r>
      <w:r w:rsidR="00C84921">
        <w:t xml:space="preserve">használata esetén </w:t>
      </w:r>
      <w:r w:rsidR="00957BA8" w:rsidRPr="00866483">
        <w:t>a munkáltató által aláírt</w:t>
      </w:r>
      <w:r w:rsidR="001C7EB9" w:rsidRPr="00866483">
        <w:t xml:space="preserve"> </w:t>
      </w:r>
      <w:r w:rsidR="001C7EB9" w:rsidRPr="00C84921">
        <w:rPr>
          <w:i/>
        </w:rPr>
        <w:t xml:space="preserve">7. </w:t>
      </w:r>
      <w:r w:rsidR="00F70E77">
        <w:rPr>
          <w:i/>
        </w:rPr>
        <w:t xml:space="preserve">sz. </w:t>
      </w:r>
      <w:r w:rsidR="001C7EB9" w:rsidRPr="00C84921">
        <w:rPr>
          <w:i/>
        </w:rPr>
        <w:t>melléklet</w:t>
      </w:r>
      <w:r w:rsidR="001C7EB9" w:rsidRPr="00866483">
        <w:t xml:space="preserve"> szerinti </w:t>
      </w:r>
      <w:r w:rsidR="00957BA8" w:rsidRPr="00866483">
        <w:t>igazolás</w:t>
      </w:r>
      <w:r w:rsidR="0096488C" w:rsidRPr="00866483">
        <w:t>t</w:t>
      </w:r>
      <w:r w:rsidR="001C7EB9" w:rsidRPr="00866483">
        <w:t>.</w:t>
      </w:r>
    </w:p>
    <w:p w:rsidR="00D91641" w:rsidRDefault="00D91641" w:rsidP="00C84921">
      <w:pPr>
        <w:tabs>
          <w:tab w:val="left" w:pos="567"/>
        </w:tabs>
        <w:spacing w:before="120" w:after="120"/>
        <w:rPr>
          <w:b/>
        </w:rPr>
      </w:pPr>
    </w:p>
    <w:p w:rsidR="00662184" w:rsidRPr="00C84921" w:rsidRDefault="00C84921" w:rsidP="00D91641">
      <w:pPr>
        <w:tabs>
          <w:tab w:val="left" w:pos="567"/>
        </w:tabs>
        <w:spacing w:before="120" w:after="24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662184" w:rsidRPr="00C84921">
        <w:rPr>
          <w:b/>
        </w:rPr>
        <w:t xml:space="preserve">A köztisztviselők </w:t>
      </w:r>
      <w:proofErr w:type="spellStart"/>
      <w:r w:rsidR="00662184" w:rsidRPr="00C84921">
        <w:rPr>
          <w:b/>
        </w:rPr>
        <w:t>cafetéria-juttatásának</w:t>
      </w:r>
      <w:proofErr w:type="spellEnd"/>
      <w:r w:rsidR="00662184" w:rsidRPr="00C84921">
        <w:rPr>
          <w:b/>
        </w:rPr>
        <w:t xml:space="preserve"> általános szabályai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2.1.</w:t>
      </w:r>
      <w:r w:rsidR="00D52EEB" w:rsidRPr="00866483">
        <w:t>)</w:t>
      </w:r>
      <w:r w:rsidR="00C84921">
        <w:tab/>
      </w:r>
      <w:r w:rsidR="00135D05">
        <w:t xml:space="preserve">A </w:t>
      </w:r>
      <w:proofErr w:type="spellStart"/>
      <w:r w:rsidR="00135D05">
        <w:t>cafetéria</w:t>
      </w:r>
      <w:proofErr w:type="spellEnd"/>
      <w:r w:rsidR="00135D05">
        <w:t xml:space="preserve"> célja </w:t>
      </w:r>
      <w:r w:rsidRPr="00866483">
        <w:t>olyan béren kívüli juttatási rendszer biztosítása, amely a rendszer keretei között, egyénre szab</w:t>
      </w:r>
      <w:r w:rsidR="00135D05">
        <w:t>ott választásra ad lehetőséget.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2.2.</w:t>
      </w:r>
      <w:r w:rsidR="00D52EEB" w:rsidRPr="00866483">
        <w:t>)</w:t>
      </w:r>
      <w:r w:rsidR="00C84921">
        <w:tab/>
      </w:r>
      <w:r w:rsidRPr="00866483">
        <w:t xml:space="preserve">A </w:t>
      </w:r>
      <w:proofErr w:type="spellStart"/>
      <w:r w:rsidRPr="00866483">
        <w:t>cafetéra-juttatás</w:t>
      </w:r>
      <w:proofErr w:type="spellEnd"/>
      <w:r w:rsidRPr="00866483">
        <w:t xml:space="preserve"> éves összege biztosít fedezetet az egyes juttatásokhoz kapcsolódó, a juttatást teljesítő munkáltatót terhelő közterhek megfizetésére is. Az egyes </w:t>
      </w:r>
      <w:proofErr w:type="spellStart"/>
      <w:r w:rsidRPr="00866483">
        <w:t>cafetéria-juttatásokhoz</w:t>
      </w:r>
      <w:proofErr w:type="spellEnd"/>
      <w:r w:rsidRPr="00866483">
        <w:t xml:space="preserve"> kapcsolódó közterhek a köztisztviselő éves keretösszegébe beleszámítanak. A közterheken felüli egyéb költségek a munkáltatót terhelik. 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2.3.</w:t>
      </w:r>
      <w:r w:rsidR="00D52EEB" w:rsidRPr="00866483">
        <w:t>)</w:t>
      </w:r>
      <w:r w:rsidR="00C84921">
        <w:tab/>
      </w:r>
      <w:r w:rsidRPr="00866483">
        <w:t>A köztis</w:t>
      </w:r>
      <w:r w:rsidR="00A2471D" w:rsidRPr="00866483">
        <w:t xml:space="preserve">ztviselő írásban tárgyév </w:t>
      </w:r>
      <w:r w:rsidR="008953CF" w:rsidRPr="00866483">
        <w:t>február utolsó napjáig</w:t>
      </w:r>
      <w:r w:rsidRPr="00866483">
        <w:t xml:space="preserve">, illetve a jogviszony létesítésekor, vagy az áthelyezésekor nyilatkozik arról, hogy a </w:t>
      </w:r>
      <w:proofErr w:type="spellStart"/>
      <w:r w:rsidRPr="00866483">
        <w:t>cafetéria-juttatás</w:t>
      </w:r>
      <w:proofErr w:type="spellEnd"/>
      <w:r w:rsidRPr="00866483">
        <w:t xml:space="preserve"> összegén belül m</w:t>
      </w:r>
      <w:r w:rsidR="00135D05">
        <w:t>ilyen juttatásokra tart igényt.</w:t>
      </w:r>
    </w:p>
    <w:p w:rsidR="00E413FA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2.4.</w:t>
      </w:r>
      <w:r w:rsidR="00D52EEB" w:rsidRPr="00866483">
        <w:t>)</w:t>
      </w:r>
      <w:r w:rsidR="00C84921">
        <w:tab/>
      </w:r>
      <w:r w:rsidRPr="00866483">
        <w:t xml:space="preserve">A juttatási elemek közül történő választás során a köztisztviselők nyilatkoztatása papíralapon történik. A nyilatkozatot, két példányban kell kitölteni és aláírni, amelyből egyik példány a </w:t>
      </w:r>
      <w:r w:rsidR="00135D05">
        <w:t>köztisztviselőnél</w:t>
      </w:r>
      <w:r w:rsidRPr="00866483">
        <w:t xml:space="preserve"> marad, a másik a munkáltatónál. A nyilatkozatokat a </w:t>
      </w:r>
      <w:r w:rsidR="00135D05">
        <w:t xml:space="preserve">feladattal </w:t>
      </w:r>
      <w:r w:rsidR="00381645" w:rsidRPr="00866483">
        <w:t>megbízott pénzügyi</w:t>
      </w:r>
      <w:r w:rsidRPr="00866483">
        <w:t xml:space="preserve"> ügyintézőnél kell leadni, a munkáltatói példányokat </w:t>
      </w:r>
      <w:r w:rsidR="00135D05">
        <w:t>a személyügyi ügyintéző kezeli.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2.5.</w:t>
      </w:r>
      <w:r w:rsidR="00D52EEB" w:rsidRPr="00866483">
        <w:t>)</w:t>
      </w:r>
      <w:r w:rsidR="00C84921">
        <w:tab/>
      </w:r>
      <w:r w:rsidRPr="00866483">
        <w:t xml:space="preserve">Ha a köztisztviselő a juttatásról való nyilatkozat határidőben történő megtételét önhibájából elmulasztja, akkor a </w:t>
      </w:r>
      <w:r w:rsidR="00135D05">
        <w:t>jegyző</w:t>
      </w:r>
      <w:r w:rsidRPr="00866483">
        <w:t xml:space="preserve"> által megh</w:t>
      </w:r>
      <w:r w:rsidR="00C84921">
        <w:t>atározott juttatásra jogosult.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2.6.</w:t>
      </w:r>
      <w:r w:rsidR="00D52EEB" w:rsidRPr="00866483">
        <w:t>)</w:t>
      </w:r>
      <w:r w:rsidR="00C84921">
        <w:tab/>
      </w:r>
      <w:r w:rsidRPr="00866483">
        <w:t xml:space="preserve">Ha a köztisztviselőt tárgyév közben áthelyezik, </w:t>
      </w:r>
      <w:proofErr w:type="spellStart"/>
      <w:r w:rsidRPr="00866483">
        <w:t>cafetéria-juttatásra</w:t>
      </w:r>
      <w:proofErr w:type="spellEnd"/>
      <w:r w:rsidRPr="00866483">
        <w:t xml:space="preserve"> az egyes munkáltatóknál időarányosan jogosult. A köztisztviselő évközben történő áthelyezése esetén az áthelyező közigazgatási </w:t>
      </w:r>
      <w:proofErr w:type="gramStart"/>
      <w:r w:rsidRPr="00866483">
        <w:t>szerv igazolást</w:t>
      </w:r>
      <w:proofErr w:type="gramEnd"/>
      <w:r w:rsidRPr="00866483">
        <w:t xml:space="preserve"> állít ki a köztisztviselő által időarányos részt meghaladó mértékben igénybevett </w:t>
      </w:r>
      <w:proofErr w:type="spellStart"/>
      <w:r w:rsidRPr="00866483">
        <w:t>cafetéria-juttatás</w:t>
      </w:r>
      <w:proofErr w:type="spellEnd"/>
      <w:r w:rsidRPr="00866483">
        <w:t xml:space="preserve"> összegéről. Az igazolást két példányban a </w:t>
      </w:r>
      <w:r w:rsidR="00135D05">
        <w:t xml:space="preserve">feladattal </w:t>
      </w:r>
      <w:r w:rsidR="00381645" w:rsidRPr="00866483">
        <w:t>megbízott pénzügyi</w:t>
      </w:r>
      <w:r w:rsidRPr="00866483">
        <w:t xml:space="preserve"> ügyintéző állítja ki, illetve kezeli. Ha a köztisztviselő a korábbi munkáltatónál az időarányos részt meghaladó értékű </w:t>
      </w:r>
      <w:proofErr w:type="spellStart"/>
      <w:r w:rsidRPr="00866483">
        <w:t>cafetéria-juttatást</w:t>
      </w:r>
      <w:proofErr w:type="spellEnd"/>
      <w:r w:rsidRPr="00866483">
        <w:t xml:space="preserve"> vett igénybe, visszafizetési kötelezettség nem terheli, azonban az időarányos rész meghaladó mértékkel az új munkáltatónál igénybe vehető </w:t>
      </w:r>
      <w:proofErr w:type="spellStart"/>
      <w:r w:rsidRPr="00866483">
        <w:t>cafetéria-juttatás</w:t>
      </w:r>
      <w:proofErr w:type="spellEnd"/>
      <w:r w:rsidRPr="00866483">
        <w:t xml:space="preserve"> értékét – legfeljebb az új munkáltatónál ig</w:t>
      </w:r>
      <w:r w:rsidR="00135D05">
        <w:t>énybe vehető juttatás mértékéig – csökkenteni kell.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2.7.</w:t>
      </w:r>
      <w:r w:rsidR="00D52EEB" w:rsidRPr="00866483">
        <w:t>)</w:t>
      </w:r>
      <w:r w:rsidR="00C84921">
        <w:tab/>
      </w:r>
      <w:r w:rsidRPr="00866483">
        <w:t>Ha a köztisztviselő jogviszonya év</w:t>
      </w:r>
      <w:r w:rsidR="00003A8E" w:rsidRPr="00866483">
        <w:t xml:space="preserve"> </w:t>
      </w:r>
      <w:r w:rsidRPr="00866483">
        <w:t>közben keletkezik, vagy a köztisztviselő áthelyezésére kerül sor, akkor az első munkába</w:t>
      </w:r>
      <w:r w:rsidR="00135D05">
        <w:t>n</w:t>
      </w:r>
      <w:r w:rsidRPr="00866483">
        <w:t xml:space="preserve"> töltött napot követő 10 munkanapon belül nyilatkozik az általa választott </w:t>
      </w:r>
      <w:proofErr w:type="spellStart"/>
      <w:r w:rsidRPr="00866483">
        <w:t>cafetéria-juttatásról</w:t>
      </w:r>
      <w:proofErr w:type="spellEnd"/>
      <w:r w:rsidRPr="00866483">
        <w:t>. A keretösszeget 1.000,- Ft-ra kerekítve kell megállapítani. A jogosultsági idő számításakor az adott év naptári napjaina</w:t>
      </w:r>
      <w:r w:rsidR="00135D05">
        <w:t>k számát kell figyelembe venni.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2.8.</w:t>
      </w:r>
      <w:r w:rsidR="00D52EEB" w:rsidRPr="00866483">
        <w:t>)</w:t>
      </w:r>
      <w:r w:rsidR="00C84921">
        <w:tab/>
      </w:r>
      <w:r w:rsidRPr="00866483">
        <w:t xml:space="preserve">Az éves keretösszeg az adott évben a </w:t>
      </w:r>
      <w:r w:rsidR="00135D05">
        <w:t>S</w:t>
      </w:r>
      <w:r w:rsidRPr="00866483">
        <w:t xml:space="preserve">zabályzatban meghatározott </w:t>
      </w:r>
      <w:proofErr w:type="spellStart"/>
      <w:r w:rsidRPr="00866483">
        <w:t>cafetéria-juttatás</w:t>
      </w:r>
      <w:proofErr w:type="spellEnd"/>
      <w:r w:rsidRPr="00866483">
        <w:t xml:space="preserve"> igénybevételére használható fel. A tárgyévben igénybe nem vett összeg a következő évre nem vihető át. A köztisztviselő a tárgyévben igénybe nem vett összeg felhasználásáról írásban nyilatkozik és kéri a </w:t>
      </w:r>
      <w:proofErr w:type="spellStart"/>
      <w:r w:rsidRPr="00866483">
        <w:t>cafetéria</w:t>
      </w:r>
      <w:proofErr w:type="spellEnd"/>
      <w:r w:rsidRPr="00866483">
        <w:t xml:space="preserve"> juttatás igénybevételének módosítását. A nyilatkozatot két példányban kell megtenni, amelyből egy példány a </w:t>
      </w:r>
      <w:r w:rsidR="00135D05">
        <w:t>köztisztviselőnél</w:t>
      </w:r>
      <w:r w:rsidRPr="00866483">
        <w:t xml:space="preserve">, egy példány a </w:t>
      </w:r>
      <w:r w:rsidRPr="00866483">
        <w:lastRenderedPageBreak/>
        <w:t xml:space="preserve">munkáltatónál marad. A nyilatkozatokat a </w:t>
      </w:r>
      <w:r w:rsidR="00135D05">
        <w:t xml:space="preserve">feladattal </w:t>
      </w:r>
      <w:r w:rsidR="00381645" w:rsidRPr="00866483">
        <w:t>megbízott pénzügyi</w:t>
      </w:r>
      <w:r w:rsidRPr="00866483">
        <w:t xml:space="preserve"> ügyintézőnél kell leadni, a munkáltatói példányokat a </w:t>
      </w:r>
      <w:r w:rsidR="00135D05">
        <w:t xml:space="preserve">feladattal </w:t>
      </w:r>
      <w:r w:rsidR="00381645" w:rsidRPr="00866483">
        <w:t>megbízott pénzügyi</w:t>
      </w:r>
      <w:r w:rsidRPr="00866483">
        <w:t xml:space="preserve"> ügyintéző kezeli. Amennyiben a k</w:t>
      </w:r>
      <w:r w:rsidR="00D52EEB" w:rsidRPr="00866483">
        <w:t>eretösszegből 1.000,- Ft-ot meg</w:t>
      </w:r>
      <w:r w:rsidRPr="00866483">
        <w:t xml:space="preserve"> nem haladó összeg marad, azt a köztisztviselő nem veheti igénybe. </w:t>
      </w:r>
    </w:p>
    <w:p w:rsidR="00662184" w:rsidRPr="00866483" w:rsidRDefault="00662184" w:rsidP="00C84921">
      <w:pPr>
        <w:tabs>
          <w:tab w:val="left" w:pos="851"/>
        </w:tabs>
        <w:spacing w:before="120" w:after="120"/>
        <w:jc w:val="both"/>
      </w:pPr>
      <w:r w:rsidRPr="00866483">
        <w:t>2.9.</w:t>
      </w:r>
      <w:r w:rsidR="00D52EEB" w:rsidRPr="00866483">
        <w:t>)</w:t>
      </w:r>
      <w:r w:rsidR="00C84921">
        <w:tab/>
      </w:r>
      <w:r w:rsidRPr="00866483">
        <w:t xml:space="preserve">A köztisztviselő nem jogosult </w:t>
      </w:r>
      <w:proofErr w:type="spellStart"/>
      <w:r w:rsidRPr="00866483">
        <w:t>cafetéria-juttatásra</w:t>
      </w:r>
      <w:proofErr w:type="spellEnd"/>
      <w:r w:rsidRPr="00866483">
        <w:t xml:space="preserve"> azon időtartamra, amikor </w:t>
      </w:r>
      <w:r w:rsidR="008953CF" w:rsidRPr="00866483">
        <w:t xml:space="preserve">illetményre </w:t>
      </w:r>
      <w:r w:rsidR="00003A8E" w:rsidRPr="00866483">
        <w:t>s</w:t>
      </w:r>
      <w:r w:rsidRPr="00866483">
        <w:t xml:space="preserve">em jogosult, vagy </w:t>
      </w:r>
      <w:r w:rsidR="00003A8E" w:rsidRPr="00866483">
        <w:t>h</w:t>
      </w:r>
      <w:r w:rsidRPr="00866483">
        <w:t>a</w:t>
      </w:r>
      <w:r w:rsidR="00003A8E" w:rsidRPr="00866483">
        <w:t xml:space="preserve"> a</w:t>
      </w:r>
      <w:r w:rsidRPr="00866483">
        <w:t xml:space="preserve"> távollét időtartama egybefüggően meghaladja a harminc napot. Abban az esetben</w:t>
      </w:r>
      <w:r w:rsidR="00003A8E" w:rsidRPr="00866483">
        <w:t>,</w:t>
      </w:r>
      <w:r w:rsidRPr="00866483">
        <w:t xml:space="preserve"> ha a köztisztviselő nem jogosult </w:t>
      </w:r>
      <w:proofErr w:type="spellStart"/>
      <w:r w:rsidRPr="00866483">
        <w:t>cafetéria-juttatásra</w:t>
      </w:r>
      <w:proofErr w:type="spellEnd"/>
      <w:r w:rsidR="00003A8E" w:rsidRPr="00866483">
        <w:t>,</w:t>
      </w:r>
      <w:r w:rsidRPr="00866483">
        <w:t xml:space="preserve"> vagy a közszolgálati jogviszonya a tárgyév közben szűnik meg, az időarányos részt meghaladó mértékben igénybevett </w:t>
      </w:r>
      <w:proofErr w:type="spellStart"/>
      <w:r w:rsidRPr="00866483">
        <w:t>cafetéria-juttatás</w:t>
      </w:r>
      <w:proofErr w:type="spellEnd"/>
      <w:r w:rsidRPr="00866483">
        <w:t xml:space="preserve"> értékét a távollét vége utáni első munkanapon, illetve a jogviszony megszűnésekor vissza kell fizetni</w:t>
      </w:r>
      <w:r w:rsidR="00003A8E" w:rsidRPr="00866483">
        <w:t>e</w:t>
      </w:r>
      <w:r w:rsidRPr="00866483">
        <w:t xml:space="preserve">. Nem kell visszafizetni a </w:t>
      </w:r>
      <w:proofErr w:type="spellStart"/>
      <w:r w:rsidRPr="00866483">
        <w:t>cafetéria-juttatás</w:t>
      </w:r>
      <w:proofErr w:type="spellEnd"/>
      <w:r w:rsidRPr="00866483">
        <w:t xml:space="preserve"> értékét, ha a jogviszony a </w:t>
      </w:r>
      <w:proofErr w:type="spellStart"/>
      <w:r w:rsidR="00003A8E" w:rsidRPr="00866483">
        <w:t>Kttv</w:t>
      </w:r>
      <w:proofErr w:type="spellEnd"/>
      <w:r w:rsidR="00003A8E" w:rsidRPr="00866483">
        <w:t xml:space="preserve">. </w:t>
      </w:r>
      <w:r w:rsidR="00F70E77">
        <w:t>60.</w:t>
      </w:r>
      <w:r w:rsidRPr="00866483">
        <w:t>§ (1) bekezdés b) pontjában meghatározott okból szűnik meg.</w:t>
      </w:r>
    </w:p>
    <w:p w:rsidR="00381645" w:rsidRPr="00B95DFF" w:rsidRDefault="00A4029D" w:rsidP="00B95DFF">
      <w:pPr>
        <w:tabs>
          <w:tab w:val="left" w:pos="851"/>
        </w:tabs>
        <w:spacing w:before="120" w:after="120"/>
        <w:jc w:val="both"/>
      </w:pPr>
      <w:r>
        <w:t>2.10</w:t>
      </w:r>
      <w:r w:rsidR="00662184" w:rsidRPr="00866483">
        <w:t>.</w:t>
      </w:r>
      <w:r w:rsidR="00D52EEB" w:rsidRPr="00866483">
        <w:t>)</w:t>
      </w:r>
      <w:r w:rsidR="00C84921">
        <w:tab/>
      </w:r>
      <w:r w:rsidR="00662184" w:rsidRPr="00866483">
        <w:t xml:space="preserve">A </w:t>
      </w:r>
      <w:r w:rsidR="00135D05">
        <w:t xml:space="preserve">köztisztviselőnek a </w:t>
      </w:r>
      <w:proofErr w:type="spellStart"/>
      <w:r w:rsidR="00135D05">
        <w:t>cafetéria-</w:t>
      </w:r>
      <w:r w:rsidR="00662184" w:rsidRPr="00866483">
        <w:t>juttatás</w:t>
      </w:r>
      <w:proofErr w:type="spellEnd"/>
      <w:r w:rsidR="00662184" w:rsidRPr="00866483">
        <w:t xml:space="preserve"> értékét</w:t>
      </w:r>
      <w:r w:rsidR="00135D05">
        <w:t xml:space="preserve"> vissza kell fizetnie</w:t>
      </w:r>
      <w:r w:rsidR="00662184" w:rsidRPr="00866483">
        <w:t xml:space="preserve">, amennyiben megszűnik a </w:t>
      </w:r>
      <w:proofErr w:type="spellStart"/>
      <w:r w:rsidR="00662184" w:rsidRPr="00866483">
        <w:t>cafetéria-jogosultság</w:t>
      </w:r>
      <w:r w:rsidR="00135D05">
        <w:t>a</w:t>
      </w:r>
      <w:proofErr w:type="spellEnd"/>
      <w:r w:rsidR="00662184" w:rsidRPr="00866483">
        <w:t>, vagy a köztisztviselő</w:t>
      </w:r>
      <w:r w:rsidR="00135D05">
        <w:t>i jogviszonya.</w:t>
      </w:r>
      <w:r w:rsidR="00B95DFF">
        <w:t xml:space="preserve"> </w:t>
      </w:r>
      <w:r w:rsidR="00662184" w:rsidRPr="00B95DFF">
        <w:t xml:space="preserve">A </w:t>
      </w:r>
      <w:proofErr w:type="spellStart"/>
      <w:r w:rsidR="00B95DFF" w:rsidRPr="00B95DFF">
        <w:t>cafetéria-tart</w:t>
      </w:r>
      <w:r w:rsidR="00B95DFF">
        <w:t>ozás</w:t>
      </w:r>
      <w:proofErr w:type="spellEnd"/>
      <w:r w:rsidR="00B95DFF">
        <w:t xml:space="preserve"> illetményből </w:t>
      </w:r>
      <w:r w:rsidR="00B95DFF" w:rsidRPr="00B95DFF">
        <w:t xml:space="preserve">történő levonásához a köztisztviselő a </w:t>
      </w:r>
      <w:r w:rsidR="00B95DFF" w:rsidRPr="00B95DFF">
        <w:rPr>
          <w:i/>
        </w:rPr>
        <w:t xml:space="preserve">8. </w:t>
      </w:r>
      <w:r w:rsidR="00F70E77">
        <w:rPr>
          <w:i/>
        </w:rPr>
        <w:t xml:space="preserve">sz. </w:t>
      </w:r>
      <w:r w:rsidR="00B95DFF" w:rsidRPr="00B95DFF">
        <w:rPr>
          <w:i/>
        </w:rPr>
        <w:t>melléklet</w:t>
      </w:r>
      <w:r w:rsidR="00B95DFF" w:rsidRPr="00B95DFF">
        <w:t xml:space="preserve"> szerinti nyomtatványon nyilatkozik.</w:t>
      </w:r>
    </w:p>
    <w:p w:rsidR="00D91641" w:rsidRDefault="00D91641" w:rsidP="00B95DFF">
      <w:pPr>
        <w:tabs>
          <w:tab w:val="left" w:pos="567"/>
        </w:tabs>
        <w:spacing w:before="120" w:after="120"/>
        <w:rPr>
          <w:b/>
        </w:rPr>
      </w:pPr>
    </w:p>
    <w:p w:rsidR="00662184" w:rsidRPr="00B95DFF" w:rsidRDefault="00B95DFF" w:rsidP="00D91641">
      <w:pPr>
        <w:tabs>
          <w:tab w:val="left" w:pos="567"/>
        </w:tabs>
        <w:spacing w:before="120" w:after="24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662184" w:rsidRPr="00B95DFF">
        <w:rPr>
          <w:b/>
        </w:rPr>
        <w:t xml:space="preserve">A köztisztviselők </w:t>
      </w:r>
      <w:proofErr w:type="spellStart"/>
      <w:r w:rsidR="00662184" w:rsidRPr="00B95DFF">
        <w:rPr>
          <w:b/>
        </w:rPr>
        <w:t>cafetéria-juttatásának</w:t>
      </w:r>
      <w:proofErr w:type="spellEnd"/>
      <w:r w:rsidR="00662184" w:rsidRPr="00B95DFF">
        <w:rPr>
          <w:b/>
        </w:rPr>
        <w:t xml:space="preserve"> részletes szabályai</w:t>
      </w:r>
    </w:p>
    <w:p w:rsidR="00662184" w:rsidRPr="00866483" w:rsidRDefault="00662184" w:rsidP="00B95DFF">
      <w:pPr>
        <w:tabs>
          <w:tab w:val="left" w:pos="851"/>
        </w:tabs>
        <w:spacing w:before="120" w:after="120"/>
        <w:jc w:val="both"/>
        <w:rPr>
          <w:color w:val="000000" w:themeColor="text1"/>
        </w:rPr>
      </w:pPr>
      <w:r w:rsidRPr="00866483">
        <w:t>3.1.</w:t>
      </w:r>
      <w:r w:rsidR="00D52EEB" w:rsidRPr="00866483">
        <w:t>)</w:t>
      </w:r>
      <w:r w:rsidR="00B95DFF">
        <w:tab/>
      </w:r>
      <w:r w:rsidRPr="00866483">
        <w:rPr>
          <w:color w:val="000000" w:themeColor="text1"/>
        </w:rPr>
        <w:t xml:space="preserve">A köztisztviselőt megillető </w:t>
      </w:r>
      <w:proofErr w:type="spellStart"/>
      <w:r w:rsidRPr="00866483">
        <w:rPr>
          <w:color w:val="000000" w:themeColor="text1"/>
        </w:rPr>
        <w:t>cafetéria-juttatás</w:t>
      </w:r>
      <w:proofErr w:type="spellEnd"/>
      <w:r w:rsidRPr="00866483">
        <w:rPr>
          <w:color w:val="000000" w:themeColor="text1"/>
        </w:rPr>
        <w:t xml:space="preserve"> éves keretösszegét a mindenkori </w:t>
      </w:r>
      <w:r w:rsidR="00B95DFF">
        <w:rPr>
          <w:color w:val="000000" w:themeColor="text1"/>
        </w:rPr>
        <w:t>éves</w:t>
      </w:r>
      <w:r w:rsidRPr="00866483">
        <w:rPr>
          <w:color w:val="000000" w:themeColor="text1"/>
        </w:rPr>
        <w:t xml:space="preserve"> költségvetési törvény határozza meg.</w:t>
      </w:r>
    </w:p>
    <w:p w:rsidR="00662184" w:rsidRPr="00866483" w:rsidRDefault="00662184" w:rsidP="00B95DFF">
      <w:pPr>
        <w:tabs>
          <w:tab w:val="left" w:pos="851"/>
        </w:tabs>
        <w:spacing w:before="120" w:after="120"/>
        <w:jc w:val="both"/>
      </w:pPr>
      <w:r w:rsidRPr="00866483">
        <w:t>3.2.</w:t>
      </w:r>
      <w:r w:rsidR="00D52EEB" w:rsidRPr="00866483">
        <w:t>)</w:t>
      </w:r>
      <w:r w:rsidR="00B95DFF">
        <w:tab/>
      </w:r>
      <w:r w:rsidRPr="00866483">
        <w:t>Választható juttatások:</w:t>
      </w:r>
    </w:p>
    <w:p w:rsidR="00662184" w:rsidRPr="00866483" w:rsidRDefault="00B95DFF" w:rsidP="00E96964">
      <w:pPr>
        <w:numPr>
          <w:ilvl w:val="0"/>
          <w:numId w:val="5"/>
        </w:numPr>
        <w:tabs>
          <w:tab w:val="left" w:pos="1276"/>
        </w:tabs>
        <w:spacing w:before="120" w:after="120"/>
        <w:ind w:left="1276" w:hanging="425"/>
        <w:jc w:val="both"/>
      </w:pPr>
      <w:r>
        <w:t>Béren kívüli juttatások:</w:t>
      </w:r>
    </w:p>
    <w:p w:rsidR="00662184" w:rsidRPr="00866483" w:rsidRDefault="00662184" w:rsidP="00E96964">
      <w:pPr>
        <w:pStyle w:val="Listaszerbekezds"/>
        <w:numPr>
          <w:ilvl w:val="0"/>
          <w:numId w:val="18"/>
        </w:numPr>
        <w:tabs>
          <w:tab w:val="left" w:pos="1701"/>
        </w:tabs>
        <w:spacing w:before="120" w:after="120"/>
        <w:ind w:left="1701" w:hanging="425"/>
        <w:jc w:val="both"/>
      </w:pPr>
      <w:r w:rsidRPr="00866483">
        <w:t>Széchenyi Pihenő Kártya (vendéglátás, szállás</w:t>
      </w:r>
      <w:r w:rsidR="00F70E77">
        <w:t>hely</w:t>
      </w:r>
      <w:r w:rsidRPr="00866483">
        <w:t xml:space="preserve">, szabadidő </w:t>
      </w:r>
      <w:proofErr w:type="spellStart"/>
      <w:r w:rsidRPr="00866483">
        <w:t>alszámla</w:t>
      </w:r>
      <w:proofErr w:type="spellEnd"/>
      <w:r w:rsidRPr="00866483">
        <w:t>)</w:t>
      </w:r>
      <w:r w:rsidR="00B95DFF">
        <w:t>;</w:t>
      </w:r>
    </w:p>
    <w:p w:rsidR="00662184" w:rsidRPr="00866483" w:rsidRDefault="00662184" w:rsidP="00E96964">
      <w:pPr>
        <w:pStyle w:val="Listaszerbekezds"/>
        <w:numPr>
          <w:ilvl w:val="0"/>
          <w:numId w:val="5"/>
        </w:numPr>
        <w:tabs>
          <w:tab w:val="left" w:pos="1276"/>
        </w:tabs>
        <w:spacing w:before="120" w:after="120"/>
        <w:ind w:left="1276" w:hanging="425"/>
        <w:jc w:val="both"/>
      </w:pPr>
      <w:r w:rsidRPr="00866483">
        <w:t>Adómentes juttatások</w:t>
      </w:r>
      <w:r w:rsidR="00B95DFF">
        <w:t>:</w:t>
      </w:r>
    </w:p>
    <w:p w:rsidR="00662184" w:rsidRPr="00866483" w:rsidRDefault="00662184" w:rsidP="00E96964">
      <w:pPr>
        <w:pStyle w:val="Listaszerbekezds"/>
        <w:numPr>
          <w:ilvl w:val="0"/>
          <w:numId w:val="18"/>
        </w:numPr>
        <w:tabs>
          <w:tab w:val="left" w:pos="1701"/>
        </w:tabs>
        <w:spacing w:before="120" w:after="120"/>
        <w:ind w:left="1701" w:hanging="425"/>
        <w:jc w:val="both"/>
      </w:pPr>
      <w:r w:rsidRPr="00866483">
        <w:t>kulturális belépő</w:t>
      </w:r>
      <w:r w:rsidR="00B95DFF">
        <w:t>;</w:t>
      </w:r>
    </w:p>
    <w:p w:rsidR="00662184" w:rsidRPr="00866483" w:rsidRDefault="00662184" w:rsidP="00E96964">
      <w:pPr>
        <w:pStyle w:val="Listaszerbekezds"/>
        <w:numPr>
          <w:ilvl w:val="0"/>
          <w:numId w:val="18"/>
        </w:numPr>
        <w:tabs>
          <w:tab w:val="left" w:pos="1701"/>
        </w:tabs>
        <w:spacing w:before="120" w:after="120"/>
        <w:ind w:left="1701" w:hanging="425"/>
        <w:jc w:val="both"/>
      </w:pPr>
      <w:r w:rsidRPr="00866483">
        <w:t>sportrendezvény belépő</w:t>
      </w:r>
      <w:r w:rsidR="00B95DFF">
        <w:t>;</w:t>
      </w:r>
    </w:p>
    <w:p w:rsidR="004C42F0" w:rsidRPr="00866483" w:rsidRDefault="00662184" w:rsidP="00E96964">
      <w:pPr>
        <w:pStyle w:val="Listaszerbekezds"/>
        <w:numPr>
          <w:ilvl w:val="0"/>
          <w:numId w:val="18"/>
        </w:numPr>
        <w:tabs>
          <w:tab w:val="left" w:pos="1701"/>
        </w:tabs>
        <w:spacing w:before="120" w:after="120"/>
        <w:ind w:left="1701" w:hanging="425"/>
        <w:jc w:val="both"/>
      </w:pPr>
      <w:r w:rsidRPr="00866483">
        <w:t>bölcsőde, óvoda költségének térítése</w:t>
      </w:r>
      <w:r w:rsidR="00B95DFF">
        <w:t>.</w:t>
      </w:r>
    </w:p>
    <w:p w:rsidR="00662184" w:rsidRPr="00866483" w:rsidRDefault="00B95DFF" w:rsidP="00B95DFF">
      <w:pPr>
        <w:tabs>
          <w:tab w:val="left" w:pos="851"/>
        </w:tabs>
        <w:spacing w:before="120" w:after="120"/>
        <w:jc w:val="both"/>
      </w:pPr>
      <w:r>
        <w:t>3.3</w:t>
      </w:r>
      <w:r w:rsidR="00662184" w:rsidRPr="00866483">
        <w:t>.</w:t>
      </w:r>
      <w:r w:rsidR="00D52EEB" w:rsidRPr="00866483">
        <w:t>)</w:t>
      </w:r>
      <w:r>
        <w:tab/>
      </w:r>
      <w:r w:rsidR="00662184" w:rsidRPr="00866483">
        <w:t>Széchenyi Pihenő Kártya</w:t>
      </w:r>
    </w:p>
    <w:p w:rsidR="00662184" w:rsidRPr="00866483" w:rsidRDefault="00003A8E" w:rsidP="00B95DFF">
      <w:pPr>
        <w:spacing w:before="120" w:after="120"/>
        <w:jc w:val="both"/>
      </w:pPr>
      <w:r w:rsidRPr="00866483">
        <w:t xml:space="preserve">A köztisztviselő részére </w:t>
      </w:r>
      <w:r w:rsidR="00662184" w:rsidRPr="00866483">
        <w:t xml:space="preserve">választása szerint a </w:t>
      </w:r>
      <w:r w:rsidR="00BF666F" w:rsidRPr="00866483">
        <w:t>Hivatal</w:t>
      </w:r>
      <w:r w:rsidR="00662184" w:rsidRPr="00866483">
        <w:t xml:space="preserve"> névre szóló Széchenyi Pihenő Kártyát biztosít. </w:t>
      </w:r>
      <w:proofErr w:type="gramStart"/>
      <w:r w:rsidR="00662184" w:rsidRPr="00866483">
        <w:t xml:space="preserve">A béren kívüli juttatásnak minősülő Széchenyi Pihenő Kártya szálláshely </w:t>
      </w:r>
      <w:proofErr w:type="spellStart"/>
      <w:r w:rsidR="00662184" w:rsidRPr="00866483">
        <w:t>alszámlájára</w:t>
      </w:r>
      <w:proofErr w:type="spellEnd"/>
      <w:r w:rsidR="00662184" w:rsidRPr="00866483">
        <w:t xml:space="preserve"> utalható és a vonatkozó kormányrendeletben meghatározott szálláshely-szolgáltatásra felhasználható – több juttatásból származóan együttvéve – le</w:t>
      </w:r>
      <w:r w:rsidR="00B95DFF">
        <w:t>gfeljebb 225.000,- Ft támogatás;</w:t>
      </w:r>
      <w:r w:rsidR="00662184" w:rsidRPr="00866483">
        <w:t xml:space="preserve"> vendéglátás </w:t>
      </w:r>
      <w:proofErr w:type="spellStart"/>
      <w:r w:rsidR="00662184" w:rsidRPr="00866483">
        <w:t>alszámlájára</w:t>
      </w:r>
      <w:proofErr w:type="spellEnd"/>
      <w:r w:rsidR="00662184" w:rsidRPr="00866483">
        <w:t xml:space="preserve"> utalható és melegkonyhás vendéglátóhelyeken a kormányrendeletben meghatározott étkezési szolgáltatásra felhasználható – több juttatótól származóan együttvéve – le</w:t>
      </w:r>
      <w:r w:rsidR="00B95DFF">
        <w:t>gfeljebb 150.000,- Ft támogatás;</w:t>
      </w:r>
      <w:r w:rsidR="00662184" w:rsidRPr="00866483">
        <w:t xml:space="preserve"> szabadidő </w:t>
      </w:r>
      <w:proofErr w:type="spellStart"/>
      <w:r w:rsidR="00662184" w:rsidRPr="00866483">
        <w:t>alszámlájára</w:t>
      </w:r>
      <w:proofErr w:type="spellEnd"/>
      <w:r w:rsidR="00662184" w:rsidRPr="00866483">
        <w:t xml:space="preserve"> utalható és a szabadidő-eltöltést, a rekreációt, az egészségmegőrzést szolgáló, a kormányrendeletben</w:t>
      </w:r>
      <w:proofErr w:type="gramEnd"/>
      <w:r w:rsidR="00662184" w:rsidRPr="00866483">
        <w:t xml:space="preserve"> </w:t>
      </w:r>
      <w:proofErr w:type="gramStart"/>
      <w:r w:rsidR="00662184" w:rsidRPr="00866483">
        <w:t>meghatározott</w:t>
      </w:r>
      <w:proofErr w:type="gramEnd"/>
      <w:r w:rsidR="00662184" w:rsidRPr="00866483">
        <w:t xml:space="preserve"> szolgáltatásra felhasználható – több juttatótól származóan együttvéve – le</w:t>
      </w:r>
      <w:r w:rsidR="00B95DFF">
        <w:t>gfeljebb 75.000,- Ft támogatás.</w:t>
      </w:r>
    </w:p>
    <w:p w:rsidR="00662184" w:rsidRPr="00FF4086" w:rsidRDefault="00662184" w:rsidP="00FF4086">
      <w:pPr>
        <w:spacing w:before="120" w:after="120"/>
        <w:jc w:val="both"/>
      </w:pPr>
      <w:r w:rsidRPr="00866483">
        <w:t xml:space="preserve">A </w:t>
      </w:r>
      <w:r w:rsidR="00003A8E" w:rsidRPr="00866483">
        <w:t xml:space="preserve">köztisztviselő </w:t>
      </w:r>
      <w:r w:rsidRPr="00866483">
        <w:t xml:space="preserve">részére </w:t>
      </w:r>
      <w:r w:rsidR="000727D3" w:rsidRPr="00866483">
        <w:t>Széchenyi Pihenő Kártyát</w:t>
      </w:r>
      <w:r w:rsidRPr="00866483">
        <w:t xml:space="preserve"> a munkáltató igényel </w:t>
      </w:r>
      <w:r w:rsidR="000727D3">
        <w:t xml:space="preserve">a </w:t>
      </w:r>
      <w:r w:rsidRPr="00866483">
        <w:t xml:space="preserve">személyi adatok megadásával, a </w:t>
      </w:r>
      <w:r w:rsidR="000727D3">
        <w:t>köztisztviselőnek</w:t>
      </w:r>
      <w:r w:rsidRPr="00866483">
        <w:t xml:space="preserve"> nincs adminisztrációs fel</w:t>
      </w:r>
      <w:r w:rsidR="000727D3">
        <w:t>adata a kártyakibocsátó t</w:t>
      </w:r>
      <w:r w:rsidRPr="00866483">
        <w:t xml:space="preserve">ársasággal kapcsolatban. A Kártya és a használata díjmentes </w:t>
      </w:r>
      <w:r w:rsidR="00003A8E" w:rsidRPr="00866483">
        <w:t>(költségmentes)</w:t>
      </w:r>
      <w:r w:rsidRPr="00866483">
        <w:t>, kivéve a társkártyát és a cserekártyát. A Kártya 5 évig érvényes</w:t>
      </w:r>
      <w:r w:rsidR="00003A8E" w:rsidRPr="00866483">
        <w:t>, a kárty</w:t>
      </w:r>
      <w:r w:rsidRPr="00866483">
        <w:t xml:space="preserve">át kérés nélkül cseréli a kibocsátó lejáratkor díjtalanul, ha az utolsó két évben érkezett </w:t>
      </w:r>
      <w:r w:rsidR="000727D3">
        <w:t>rá támogatás</w:t>
      </w:r>
      <w:r w:rsidRPr="00866483">
        <w:t>.</w:t>
      </w:r>
    </w:p>
    <w:p w:rsidR="00D91641" w:rsidRDefault="00D91641" w:rsidP="000727D3">
      <w:pPr>
        <w:tabs>
          <w:tab w:val="left" w:pos="851"/>
        </w:tabs>
        <w:spacing w:before="120" w:after="120"/>
        <w:jc w:val="both"/>
        <w:rPr>
          <w:bCs/>
        </w:rPr>
      </w:pPr>
    </w:p>
    <w:p w:rsidR="00662184" w:rsidRPr="00866483" w:rsidRDefault="00AD4C0E" w:rsidP="000727D3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lastRenderedPageBreak/>
        <w:t>3</w:t>
      </w:r>
      <w:r w:rsidR="00FF4086">
        <w:rPr>
          <w:bCs/>
        </w:rPr>
        <w:t>.4</w:t>
      </w:r>
      <w:r w:rsidR="00662184" w:rsidRPr="00866483">
        <w:rPr>
          <w:bCs/>
        </w:rPr>
        <w:t>.</w:t>
      </w:r>
      <w:r w:rsidR="00D52EEB" w:rsidRPr="00866483">
        <w:rPr>
          <w:bCs/>
        </w:rPr>
        <w:t>)</w:t>
      </w:r>
      <w:r w:rsidR="000727D3">
        <w:rPr>
          <w:bCs/>
        </w:rPr>
        <w:tab/>
      </w:r>
      <w:r w:rsidR="00662184" w:rsidRPr="00866483">
        <w:rPr>
          <w:bCs/>
        </w:rPr>
        <w:t>Kulturális belépő</w:t>
      </w:r>
    </w:p>
    <w:p w:rsidR="008953CF" w:rsidRPr="00866483" w:rsidRDefault="00662184" w:rsidP="000727D3">
      <w:pPr>
        <w:spacing w:before="120" w:after="120"/>
        <w:jc w:val="both"/>
        <w:rPr>
          <w:bCs/>
        </w:rPr>
      </w:pPr>
      <w:r w:rsidRPr="00866483">
        <w:rPr>
          <w:bCs/>
        </w:rPr>
        <w:t>A munkálta</w:t>
      </w:r>
      <w:r w:rsidR="00EB785E">
        <w:rPr>
          <w:bCs/>
        </w:rPr>
        <w:t xml:space="preserve">tó által </w:t>
      </w:r>
      <w:r w:rsidRPr="00866483">
        <w:rPr>
          <w:bCs/>
        </w:rPr>
        <w:t>ugyanazon magánszemé</w:t>
      </w:r>
      <w:r w:rsidR="00EB785E">
        <w:rPr>
          <w:bCs/>
        </w:rPr>
        <w:t>ly részére</w:t>
      </w:r>
      <w:r w:rsidR="000727D3">
        <w:rPr>
          <w:bCs/>
        </w:rPr>
        <w:t xml:space="preserve"> </w:t>
      </w:r>
      <w:r w:rsidR="00EB785E">
        <w:rPr>
          <w:bCs/>
        </w:rPr>
        <w:t xml:space="preserve">évenként </w:t>
      </w:r>
      <w:r w:rsidR="000727D3">
        <w:rPr>
          <w:bCs/>
        </w:rPr>
        <w:t xml:space="preserve">az </w:t>
      </w:r>
      <w:r w:rsidR="00EB785E">
        <w:rPr>
          <w:bCs/>
        </w:rPr>
        <w:t xml:space="preserve">év első napján érvényes havi minimálbérnek megfelelő értékben ingyenesen vagy kedvezményesen </w:t>
      </w:r>
      <w:r w:rsidRPr="00866483">
        <w:rPr>
          <w:bCs/>
        </w:rPr>
        <w:t>juttatott, kulturális szolgáltatás igénybevételére szóló belépőjegy, bér</w:t>
      </w:r>
      <w:r w:rsidR="00EB785E">
        <w:rPr>
          <w:bCs/>
        </w:rPr>
        <w:t>let, könyvtári beiratkozási díj, amennyiben az vissza nem váltható.</w:t>
      </w:r>
    </w:p>
    <w:p w:rsidR="00662184" w:rsidRPr="00866483" w:rsidRDefault="00AD4C0E" w:rsidP="000727D3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t>3</w:t>
      </w:r>
      <w:r w:rsidR="00FF4086">
        <w:rPr>
          <w:bCs/>
        </w:rPr>
        <w:t>.5</w:t>
      </w:r>
      <w:r w:rsidR="00662184" w:rsidRPr="00866483">
        <w:rPr>
          <w:bCs/>
        </w:rPr>
        <w:t>.</w:t>
      </w:r>
      <w:r w:rsidR="00D52EEB" w:rsidRPr="00866483">
        <w:rPr>
          <w:bCs/>
        </w:rPr>
        <w:t>)</w:t>
      </w:r>
      <w:r w:rsidR="000727D3">
        <w:rPr>
          <w:bCs/>
        </w:rPr>
        <w:tab/>
      </w:r>
      <w:r w:rsidR="00662184" w:rsidRPr="00866483">
        <w:rPr>
          <w:bCs/>
        </w:rPr>
        <w:t>Sportrendezvény belépő</w:t>
      </w:r>
    </w:p>
    <w:p w:rsidR="00662184" w:rsidRPr="00866483" w:rsidRDefault="00CD5864" w:rsidP="000727D3">
      <w:pPr>
        <w:spacing w:before="120" w:after="120"/>
        <w:jc w:val="both"/>
        <w:rPr>
          <w:bCs/>
        </w:rPr>
      </w:pPr>
      <w:r w:rsidRPr="00866483">
        <w:rPr>
          <w:bCs/>
        </w:rPr>
        <w:t>A munkálta</w:t>
      </w:r>
      <w:r>
        <w:rPr>
          <w:bCs/>
        </w:rPr>
        <w:t xml:space="preserve">tó által </w:t>
      </w:r>
      <w:r w:rsidRPr="00866483">
        <w:rPr>
          <w:bCs/>
        </w:rPr>
        <w:t>ugyanazon magánszemé</w:t>
      </w:r>
      <w:r>
        <w:rPr>
          <w:bCs/>
        </w:rPr>
        <w:t xml:space="preserve">ly részére évenként az év első napján érvényes havi minimálbérnek megfelelő értékben ingyenesen vagy kedvezményesen </w:t>
      </w:r>
      <w:r w:rsidRPr="00866483">
        <w:rPr>
          <w:bCs/>
        </w:rPr>
        <w:t>juttatott</w:t>
      </w:r>
      <w:r>
        <w:rPr>
          <w:bCs/>
        </w:rPr>
        <w:t xml:space="preserve">, a sportról szóló törvény hatálya alá tartozó sportrendezvényre szóló </w:t>
      </w:r>
      <w:r w:rsidR="00662184" w:rsidRPr="00866483">
        <w:rPr>
          <w:bCs/>
        </w:rPr>
        <w:t xml:space="preserve">belépőjegy, bérlet, </w:t>
      </w:r>
      <w:r>
        <w:rPr>
          <w:bCs/>
        </w:rPr>
        <w:t>amennyiben az vissza nem váltható.</w:t>
      </w:r>
    </w:p>
    <w:p w:rsidR="00662184" w:rsidRPr="00866483" w:rsidRDefault="00AD4C0E" w:rsidP="00D8280F">
      <w:pPr>
        <w:tabs>
          <w:tab w:val="left" w:pos="851"/>
        </w:tabs>
        <w:spacing w:before="120" w:after="120"/>
        <w:jc w:val="both"/>
        <w:rPr>
          <w:bCs/>
        </w:rPr>
      </w:pPr>
      <w:r w:rsidRPr="00866483">
        <w:rPr>
          <w:bCs/>
        </w:rPr>
        <w:t>3</w:t>
      </w:r>
      <w:r w:rsidR="00FF4086">
        <w:rPr>
          <w:bCs/>
        </w:rPr>
        <w:t>.6</w:t>
      </w:r>
      <w:r w:rsidR="00662184" w:rsidRPr="00866483">
        <w:rPr>
          <w:bCs/>
        </w:rPr>
        <w:t>.</w:t>
      </w:r>
      <w:r w:rsidR="00D52EEB" w:rsidRPr="00866483">
        <w:rPr>
          <w:bCs/>
        </w:rPr>
        <w:t>)</w:t>
      </w:r>
      <w:r w:rsidR="000727D3">
        <w:rPr>
          <w:bCs/>
        </w:rPr>
        <w:tab/>
      </w:r>
      <w:r w:rsidR="00662184" w:rsidRPr="00866483">
        <w:rPr>
          <w:bCs/>
        </w:rPr>
        <w:t>Bölcsőde, óvoda költségének térítése</w:t>
      </w:r>
    </w:p>
    <w:p w:rsidR="00662184" w:rsidRPr="00866483" w:rsidRDefault="00662184" w:rsidP="00D8280F">
      <w:pPr>
        <w:spacing w:before="120" w:after="120"/>
        <w:jc w:val="both"/>
        <w:rPr>
          <w:bCs/>
        </w:rPr>
      </w:pPr>
      <w:r w:rsidRPr="00866483">
        <w:rPr>
          <w:bCs/>
        </w:rPr>
        <w:t>Adómentes juttatás az ingyenesen vagy kedvezményesen juttatott bölcsődei, óvodai szolgáltatás, ellátás. A költségtérítés kiterjedhet az étkezés költségeire is.</w:t>
      </w:r>
    </w:p>
    <w:p w:rsidR="00D91641" w:rsidRDefault="00D91641" w:rsidP="00D8280F">
      <w:pPr>
        <w:tabs>
          <w:tab w:val="left" w:pos="567"/>
        </w:tabs>
        <w:spacing w:before="120" w:after="120"/>
        <w:jc w:val="both"/>
        <w:rPr>
          <w:b/>
        </w:rPr>
      </w:pPr>
    </w:p>
    <w:p w:rsidR="00983344" w:rsidRPr="00973372" w:rsidRDefault="00AD4C0E" w:rsidP="00D91641">
      <w:pPr>
        <w:tabs>
          <w:tab w:val="left" w:pos="567"/>
        </w:tabs>
        <w:spacing w:before="120" w:after="240"/>
        <w:jc w:val="both"/>
        <w:rPr>
          <w:b/>
        </w:rPr>
      </w:pPr>
      <w:r w:rsidRPr="00973372">
        <w:rPr>
          <w:b/>
        </w:rPr>
        <w:t>4</w:t>
      </w:r>
      <w:r w:rsidR="00973372">
        <w:rPr>
          <w:b/>
        </w:rPr>
        <w:t>.</w:t>
      </w:r>
      <w:r w:rsidR="00973372">
        <w:rPr>
          <w:b/>
        </w:rPr>
        <w:tab/>
      </w:r>
      <w:r w:rsidR="00983344" w:rsidRPr="00973372">
        <w:rPr>
          <w:b/>
        </w:rPr>
        <w:t>Jubileumi jutalom</w:t>
      </w:r>
    </w:p>
    <w:p w:rsidR="005D77CC" w:rsidRPr="00973372" w:rsidRDefault="00F70E77" w:rsidP="00D8280F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 </w:t>
      </w:r>
      <w:proofErr w:type="spellStart"/>
      <w:r>
        <w:rPr>
          <w:rFonts w:eastAsia="Calibri"/>
          <w:color w:val="000000"/>
        </w:rPr>
        <w:t>Kttv</w:t>
      </w:r>
      <w:proofErr w:type="spellEnd"/>
      <w:r>
        <w:rPr>
          <w:rFonts w:eastAsia="Calibri"/>
          <w:color w:val="000000"/>
        </w:rPr>
        <w:t>. 150.</w:t>
      </w:r>
      <w:r w:rsidR="005D77CC" w:rsidRPr="00973372">
        <w:rPr>
          <w:rFonts w:eastAsia="Calibri"/>
          <w:color w:val="000000"/>
        </w:rPr>
        <w:t>§</w:t>
      </w:r>
      <w:proofErr w:type="spellStart"/>
      <w:r>
        <w:rPr>
          <w:rFonts w:eastAsia="Calibri"/>
          <w:color w:val="000000"/>
        </w:rPr>
        <w:t>-</w:t>
      </w:r>
      <w:proofErr w:type="gramStart"/>
      <w:r>
        <w:rPr>
          <w:rFonts w:eastAsia="Calibri"/>
          <w:color w:val="000000"/>
        </w:rPr>
        <w:t>a</w:t>
      </w:r>
      <w:proofErr w:type="spellEnd"/>
      <w:proofErr w:type="gramEnd"/>
      <w:r w:rsidR="005D77CC" w:rsidRPr="00973372">
        <w:rPr>
          <w:rFonts w:eastAsia="Calibri"/>
          <w:color w:val="000000"/>
        </w:rPr>
        <w:t xml:space="preserve"> alapján a köztisztviselő 25, 30, 35, illetve 40 évi közszolgálati jogviszonyban töltött</w:t>
      </w:r>
      <w:r w:rsidR="00AA3782" w:rsidRPr="00973372">
        <w:rPr>
          <w:rFonts w:eastAsia="Calibri"/>
          <w:color w:val="000000"/>
        </w:rPr>
        <w:t xml:space="preserve"> </w:t>
      </w:r>
      <w:r w:rsidR="005D77CC" w:rsidRPr="00973372">
        <w:rPr>
          <w:rFonts w:eastAsia="Calibri"/>
          <w:color w:val="000000"/>
        </w:rPr>
        <w:t>idő után, jubileumi jutalomra jogosult, amely a betöltött idő napján esedékes.</w:t>
      </w:r>
    </w:p>
    <w:p w:rsidR="00D91641" w:rsidRDefault="00D91641" w:rsidP="00D8280F">
      <w:pPr>
        <w:tabs>
          <w:tab w:val="left" w:pos="567"/>
        </w:tabs>
        <w:spacing w:before="120" w:after="120"/>
        <w:jc w:val="both"/>
        <w:rPr>
          <w:b/>
        </w:rPr>
      </w:pPr>
    </w:p>
    <w:p w:rsidR="005D77CC" w:rsidRPr="00973372" w:rsidRDefault="00AD4C0E" w:rsidP="00D91641">
      <w:pPr>
        <w:tabs>
          <w:tab w:val="left" w:pos="567"/>
        </w:tabs>
        <w:spacing w:before="120" w:after="240"/>
        <w:jc w:val="both"/>
        <w:rPr>
          <w:b/>
        </w:rPr>
      </w:pPr>
      <w:r w:rsidRPr="00973372">
        <w:rPr>
          <w:b/>
        </w:rPr>
        <w:t>5</w:t>
      </w:r>
      <w:r w:rsidR="00973372">
        <w:rPr>
          <w:b/>
        </w:rPr>
        <w:t>.</w:t>
      </w:r>
      <w:r w:rsidR="00973372">
        <w:rPr>
          <w:b/>
        </w:rPr>
        <w:tab/>
      </w:r>
      <w:r w:rsidR="005D77CC" w:rsidRPr="00973372">
        <w:rPr>
          <w:b/>
        </w:rPr>
        <w:t>Az egyes illetménypótlékra jogosító munkakörök meghatározása</w:t>
      </w:r>
    </w:p>
    <w:p w:rsidR="00003A8E" w:rsidRPr="00866483" w:rsidRDefault="00D8280F" w:rsidP="00D8280F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Az illetménypótlék</w:t>
      </w:r>
      <w:r w:rsidR="005D77CC" w:rsidRPr="00866483">
        <w:rPr>
          <w:rFonts w:eastAsia="Calibri"/>
          <w:color w:val="000000"/>
        </w:rPr>
        <w:t>ra jogos</w:t>
      </w:r>
      <w:r>
        <w:rPr>
          <w:rFonts w:eastAsia="Calibri"/>
          <w:color w:val="000000"/>
        </w:rPr>
        <w:t>ító munkakörök</w:t>
      </w:r>
      <w:r w:rsidR="00973372">
        <w:rPr>
          <w:rFonts w:eastAsia="Calibri"/>
          <w:color w:val="000000"/>
        </w:rPr>
        <w:t xml:space="preserve"> a </w:t>
      </w:r>
      <w:proofErr w:type="spellStart"/>
      <w:r w:rsidR="00973372">
        <w:rPr>
          <w:rFonts w:eastAsia="Calibri"/>
          <w:color w:val="000000"/>
        </w:rPr>
        <w:t>Kttv</w:t>
      </w:r>
      <w:proofErr w:type="spellEnd"/>
      <w:r w:rsidR="00973372">
        <w:rPr>
          <w:rFonts w:eastAsia="Calibri"/>
          <w:color w:val="000000"/>
        </w:rPr>
        <w:t>. 141</w:t>
      </w:r>
      <w:r>
        <w:rPr>
          <w:rFonts w:eastAsia="Calibri"/>
          <w:color w:val="000000"/>
        </w:rPr>
        <w:t>–</w:t>
      </w:r>
      <w:r w:rsidR="00F70E77">
        <w:rPr>
          <w:rFonts w:eastAsia="Calibri"/>
          <w:color w:val="000000"/>
        </w:rPr>
        <w:t>142.</w:t>
      </w:r>
      <w:r w:rsidR="005D77CC" w:rsidRPr="00866483">
        <w:rPr>
          <w:rFonts w:eastAsia="Calibri"/>
          <w:color w:val="000000"/>
        </w:rPr>
        <w:t xml:space="preserve">§ alapján, a következők szerint </w:t>
      </w:r>
      <w:r>
        <w:rPr>
          <w:rFonts w:eastAsia="Calibri"/>
          <w:color w:val="000000"/>
        </w:rPr>
        <w:t>kerülnek megállapításra</w:t>
      </w:r>
      <w:r w:rsidR="005D77CC" w:rsidRPr="00866483">
        <w:rPr>
          <w:rFonts w:eastAsia="Calibri"/>
          <w:color w:val="000000"/>
        </w:rPr>
        <w:t>:</w:t>
      </w:r>
    </w:p>
    <w:p w:rsidR="005D77CC" w:rsidRPr="00866483" w:rsidRDefault="00AD4C0E" w:rsidP="00D8280F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5</w:t>
      </w:r>
      <w:r w:rsidR="00AE744C" w:rsidRPr="00866483">
        <w:rPr>
          <w:rFonts w:eastAsia="Calibri"/>
          <w:color w:val="000000"/>
        </w:rPr>
        <w:t>.1.</w:t>
      </w:r>
      <w:r w:rsidR="00D52EEB" w:rsidRPr="00866483">
        <w:rPr>
          <w:rFonts w:eastAsia="Calibri"/>
          <w:color w:val="000000"/>
        </w:rPr>
        <w:t>)</w:t>
      </w:r>
      <w:r w:rsidR="00D8280F">
        <w:rPr>
          <w:rFonts w:eastAsia="Calibri"/>
          <w:color w:val="000000"/>
        </w:rPr>
        <w:tab/>
        <w:t>G</w:t>
      </w:r>
      <w:r w:rsidR="005D77CC" w:rsidRPr="00866483">
        <w:rPr>
          <w:rFonts w:eastAsia="Calibri"/>
          <w:color w:val="000000"/>
        </w:rPr>
        <w:t>épjármű vezetési pótlékra jogosító munkakört nem állapítok meg.</w:t>
      </w:r>
    </w:p>
    <w:p w:rsidR="005D77CC" w:rsidRPr="00866483" w:rsidRDefault="00AD4C0E" w:rsidP="00D8280F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5</w:t>
      </w:r>
      <w:r w:rsidR="00AE744C" w:rsidRPr="00866483">
        <w:rPr>
          <w:rFonts w:eastAsia="Calibri"/>
          <w:color w:val="000000"/>
        </w:rPr>
        <w:t>.2.</w:t>
      </w:r>
      <w:r w:rsidR="00D52EEB" w:rsidRPr="00866483">
        <w:rPr>
          <w:rFonts w:eastAsia="Calibri"/>
          <w:color w:val="000000"/>
        </w:rPr>
        <w:t>)</w:t>
      </w:r>
      <w:r w:rsidR="00D8280F">
        <w:rPr>
          <w:rFonts w:eastAsia="Calibri"/>
          <w:color w:val="000000"/>
        </w:rPr>
        <w:tab/>
      </w:r>
      <w:r w:rsidR="005D77CC" w:rsidRPr="00866483">
        <w:rPr>
          <w:rFonts w:eastAsia="Calibri"/>
          <w:color w:val="000000"/>
        </w:rPr>
        <w:t>Egészségü</w:t>
      </w:r>
      <w:r w:rsidR="00D8280F">
        <w:rPr>
          <w:rFonts w:eastAsia="Calibri"/>
          <w:color w:val="000000"/>
        </w:rPr>
        <w:t xml:space="preserve">gyi pótlékra jogosító munkakört </w:t>
      </w:r>
      <w:r w:rsidR="005D77CC" w:rsidRPr="00866483">
        <w:rPr>
          <w:rFonts w:eastAsia="Calibri"/>
          <w:color w:val="000000"/>
        </w:rPr>
        <w:t>nem állapítok meg.</w:t>
      </w:r>
    </w:p>
    <w:p w:rsidR="005D77CC" w:rsidRPr="00866483" w:rsidRDefault="00AD4C0E" w:rsidP="00D8280F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5</w:t>
      </w:r>
      <w:r w:rsidR="00AE744C" w:rsidRPr="00866483">
        <w:rPr>
          <w:rFonts w:eastAsia="Calibri"/>
          <w:color w:val="000000"/>
        </w:rPr>
        <w:t>.3.</w:t>
      </w:r>
      <w:r w:rsidR="00D52EEB" w:rsidRPr="00866483">
        <w:rPr>
          <w:rFonts w:eastAsia="Calibri"/>
          <w:color w:val="000000"/>
        </w:rPr>
        <w:t>)</w:t>
      </w:r>
      <w:r w:rsidR="00D8280F">
        <w:rPr>
          <w:rFonts w:eastAsia="Calibri"/>
          <w:color w:val="000000"/>
        </w:rPr>
        <w:tab/>
      </w:r>
      <w:r w:rsidR="005D77CC" w:rsidRPr="00866483">
        <w:rPr>
          <w:rFonts w:eastAsia="Calibri"/>
          <w:color w:val="000000"/>
        </w:rPr>
        <w:t>Idegennyelv-tudási pótlék</w:t>
      </w:r>
      <w:r w:rsidR="00AE744C" w:rsidRPr="00866483">
        <w:rPr>
          <w:rFonts w:eastAsia="Calibri"/>
          <w:color w:val="000000"/>
        </w:rPr>
        <w:t>:</w:t>
      </w:r>
    </w:p>
    <w:p w:rsidR="00B571ED" w:rsidRDefault="00D8280F" w:rsidP="00D8280F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</w:t>
      </w:r>
      <w:r w:rsidR="00F70E77">
        <w:rPr>
          <w:rFonts w:eastAsia="Calibri"/>
          <w:color w:val="000000"/>
        </w:rPr>
        <w:t xml:space="preserve"> </w:t>
      </w:r>
      <w:proofErr w:type="spellStart"/>
      <w:r w:rsidR="00F70E77">
        <w:rPr>
          <w:rFonts w:eastAsia="Calibri"/>
          <w:color w:val="000000"/>
        </w:rPr>
        <w:t>Kttv</w:t>
      </w:r>
      <w:proofErr w:type="spellEnd"/>
      <w:r w:rsidR="00F70E77">
        <w:rPr>
          <w:rFonts w:eastAsia="Calibri"/>
          <w:color w:val="000000"/>
        </w:rPr>
        <w:t>. 141.</w:t>
      </w:r>
      <w:r w:rsidR="005D77CC" w:rsidRPr="00866483">
        <w:rPr>
          <w:rFonts w:eastAsia="Calibri"/>
          <w:color w:val="000000"/>
        </w:rPr>
        <w:t>§ (6) bekezdése alapján angol, francia</w:t>
      </w:r>
      <w:r w:rsidR="00F72B92" w:rsidRPr="00866483">
        <w:rPr>
          <w:rFonts w:eastAsia="Calibri"/>
          <w:color w:val="000000"/>
        </w:rPr>
        <w:t>, német arab</w:t>
      </w:r>
      <w:r w:rsidR="005D77CC" w:rsidRPr="00866483">
        <w:rPr>
          <w:rFonts w:eastAsia="Calibri"/>
          <w:color w:val="000000"/>
        </w:rPr>
        <w:t xml:space="preserve">, kínai és orosz nyelvek tekintetében az idegennyelv-tudási pótlék alanyi </w:t>
      </w:r>
      <w:r w:rsidR="00F70E77">
        <w:rPr>
          <w:rFonts w:eastAsia="Calibri"/>
          <w:color w:val="000000"/>
        </w:rPr>
        <w:t xml:space="preserve">jogon jár. Mértéke a </w:t>
      </w:r>
      <w:proofErr w:type="spellStart"/>
      <w:r w:rsidR="00F70E77">
        <w:rPr>
          <w:rFonts w:eastAsia="Calibri"/>
          <w:color w:val="000000"/>
        </w:rPr>
        <w:t>Kttv</w:t>
      </w:r>
      <w:proofErr w:type="spellEnd"/>
      <w:r w:rsidR="00F70E77">
        <w:rPr>
          <w:rFonts w:eastAsia="Calibri"/>
          <w:color w:val="000000"/>
        </w:rPr>
        <w:t>. 141.</w:t>
      </w:r>
      <w:r w:rsidR="005D77CC" w:rsidRPr="00866483">
        <w:rPr>
          <w:rFonts w:eastAsia="Calibri"/>
          <w:color w:val="000000"/>
        </w:rPr>
        <w:t>§</w:t>
      </w:r>
      <w:r w:rsidR="00F72B92" w:rsidRPr="00866483">
        <w:rPr>
          <w:rFonts w:eastAsia="Calibri"/>
          <w:color w:val="000000"/>
        </w:rPr>
        <w:t xml:space="preserve"> </w:t>
      </w:r>
      <w:r w:rsidR="00B571ED">
        <w:rPr>
          <w:rFonts w:eastAsia="Calibri"/>
          <w:color w:val="000000"/>
        </w:rPr>
        <w:t>(6)-(8) bekezdése</w:t>
      </w:r>
      <w:r w:rsidR="005D77CC" w:rsidRPr="00866483">
        <w:rPr>
          <w:rFonts w:eastAsia="Calibri"/>
          <w:color w:val="000000"/>
        </w:rPr>
        <w:t xml:space="preserve"> szerint kerül megállapításra.</w:t>
      </w:r>
    </w:p>
    <w:p w:rsidR="005D77CC" w:rsidRPr="00866483" w:rsidRDefault="00B571ED" w:rsidP="00D8280F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</w:t>
      </w:r>
      <w:r w:rsidR="005D77CC" w:rsidRPr="00866483">
        <w:rPr>
          <w:rFonts w:eastAsia="Calibri"/>
          <w:color w:val="000000"/>
        </w:rPr>
        <w:t xml:space="preserve">degennyelv-tudási </w:t>
      </w:r>
      <w:r w:rsidR="00F72B92" w:rsidRPr="00866483">
        <w:rPr>
          <w:rFonts w:eastAsia="Calibri"/>
          <w:color w:val="000000"/>
        </w:rPr>
        <w:t>pótlékra jogosító egyéb nyelvként a szlovén nyelvet állapítom</w:t>
      </w:r>
      <w:r w:rsidR="005D77CC" w:rsidRPr="00866483">
        <w:rPr>
          <w:rFonts w:eastAsia="Calibri"/>
          <w:color w:val="000000"/>
        </w:rPr>
        <w:t xml:space="preserve"> meg.</w:t>
      </w:r>
      <w:r w:rsidR="006459CF">
        <w:rPr>
          <w:rFonts w:eastAsia="Calibri"/>
          <w:color w:val="000000"/>
        </w:rPr>
        <w:t xml:space="preserve"> Mértéke a </w:t>
      </w:r>
      <w:proofErr w:type="spellStart"/>
      <w:r w:rsidR="006459CF">
        <w:rPr>
          <w:rFonts w:eastAsia="Calibri"/>
          <w:color w:val="000000"/>
        </w:rPr>
        <w:t>Kttv</w:t>
      </w:r>
      <w:proofErr w:type="spellEnd"/>
      <w:r w:rsidR="006459CF">
        <w:rPr>
          <w:rFonts w:eastAsia="Calibri"/>
          <w:color w:val="000000"/>
        </w:rPr>
        <w:t>. 141.</w:t>
      </w:r>
      <w:r w:rsidR="00AE744C" w:rsidRPr="00866483">
        <w:rPr>
          <w:rFonts w:eastAsia="Calibri"/>
          <w:color w:val="000000"/>
        </w:rPr>
        <w:t xml:space="preserve">§ </w:t>
      </w:r>
      <w:r w:rsidR="00613D0E" w:rsidRPr="00866483">
        <w:rPr>
          <w:rFonts w:eastAsia="Calibri"/>
          <w:color w:val="000000"/>
        </w:rPr>
        <w:t>(5</w:t>
      </w:r>
      <w:r w:rsidR="00AE744C" w:rsidRPr="00866483">
        <w:rPr>
          <w:rFonts w:eastAsia="Calibri"/>
          <w:color w:val="000000"/>
        </w:rPr>
        <w:t>)</w:t>
      </w:r>
      <w:r w:rsidR="00613D0E" w:rsidRPr="00866483">
        <w:rPr>
          <w:rFonts w:eastAsia="Calibri"/>
          <w:color w:val="000000"/>
        </w:rPr>
        <w:t xml:space="preserve"> bekezdése</w:t>
      </w:r>
      <w:r w:rsidR="00AE744C" w:rsidRPr="00866483">
        <w:rPr>
          <w:rFonts w:eastAsia="Calibri"/>
          <w:color w:val="000000"/>
        </w:rPr>
        <w:t xml:space="preserve"> szerint kerül megállapításra.</w:t>
      </w:r>
    </w:p>
    <w:p w:rsidR="005D77CC" w:rsidRPr="00866483" w:rsidRDefault="00AD4C0E" w:rsidP="00AB0FB1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5</w:t>
      </w:r>
      <w:r w:rsidR="00AE744C" w:rsidRPr="00866483">
        <w:rPr>
          <w:rFonts w:eastAsia="Calibri"/>
          <w:color w:val="000000"/>
        </w:rPr>
        <w:t>.4.</w:t>
      </w:r>
      <w:r w:rsidR="00D52EEB" w:rsidRPr="00866483">
        <w:rPr>
          <w:rFonts w:eastAsia="Calibri"/>
          <w:color w:val="000000"/>
        </w:rPr>
        <w:t>)</w:t>
      </w:r>
      <w:r w:rsidR="00AB0FB1">
        <w:rPr>
          <w:rFonts w:eastAsia="Calibri"/>
          <w:color w:val="000000"/>
        </w:rPr>
        <w:tab/>
      </w:r>
      <w:r w:rsidR="005D77CC" w:rsidRPr="00866483">
        <w:rPr>
          <w:rFonts w:eastAsia="Calibri"/>
          <w:color w:val="000000"/>
        </w:rPr>
        <w:t>Képzettségi pótlék</w:t>
      </w:r>
      <w:r w:rsidR="00AE744C" w:rsidRPr="00866483">
        <w:rPr>
          <w:rFonts w:eastAsia="Calibri"/>
          <w:color w:val="000000"/>
        </w:rPr>
        <w:t>:</w:t>
      </w:r>
    </w:p>
    <w:p w:rsidR="00AB0FB1" w:rsidRDefault="00282853" w:rsidP="006F72C4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 </w:t>
      </w:r>
      <w:proofErr w:type="spellStart"/>
      <w:r>
        <w:rPr>
          <w:rFonts w:eastAsia="Calibri"/>
          <w:color w:val="000000"/>
        </w:rPr>
        <w:t>Kttv</w:t>
      </w:r>
      <w:proofErr w:type="spellEnd"/>
      <w:r>
        <w:rPr>
          <w:rFonts w:eastAsia="Calibri"/>
          <w:color w:val="000000"/>
        </w:rPr>
        <w:t>. 142.§</w:t>
      </w:r>
      <w:proofErr w:type="spellStart"/>
      <w:r>
        <w:rPr>
          <w:rFonts w:eastAsia="Calibri"/>
          <w:color w:val="000000"/>
        </w:rPr>
        <w:t>-ában</w:t>
      </w:r>
      <w:proofErr w:type="spellEnd"/>
      <w:r w:rsidR="005D77CC" w:rsidRPr="00866483">
        <w:rPr>
          <w:rFonts w:eastAsia="Calibri"/>
          <w:color w:val="000000"/>
        </w:rPr>
        <w:t xml:space="preserve"> és a 249/201</w:t>
      </w:r>
      <w:r>
        <w:rPr>
          <w:rFonts w:eastAsia="Calibri"/>
          <w:color w:val="000000"/>
        </w:rPr>
        <w:t>2. (VIII.31.) Korm. rendelet 2.</w:t>
      </w:r>
      <w:r w:rsidR="005D77CC" w:rsidRPr="00866483">
        <w:rPr>
          <w:rFonts w:eastAsia="Calibri"/>
          <w:color w:val="000000"/>
        </w:rPr>
        <w:t>§</w:t>
      </w:r>
      <w:proofErr w:type="spellStart"/>
      <w:r w:rsidR="005D77CC" w:rsidRPr="00866483">
        <w:rPr>
          <w:rFonts w:eastAsia="Calibri"/>
          <w:color w:val="000000"/>
        </w:rPr>
        <w:t>-ában</w:t>
      </w:r>
      <w:proofErr w:type="spellEnd"/>
      <w:r w:rsidR="005D77CC" w:rsidRPr="00866483">
        <w:rPr>
          <w:rFonts w:eastAsia="Calibri"/>
          <w:color w:val="000000"/>
        </w:rPr>
        <w:t xml:space="preserve"> </w:t>
      </w:r>
      <w:r w:rsidR="00AB0FB1">
        <w:rPr>
          <w:rFonts w:eastAsia="Calibri"/>
          <w:color w:val="000000"/>
        </w:rPr>
        <w:t>kapott felhatalmazás alapján</w:t>
      </w:r>
      <w:r w:rsidR="00AE744C" w:rsidRPr="00866483">
        <w:rPr>
          <w:rFonts w:eastAsia="Calibri"/>
          <w:color w:val="000000"/>
        </w:rPr>
        <w:t xml:space="preserve"> </w:t>
      </w:r>
      <w:r w:rsidR="005D77CC" w:rsidRPr="00866483">
        <w:rPr>
          <w:rFonts w:eastAsia="Calibri"/>
          <w:color w:val="000000"/>
        </w:rPr>
        <w:t xml:space="preserve">a jegyző </w:t>
      </w:r>
      <w:r w:rsidR="00AB0FB1">
        <w:rPr>
          <w:rFonts w:eastAsia="Calibri"/>
          <w:color w:val="000000"/>
        </w:rPr>
        <w:t>a következő képzettségi pótlékra való jogosultságokat állapítja</w:t>
      </w:r>
      <w:r w:rsidR="005D77CC" w:rsidRPr="00866483">
        <w:rPr>
          <w:rFonts w:eastAsia="Calibri"/>
          <w:color w:val="000000"/>
        </w:rPr>
        <w:t xml:space="preserve"> meg</w:t>
      </w:r>
      <w:r w:rsidR="00AB0FB1">
        <w:rPr>
          <w:rFonts w:eastAsia="Calibri"/>
          <w:color w:val="000000"/>
        </w:rPr>
        <w:t>:</w:t>
      </w:r>
    </w:p>
    <w:p w:rsidR="00AE744C" w:rsidRPr="00AB0FB1" w:rsidRDefault="00AB0FB1" w:rsidP="00AB0FB1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a</w:t>
      </w:r>
      <w:proofErr w:type="gramEnd"/>
      <w:r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ab/>
      </w:r>
      <w:r w:rsidR="005D77CC" w:rsidRPr="00AB0FB1">
        <w:rPr>
          <w:rFonts w:eastAsia="Calibri"/>
          <w:color w:val="000000"/>
        </w:rPr>
        <w:t>Bármely munkakörben, bármely felsőfokú szakképesítéssel rendelkező köztisztviselő</w:t>
      </w:r>
      <w:r w:rsidR="00613D0E"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jogosult képzettségi pótlékra, amennyiben a további szakképesítésével megszerzett</w:t>
      </w:r>
      <w:r w:rsidR="00AE744C"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ismereteket a munkak</w:t>
      </w:r>
      <w:r>
        <w:rPr>
          <w:rFonts w:eastAsia="Calibri"/>
          <w:color w:val="000000"/>
        </w:rPr>
        <w:t>örében hasznosítja, és</w:t>
      </w:r>
      <w:r w:rsidR="005D77CC" w:rsidRPr="00AB0FB1">
        <w:rPr>
          <w:rFonts w:eastAsia="Calibri"/>
          <w:color w:val="000000"/>
        </w:rPr>
        <w:t xml:space="preserve"> </w:t>
      </w:r>
      <w:r w:rsidRPr="00AB0FB1">
        <w:rPr>
          <w:rFonts w:eastAsia="Calibri"/>
          <w:color w:val="000000"/>
        </w:rPr>
        <w:t>a közszolgálati tisztviselők képesítési előírásairól</w:t>
      </w:r>
      <w:r>
        <w:rPr>
          <w:rFonts w:eastAsia="Calibri"/>
          <w:color w:val="000000"/>
        </w:rPr>
        <w:t xml:space="preserve"> szóló</w:t>
      </w:r>
      <w:r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29/2012. (III. 27.) Korm.</w:t>
      </w:r>
      <w:r>
        <w:rPr>
          <w:rFonts w:eastAsia="Calibri"/>
          <w:color w:val="000000"/>
        </w:rPr>
        <w:t xml:space="preserve"> rendelet</w:t>
      </w:r>
      <w:r w:rsidR="005D77CC" w:rsidRPr="00AB0FB1">
        <w:rPr>
          <w:rFonts w:eastAsia="Calibri"/>
          <w:color w:val="000000"/>
        </w:rPr>
        <w:t xml:space="preserve"> által munkakörére</w:t>
      </w:r>
      <w:r w:rsidR="00AE744C"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meghatározott képesítési feltételek között nem szerepel, mint ala</w:t>
      </w:r>
      <w:r w:rsidR="00AA3782" w:rsidRPr="00AB0FB1">
        <w:rPr>
          <w:rFonts w:eastAsia="Calibri"/>
          <w:color w:val="000000"/>
        </w:rPr>
        <w:t>p</w:t>
      </w:r>
      <w:r w:rsidR="005D77CC" w:rsidRPr="00AB0FB1">
        <w:rPr>
          <w:rFonts w:eastAsia="Calibri"/>
          <w:color w:val="000000"/>
        </w:rPr>
        <w:t>követelmény.</w:t>
      </w:r>
    </w:p>
    <w:p w:rsidR="00AE744C" w:rsidRPr="00866483" w:rsidRDefault="00AB0FB1" w:rsidP="00D6252F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b)</w:t>
      </w:r>
      <w:r>
        <w:rPr>
          <w:rFonts w:eastAsia="Calibri"/>
          <w:color w:val="000000"/>
        </w:rPr>
        <w:tab/>
      </w:r>
      <w:proofErr w:type="gramStart"/>
      <w:r w:rsidR="005D77CC" w:rsidRPr="00AB0FB1">
        <w:rPr>
          <w:rFonts w:eastAsia="Calibri"/>
          <w:color w:val="000000"/>
        </w:rPr>
        <w:t>A</w:t>
      </w:r>
      <w:proofErr w:type="gramEnd"/>
      <w:r w:rsidR="005D77CC" w:rsidRPr="00AB0FB1">
        <w:rPr>
          <w:rFonts w:eastAsia="Calibri"/>
          <w:color w:val="000000"/>
        </w:rPr>
        <w:t xml:space="preserve"> mérlegképes könyvelői képesítéssel rendelkező közép</w:t>
      </w:r>
      <w:r w:rsidR="00D6252F">
        <w:rPr>
          <w:rFonts w:eastAsia="Calibri"/>
          <w:color w:val="000000"/>
        </w:rPr>
        <w:t xml:space="preserve">- </w:t>
      </w:r>
      <w:r w:rsidR="00003A8E" w:rsidRPr="00AB0FB1">
        <w:rPr>
          <w:rFonts w:eastAsia="Calibri"/>
          <w:color w:val="000000"/>
        </w:rPr>
        <w:t>és felső</w:t>
      </w:r>
      <w:r w:rsidR="005D77CC" w:rsidRPr="00AB0FB1">
        <w:rPr>
          <w:rFonts w:eastAsia="Calibri"/>
          <w:color w:val="000000"/>
        </w:rPr>
        <w:t>fokú végzettségű</w:t>
      </w:r>
      <w:r w:rsidR="00AE744C"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köztisztviselő, ha</w:t>
      </w:r>
      <w:r w:rsidR="00003A8E"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költségvetési</w:t>
      </w:r>
      <w:r w:rsidR="00003A8E" w:rsidRPr="00AB0FB1">
        <w:rPr>
          <w:rFonts w:eastAsia="Calibri"/>
          <w:color w:val="000000"/>
        </w:rPr>
        <w:t xml:space="preserve">, </w:t>
      </w:r>
      <w:r w:rsidR="005D77CC" w:rsidRPr="00AB0FB1">
        <w:rPr>
          <w:rFonts w:eastAsia="Calibri"/>
          <w:color w:val="000000"/>
        </w:rPr>
        <w:t>gazdálkodási</w:t>
      </w:r>
      <w:r w:rsidR="00003A8E" w:rsidRPr="00AB0FB1">
        <w:rPr>
          <w:rFonts w:eastAsia="Calibri"/>
          <w:color w:val="000000"/>
        </w:rPr>
        <w:t xml:space="preserve">, </w:t>
      </w:r>
      <w:r w:rsidR="005D77CC" w:rsidRPr="00AB0FB1">
        <w:rPr>
          <w:rFonts w:eastAsia="Calibri"/>
          <w:color w:val="000000"/>
        </w:rPr>
        <w:t>adóigazgatási</w:t>
      </w:r>
      <w:r w:rsidR="00003A8E" w:rsidRPr="00AB0FB1">
        <w:rPr>
          <w:rFonts w:eastAsia="Calibri"/>
          <w:color w:val="000000"/>
        </w:rPr>
        <w:t xml:space="preserve"> </w:t>
      </w:r>
      <w:r w:rsidR="005D77CC" w:rsidRPr="00AB0FB1">
        <w:rPr>
          <w:rFonts w:eastAsia="Calibri"/>
          <w:color w:val="000000"/>
        </w:rPr>
        <w:t>munkakört lát el.</w:t>
      </w:r>
    </w:p>
    <w:p w:rsidR="005D77CC" w:rsidRPr="00D6252F" w:rsidRDefault="005D77CC" w:rsidP="00D6252F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lastRenderedPageBreak/>
        <w:t>A képzettségi pótlék mértéke a 249/201</w:t>
      </w:r>
      <w:r w:rsidR="00282853">
        <w:rPr>
          <w:rFonts w:eastAsia="Calibri"/>
          <w:color w:val="000000"/>
        </w:rPr>
        <w:t>2. (VIII.31.) Korm. rendelet 2.</w:t>
      </w:r>
      <w:r w:rsidRPr="00866483">
        <w:rPr>
          <w:rFonts w:eastAsia="Calibri"/>
          <w:color w:val="000000"/>
        </w:rPr>
        <w:t>§</w:t>
      </w:r>
      <w:proofErr w:type="spellStart"/>
      <w:r w:rsidRPr="00866483">
        <w:rPr>
          <w:rFonts w:eastAsia="Calibri"/>
          <w:color w:val="000000"/>
        </w:rPr>
        <w:t>-ában</w:t>
      </w:r>
      <w:proofErr w:type="spellEnd"/>
      <w:r w:rsidR="00AA3782" w:rsidRPr="00866483">
        <w:rPr>
          <w:rFonts w:eastAsia="Calibri"/>
          <w:color w:val="000000"/>
        </w:rPr>
        <w:t xml:space="preserve"> </w:t>
      </w:r>
      <w:r w:rsidRPr="00866483">
        <w:rPr>
          <w:rFonts w:eastAsia="Calibri"/>
          <w:color w:val="000000"/>
        </w:rPr>
        <w:t>meghatározottak szerint kerül megállapításra.</w:t>
      </w:r>
    </w:p>
    <w:p w:rsidR="00D91641" w:rsidRDefault="00D91641" w:rsidP="00D6252F">
      <w:pPr>
        <w:tabs>
          <w:tab w:val="left" w:pos="567"/>
        </w:tabs>
        <w:spacing w:before="120" w:after="120"/>
        <w:jc w:val="both"/>
        <w:rPr>
          <w:b/>
        </w:rPr>
      </w:pPr>
    </w:p>
    <w:p w:rsidR="00792031" w:rsidRPr="00866483" w:rsidRDefault="00AD4C0E" w:rsidP="00D91641">
      <w:pPr>
        <w:tabs>
          <w:tab w:val="left" w:pos="567"/>
        </w:tabs>
        <w:spacing w:before="120" w:after="240"/>
        <w:jc w:val="both"/>
        <w:rPr>
          <w:b/>
        </w:rPr>
      </w:pPr>
      <w:r w:rsidRPr="00D6252F">
        <w:rPr>
          <w:b/>
        </w:rPr>
        <w:t>6</w:t>
      </w:r>
      <w:r w:rsidR="00BE7F4B" w:rsidRPr="00D6252F">
        <w:rPr>
          <w:b/>
        </w:rPr>
        <w:t>.</w:t>
      </w:r>
      <w:r w:rsidR="00D6252F" w:rsidRPr="00D6252F">
        <w:rPr>
          <w:b/>
        </w:rPr>
        <w:tab/>
      </w:r>
      <w:r w:rsidR="00D6252F">
        <w:rPr>
          <w:b/>
        </w:rPr>
        <w:t>A k</w:t>
      </w:r>
      <w:r w:rsidR="000D4A55" w:rsidRPr="00D6252F">
        <w:rPr>
          <w:b/>
        </w:rPr>
        <w:t>öztisztviselők részére adható elismerések</w:t>
      </w:r>
    </w:p>
    <w:p w:rsidR="000D4A55" w:rsidRPr="00866483" w:rsidRDefault="00AD4C0E" w:rsidP="00D6252F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6</w:t>
      </w:r>
      <w:r w:rsidR="000D4A55" w:rsidRPr="00866483">
        <w:rPr>
          <w:rFonts w:eastAsia="Calibri"/>
          <w:color w:val="000000"/>
        </w:rPr>
        <w:t>.1.</w:t>
      </w:r>
      <w:r w:rsidR="00D52EEB" w:rsidRPr="00866483">
        <w:rPr>
          <w:rFonts w:eastAsia="Calibri"/>
          <w:color w:val="000000"/>
        </w:rPr>
        <w:t>)</w:t>
      </w:r>
      <w:r w:rsidR="00D6252F">
        <w:rPr>
          <w:rFonts w:eastAsia="Calibri"/>
          <w:color w:val="000000"/>
        </w:rPr>
        <w:tab/>
      </w:r>
      <w:r w:rsidR="000D4A55" w:rsidRPr="00866483">
        <w:rPr>
          <w:rFonts w:eastAsia="Calibri"/>
          <w:color w:val="000000"/>
        </w:rPr>
        <w:t xml:space="preserve">A </w:t>
      </w:r>
      <w:r w:rsidR="00BF666F" w:rsidRPr="00866483">
        <w:rPr>
          <w:rFonts w:eastAsia="Calibri"/>
          <w:color w:val="000000"/>
        </w:rPr>
        <w:t>Hivatal</w:t>
      </w:r>
      <w:r w:rsidR="000D4A55" w:rsidRPr="00866483">
        <w:rPr>
          <w:rFonts w:eastAsia="Calibri"/>
          <w:color w:val="000000"/>
        </w:rPr>
        <w:t xml:space="preserve"> eredményes tevékenysége érdekében teljesített szorgalmas, példamutató munkavégzésért, a szervezet szempontjából fontos, váratlanul jelentkező feladatok elvégzéséért, ezen eredmények közvetlen, rövid időn belül történő ösztönzésére a köztisztviselők elismerésben részesíthetők.</w:t>
      </w:r>
    </w:p>
    <w:p w:rsidR="000D4A55" w:rsidRPr="00866483" w:rsidRDefault="00AD4C0E" w:rsidP="00D6252F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6</w:t>
      </w:r>
      <w:r w:rsidR="000D4A55" w:rsidRPr="00866483">
        <w:rPr>
          <w:rFonts w:eastAsia="Calibri"/>
          <w:color w:val="000000"/>
        </w:rPr>
        <w:t>.2.</w:t>
      </w:r>
      <w:r w:rsidR="00D52EEB" w:rsidRPr="00866483">
        <w:rPr>
          <w:rFonts w:eastAsia="Calibri"/>
          <w:color w:val="000000"/>
        </w:rPr>
        <w:t>)</w:t>
      </w:r>
      <w:r w:rsidR="00D6252F">
        <w:rPr>
          <w:rFonts w:eastAsia="Calibri"/>
          <w:color w:val="000000"/>
        </w:rPr>
        <w:tab/>
      </w:r>
      <w:r w:rsidR="000D4A55" w:rsidRPr="00866483">
        <w:rPr>
          <w:rFonts w:eastAsia="Calibri"/>
          <w:color w:val="000000"/>
        </w:rPr>
        <w:t>Az elismerés</w:t>
      </w:r>
      <w:r w:rsidR="00AC0C38" w:rsidRPr="00866483">
        <w:rPr>
          <w:rFonts w:eastAsia="Calibri"/>
          <w:color w:val="000000"/>
        </w:rPr>
        <w:t xml:space="preserve"> </w:t>
      </w:r>
      <w:r w:rsidR="000D4A55" w:rsidRPr="00866483">
        <w:rPr>
          <w:rFonts w:eastAsia="Calibri"/>
          <w:color w:val="000000"/>
        </w:rPr>
        <w:t xml:space="preserve">pénz- </w:t>
      </w:r>
      <w:r w:rsidR="00D6252F">
        <w:rPr>
          <w:rFonts w:eastAsia="Calibri"/>
          <w:color w:val="000000"/>
        </w:rPr>
        <w:t>vagy tárgyjutalom lehet.</w:t>
      </w:r>
    </w:p>
    <w:p w:rsidR="00D314A8" w:rsidRPr="00866483" w:rsidRDefault="00AD4C0E" w:rsidP="00D6252F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6</w:t>
      </w:r>
      <w:r w:rsidR="008953CF" w:rsidRPr="00866483">
        <w:rPr>
          <w:rFonts w:eastAsia="Calibri"/>
          <w:color w:val="000000"/>
        </w:rPr>
        <w:t>.3</w:t>
      </w:r>
      <w:r w:rsidR="000D4A55" w:rsidRPr="00866483">
        <w:rPr>
          <w:rFonts w:eastAsia="Calibri"/>
          <w:color w:val="000000"/>
        </w:rPr>
        <w:t>.</w:t>
      </w:r>
      <w:r w:rsidR="00D52EEB" w:rsidRPr="00866483">
        <w:rPr>
          <w:rFonts w:eastAsia="Calibri"/>
          <w:color w:val="000000"/>
        </w:rPr>
        <w:t>)</w:t>
      </w:r>
      <w:r w:rsidR="00D6252F">
        <w:rPr>
          <w:rFonts w:eastAsia="Calibri"/>
          <w:color w:val="000000"/>
        </w:rPr>
        <w:tab/>
      </w:r>
      <w:r w:rsidR="000D4A55" w:rsidRPr="00866483">
        <w:rPr>
          <w:rFonts w:eastAsia="Calibri"/>
          <w:color w:val="000000"/>
        </w:rPr>
        <w:t>A köztisztviselő részére megállapítható jutalom, vagy egyéb jogcímen alapuló és a teljesítménytől függő juttatás együttes összege, amennyiben a költségvetésről szóló törvény eltérően nem rendelkezik, évente nem haladhatja meg a köztisztviselő hat havi illetményének</w:t>
      </w:r>
      <w:r w:rsidR="00D6252F">
        <w:rPr>
          <w:rFonts w:eastAsia="Calibri"/>
          <w:color w:val="000000"/>
        </w:rPr>
        <w:t xml:space="preserve"> </w:t>
      </w:r>
      <w:r w:rsidR="000D4A55" w:rsidRPr="00866483">
        <w:rPr>
          <w:rFonts w:eastAsia="Calibri"/>
          <w:color w:val="000000"/>
        </w:rPr>
        <w:t>összegét.</w:t>
      </w:r>
    </w:p>
    <w:p w:rsidR="000D4A55" w:rsidRPr="00866483" w:rsidRDefault="00AD4C0E" w:rsidP="00D6252F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6</w:t>
      </w:r>
      <w:r w:rsidR="008953CF" w:rsidRPr="00866483">
        <w:rPr>
          <w:rFonts w:eastAsia="Calibri"/>
          <w:color w:val="000000"/>
        </w:rPr>
        <w:t>.4</w:t>
      </w:r>
      <w:r w:rsidR="00D314A8" w:rsidRPr="00866483">
        <w:rPr>
          <w:rFonts w:eastAsia="Calibri"/>
          <w:color w:val="000000"/>
        </w:rPr>
        <w:t>.</w:t>
      </w:r>
      <w:r w:rsidR="00D52EEB" w:rsidRPr="00866483">
        <w:rPr>
          <w:rFonts w:eastAsia="Calibri"/>
          <w:color w:val="000000"/>
        </w:rPr>
        <w:t>)</w:t>
      </w:r>
      <w:r w:rsidR="00D6252F">
        <w:rPr>
          <w:rFonts w:eastAsia="Calibri"/>
          <w:color w:val="000000"/>
        </w:rPr>
        <w:tab/>
      </w:r>
      <w:r w:rsidR="000D4A55" w:rsidRPr="00866483">
        <w:rPr>
          <w:rFonts w:eastAsia="Calibri"/>
          <w:color w:val="000000"/>
        </w:rPr>
        <w:t xml:space="preserve">Az </w:t>
      </w:r>
      <w:r w:rsidR="00D6252F">
        <w:rPr>
          <w:rFonts w:eastAsia="Calibri"/>
          <w:color w:val="000000"/>
        </w:rPr>
        <w:t xml:space="preserve">elismerés </w:t>
      </w:r>
      <w:r w:rsidR="000D4A55" w:rsidRPr="00866483">
        <w:rPr>
          <w:rFonts w:eastAsia="Calibri"/>
          <w:color w:val="000000"/>
        </w:rPr>
        <w:t>odaítélésnél figyelembe veendő főbb szempontok:</w:t>
      </w:r>
    </w:p>
    <w:p w:rsidR="000D4A55" w:rsidRPr="00D6252F" w:rsidRDefault="000D4A55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a jelentős eredmé</w:t>
      </w:r>
      <w:r w:rsidR="00D6252F">
        <w:rPr>
          <w:rFonts w:eastAsia="Calibri"/>
          <w:color w:val="000000"/>
        </w:rPr>
        <w:t>nnyel járó hatékony munkavégzés;</w:t>
      </w:r>
    </w:p>
    <w:p w:rsidR="000D4A55" w:rsidRPr="00D6252F" w:rsidRDefault="000D4A55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a péld</w:t>
      </w:r>
      <w:r w:rsidR="00D6252F">
        <w:rPr>
          <w:rFonts w:eastAsia="Calibri"/>
          <w:color w:val="000000"/>
        </w:rPr>
        <w:t>amutató, konstruktív magatartás;</w:t>
      </w:r>
    </w:p>
    <w:p w:rsidR="000D4A55" w:rsidRPr="00D6252F" w:rsidRDefault="000D4A55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a szervezeti egység eredményes megítélésével összefüggő kiemelkedő</w:t>
      </w:r>
      <w:r w:rsidR="00D6252F">
        <w:rPr>
          <w:rFonts w:eastAsia="Calibri"/>
          <w:color w:val="000000"/>
        </w:rPr>
        <w:t xml:space="preserve"> munkateljesítmény;</w:t>
      </w:r>
    </w:p>
    <w:p w:rsidR="000D4A55" w:rsidRPr="00D6252F" w:rsidRDefault="000D4A55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egy-egy kiemelkedő színvonalon elvégzett munka</w:t>
      </w:r>
      <w:r w:rsidR="00D6252F">
        <w:rPr>
          <w:rFonts w:eastAsia="Calibri"/>
          <w:color w:val="000000"/>
        </w:rPr>
        <w:t>;</w:t>
      </w:r>
    </w:p>
    <w:p w:rsidR="000D4A55" w:rsidRPr="00D6252F" w:rsidRDefault="000D4A55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a fiatalok, új munkatársak beilleszkedését segítő eredményes tevékenység</w:t>
      </w:r>
      <w:r w:rsidR="00D6252F">
        <w:rPr>
          <w:rFonts w:eastAsia="Calibri"/>
          <w:color w:val="000000"/>
        </w:rPr>
        <w:t>;</w:t>
      </w:r>
    </w:p>
    <w:p w:rsidR="00D314A8" w:rsidRPr="00D6252F" w:rsidRDefault="000D4A55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szervezet szempontjából hasznos szakképesítés megszerzése</w:t>
      </w:r>
      <w:r w:rsidR="00D6252F">
        <w:rPr>
          <w:rFonts w:eastAsia="Calibri"/>
          <w:color w:val="000000"/>
        </w:rPr>
        <w:t>;</w:t>
      </w:r>
    </w:p>
    <w:p w:rsidR="000D4A55" w:rsidRPr="00D6252F" w:rsidRDefault="00D314A8" w:rsidP="00E96964">
      <w:pPr>
        <w:pStyle w:val="Listaszerbekezds"/>
        <w:numPr>
          <w:ilvl w:val="3"/>
          <w:numId w:val="24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 w:rsidRPr="00D6252F">
        <w:rPr>
          <w:rFonts w:eastAsia="Calibri"/>
          <w:color w:val="000000"/>
        </w:rPr>
        <w:t>az elismerés mielőbb kövesse az elismerni kívánt eredményt.</w:t>
      </w:r>
    </w:p>
    <w:p w:rsidR="000D4A55" w:rsidRPr="00D6252F" w:rsidRDefault="00D314A8" w:rsidP="00D6252F">
      <w:pPr>
        <w:spacing w:before="120" w:after="120"/>
        <w:jc w:val="both"/>
      </w:pPr>
      <w:r w:rsidRPr="00866483">
        <w:t>A jutalmazásra a munkahelyi vezetők tehetnek javaslatot</w:t>
      </w:r>
      <w:r w:rsidR="00AC0C38" w:rsidRPr="00866483">
        <w:t>,</w:t>
      </w:r>
      <w:r w:rsidRPr="00866483">
        <w:t xml:space="preserve"> és</w:t>
      </w:r>
      <w:r w:rsidR="00AC0C38" w:rsidRPr="00866483">
        <w:t xml:space="preserve"> arról </w:t>
      </w:r>
      <w:r w:rsidRPr="00866483">
        <w:t>a jegyző – a polgármester egyetértésével – dönt.</w:t>
      </w:r>
    </w:p>
    <w:p w:rsidR="00D91641" w:rsidRDefault="00D91641" w:rsidP="00404287">
      <w:pPr>
        <w:pStyle w:val="Szvegtrzsbehzssal"/>
        <w:tabs>
          <w:tab w:val="left" w:pos="567"/>
        </w:tabs>
        <w:spacing w:before="120" w:after="120" w:line="240" w:lineRule="auto"/>
        <w:ind w:left="0"/>
        <w:jc w:val="both"/>
        <w:rPr>
          <w:sz w:val="24"/>
          <w:u w:val="none"/>
        </w:rPr>
      </w:pPr>
    </w:p>
    <w:p w:rsidR="003B5C14" w:rsidRPr="00404287" w:rsidRDefault="00AD4C0E" w:rsidP="00D91641">
      <w:pPr>
        <w:pStyle w:val="Szvegtrzsbehzssal"/>
        <w:tabs>
          <w:tab w:val="left" w:pos="567"/>
        </w:tabs>
        <w:spacing w:before="120" w:after="240" w:line="240" w:lineRule="auto"/>
        <w:ind w:left="0"/>
        <w:jc w:val="both"/>
        <w:rPr>
          <w:sz w:val="24"/>
          <w:u w:val="none"/>
        </w:rPr>
      </w:pPr>
      <w:r w:rsidRPr="00D6252F">
        <w:rPr>
          <w:sz w:val="24"/>
          <w:u w:val="none"/>
        </w:rPr>
        <w:t>7</w:t>
      </w:r>
      <w:r w:rsidR="00D6252F">
        <w:rPr>
          <w:sz w:val="24"/>
          <w:u w:val="none"/>
        </w:rPr>
        <w:t>.</w:t>
      </w:r>
      <w:r w:rsidR="00D6252F">
        <w:rPr>
          <w:sz w:val="24"/>
          <w:u w:val="none"/>
        </w:rPr>
        <w:tab/>
      </w:r>
      <w:r w:rsidR="00081C21" w:rsidRPr="00D6252F">
        <w:rPr>
          <w:sz w:val="24"/>
          <w:u w:val="none"/>
        </w:rPr>
        <w:t>Szociális, jóléti és egészségügyi juttatások, valamint szociális és kegyeleti támogatások</w:t>
      </w:r>
    </w:p>
    <w:p w:rsidR="00AA3782" w:rsidRPr="00404287" w:rsidRDefault="00AD4C0E" w:rsidP="00D91641">
      <w:pPr>
        <w:tabs>
          <w:tab w:val="left" w:pos="851"/>
        </w:tabs>
        <w:autoSpaceDE w:val="0"/>
        <w:autoSpaceDN w:val="0"/>
        <w:adjustRightInd w:val="0"/>
        <w:spacing w:before="240" w:after="240"/>
        <w:rPr>
          <w:rFonts w:eastAsia="Calibri"/>
          <w:bCs/>
          <w:iCs/>
          <w:color w:val="000000"/>
          <w:u w:val="single"/>
        </w:rPr>
      </w:pPr>
      <w:r w:rsidRPr="00404287">
        <w:rPr>
          <w:rFonts w:eastAsia="Calibri"/>
          <w:bCs/>
          <w:iCs/>
          <w:color w:val="000000"/>
        </w:rPr>
        <w:t>7</w:t>
      </w:r>
      <w:r w:rsidR="00404287" w:rsidRPr="00404287">
        <w:rPr>
          <w:rFonts w:eastAsia="Calibri"/>
          <w:bCs/>
          <w:iCs/>
          <w:color w:val="000000"/>
        </w:rPr>
        <w:t>.1.)</w:t>
      </w:r>
      <w:r w:rsidR="00404287" w:rsidRPr="00404287">
        <w:rPr>
          <w:rFonts w:eastAsia="Calibri"/>
          <w:bCs/>
          <w:iCs/>
          <w:color w:val="000000"/>
        </w:rPr>
        <w:tab/>
      </w:r>
      <w:r w:rsidR="00E6163C" w:rsidRPr="00404287">
        <w:rPr>
          <w:rFonts w:eastAsia="Calibri"/>
          <w:bCs/>
          <w:iCs/>
          <w:color w:val="000000"/>
          <w:u w:val="single"/>
        </w:rPr>
        <w:t xml:space="preserve">Lakásépítési, </w:t>
      </w:r>
      <w:proofErr w:type="spellStart"/>
      <w:r w:rsidR="00404287">
        <w:rPr>
          <w:rFonts w:eastAsia="Calibri"/>
          <w:bCs/>
          <w:iCs/>
          <w:color w:val="000000"/>
          <w:u w:val="single"/>
        </w:rPr>
        <w:t>-</w:t>
      </w:r>
      <w:r w:rsidR="00E6163C" w:rsidRPr="00404287">
        <w:rPr>
          <w:rFonts w:eastAsia="Calibri"/>
          <w:bCs/>
          <w:iCs/>
          <w:color w:val="000000"/>
          <w:u w:val="single"/>
        </w:rPr>
        <w:t>vásárlási</w:t>
      </w:r>
      <w:proofErr w:type="spellEnd"/>
      <w:r w:rsidR="00E6163C" w:rsidRPr="00404287">
        <w:rPr>
          <w:rFonts w:eastAsia="Calibri"/>
          <w:bCs/>
          <w:iCs/>
          <w:color w:val="000000"/>
          <w:u w:val="single"/>
        </w:rPr>
        <w:t xml:space="preserve"> támogatások</w:t>
      </w:r>
    </w:p>
    <w:p w:rsidR="00E6163C" w:rsidRPr="00866483" w:rsidRDefault="00AD4C0E" w:rsidP="00404287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AA3782" w:rsidRPr="00866483">
        <w:rPr>
          <w:rFonts w:eastAsia="Calibri"/>
          <w:color w:val="000000"/>
        </w:rPr>
        <w:t>.1.1.</w:t>
      </w:r>
      <w:r w:rsidR="00D52EEB" w:rsidRPr="00866483">
        <w:rPr>
          <w:rFonts w:eastAsia="Calibri"/>
          <w:color w:val="000000"/>
        </w:rPr>
        <w:t>)</w:t>
      </w:r>
      <w:r w:rsidR="00404287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A </w:t>
      </w:r>
      <w:r w:rsidR="00404287">
        <w:rPr>
          <w:rFonts w:eastAsia="Calibri"/>
          <w:color w:val="000000"/>
        </w:rPr>
        <w:t xml:space="preserve">Hivatal a </w:t>
      </w:r>
      <w:r w:rsidR="00E6163C" w:rsidRPr="00866483">
        <w:rPr>
          <w:rFonts w:eastAsia="Calibri"/>
          <w:color w:val="000000"/>
        </w:rPr>
        <w:t xml:space="preserve">köztisztviselő tulajdonába (résztulajdonába) kerülő lakás </w:t>
      </w:r>
      <w:r w:rsidR="00AA3782" w:rsidRPr="00866483">
        <w:rPr>
          <w:rFonts w:eastAsia="Calibri"/>
          <w:color w:val="000000"/>
        </w:rPr>
        <w:t xml:space="preserve">vásárlását, építését, bővítését </w:t>
      </w:r>
      <w:r w:rsidR="00E6163C" w:rsidRPr="00866483">
        <w:rPr>
          <w:rFonts w:eastAsia="Calibri"/>
          <w:color w:val="000000"/>
        </w:rPr>
        <w:t>és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korszerűsítését, vagy tulajdonában lévő lakás korszerűsítését, bővítését kamatmentes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kölcsönnel támogatja.</w:t>
      </w:r>
    </w:p>
    <w:p w:rsidR="00E6163C" w:rsidRPr="00866483" w:rsidRDefault="00E6163C" w:rsidP="00282853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Kamatmentes kölcsöntámogatásban részesülhet a köztisztviselő:</w:t>
      </w:r>
    </w:p>
    <w:p w:rsidR="00E6163C" w:rsidRPr="00866483" w:rsidRDefault="00404287" w:rsidP="00282853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proofErr w:type="gramStart"/>
      <w:r>
        <w:rPr>
          <w:rFonts w:eastAsia="SymbolMT"/>
          <w:color w:val="000000"/>
        </w:rPr>
        <w:t>a</w:t>
      </w:r>
      <w:proofErr w:type="gramEnd"/>
      <w:r>
        <w:rPr>
          <w:rFonts w:eastAsia="SymbolMT"/>
          <w:color w:val="000000"/>
        </w:rPr>
        <w:t>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a személyi jövedelemadóról szóló 1995. évi C</w:t>
      </w:r>
      <w:r w:rsidR="00282853">
        <w:rPr>
          <w:rFonts w:eastAsia="Calibri"/>
          <w:color w:val="000000"/>
        </w:rPr>
        <w:t>XVII. törvény 72.</w:t>
      </w:r>
      <w:r>
        <w:rPr>
          <w:rFonts w:eastAsia="Calibri"/>
          <w:color w:val="000000"/>
        </w:rPr>
        <w:t>§. (4) bekezdés f)</w:t>
      </w:r>
      <w:r w:rsidR="00E6163C" w:rsidRPr="00866483">
        <w:rPr>
          <w:rFonts w:eastAsia="Calibri"/>
          <w:color w:val="000000"/>
        </w:rPr>
        <w:t xml:space="preserve"> pontja</w:t>
      </w:r>
      <w:r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szerint lakáscélú hitel esetén, ha azt a munkáltató pénzintézet útján, annak igazolása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 xml:space="preserve">alapján a </w:t>
      </w:r>
      <w:r w:rsidR="002400AF" w:rsidRPr="00866483">
        <w:rPr>
          <w:rFonts w:eastAsia="Calibri"/>
          <w:color w:val="000000"/>
        </w:rPr>
        <w:t>köztisztviselő</w:t>
      </w:r>
      <w:r w:rsidR="00AC0C38" w:rsidRPr="00866483">
        <w:rPr>
          <w:rFonts w:eastAsia="Calibri"/>
          <w:color w:val="000000"/>
        </w:rPr>
        <w:t>jé</w:t>
      </w:r>
      <w:r w:rsidR="00E6163C" w:rsidRPr="00866483">
        <w:rPr>
          <w:rFonts w:eastAsia="Calibri"/>
          <w:color w:val="000000"/>
        </w:rPr>
        <w:t>n</w:t>
      </w:r>
      <w:r w:rsidR="00AC0C38" w:rsidRPr="00866483">
        <w:rPr>
          <w:rFonts w:eastAsia="Calibri"/>
          <w:color w:val="000000"/>
        </w:rPr>
        <w:t>e</w:t>
      </w:r>
      <w:r w:rsidR="00E6163C" w:rsidRPr="00866483">
        <w:rPr>
          <w:rFonts w:eastAsia="Calibri"/>
          <w:color w:val="000000"/>
        </w:rPr>
        <w:t>k olyan lakás építéséhez, vásárlásához, bővítéséhez,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korszerűsítéséhez nyújtotta, amely lakás nem haladja meg a lakáscélú támogatásokról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szóló kormányrendeletben meghatározott, mé</w:t>
      </w:r>
      <w:r>
        <w:rPr>
          <w:rFonts w:eastAsia="Calibri"/>
          <w:color w:val="000000"/>
        </w:rPr>
        <w:t>ltányolható lakásigény mértékét;</w:t>
      </w:r>
    </w:p>
    <w:p w:rsidR="00E6163C" w:rsidRPr="00866483" w:rsidRDefault="00404287" w:rsidP="00282853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t>b)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a munkáltatói kölcsönnel vásárolt, épített, korszerűsített, bővített lakástulajdon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megszerzésév</w:t>
      </w:r>
      <w:r>
        <w:rPr>
          <w:rFonts w:eastAsia="Calibri"/>
          <w:color w:val="000000"/>
        </w:rPr>
        <w:t>el saját lakáshelyzetét rendezi;</w:t>
      </w:r>
    </w:p>
    <w:p w:rsidR="00E6163C" w:rsidRPr="00866483" w:rsidRDefault="00404287" w:rsidP="00282853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lastRenderedPageBreak/>
        <w:t>c)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hozzájárul ahhoz, hogy az ingatlanr</w:t>
      </w:r>
      <w:r w:rsidR="00AA3782" w:rsidRPr="00866483">
        <w:rPr>
          <w:rFonts w:eastAsia="Calibri"/>
          <w:color w:val="000000"/>
        </w:rPr>
        <w:t xml:space="preserve">a a munkáltató javára a kölcsön </w:t>
      </w:r>
      <w:r w:rsidR="00E6163C" w:rsidRPr="00866483">
        <w:rPr>
          <w:rFonts w:eastAsia="Calibri"/>
          <w:color w:val="000000"/>
        </w:rPr>
        <w:t>visszafizetésének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teljesítéséig az ingatlan-nyilvántartásba jelzálog, valamint elidegenítési és terhelési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tilalom kerüljön bejegyzésre</w:t>
      </w:r>
      <w:r>
        <w:rPr>
          <w:rFonts w:eastAsia="Calibri"/>
          <w:color w:val="000000"/>
        </w:rPr>
        <w:t>;</w:t>
      </w:r>
    </w:p>
    <w:p w:rsidR="00E6163C" w:rsidRPr="00866483" w:rsidRDefault="00404287" w:rsidP="00282853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t>d)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vállalja, hogy a munkáltatónál fennálló közszo</w:t>
      </w:r>
      <w:r w:rsidR="00AA3782" w:rsidRPr="00866483">
        <w:rPr>
          <w:rFonts w:eastAsia="Calibri"/>
          <w:color w:val="000000"/>
        </w:rPr>
        <w:t xml:space="preserve">lgálati jogviszonyát legalább a </w:t>
      </w:r>
      <w:r w:rsidR="00E6163C" w:rsidRPr="00866483">
        <w:rPr>
          <w:rFonts w:eastAsia="Calibri"/>
          <w:color w:val="000000"/>
        </w:rPr>
        <w:t>kölcsön</w:t>
      </w:r>
      <w:r w:rsidR="00AA3782" w:rsidRPr="0086648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visszafizetéséig fenntartja;</w:t>
      </w:r>
    </w:p>
    <w:p w:rsidR="00E6163C" w:rsidRPr="00866483" w:rsidRDefault="00404287" w:rsidP="00282853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proofErr w:type="gramStart"/>
      <w:r>
        <w:rPr>
          <w:rFonts w:eastAsia="SymbolMT"/>
          <w:color w:val="000000"/>
        </w:rPr>
        <w:t>e</w:t>
      </w:r>
      <w:proofErr w:type="gramEnd"/>
      <w:r>
        <w:rPr>
          <w:rFonts w:eastAsia="SymbolMT"/>
          <w:color w:val="000000"/>
        </w:rPr>
        <w:t>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vállalja a munkáltatói kölcsön banki kezelésének költségeit, továbbá az egyéb felmerülő</w:t>
      </w:r>
      <w:r w:rsidR="00AA378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költségek terheit.</w:t>
      </w:r>
    </w:p>
    <w:p w:rsidR="00F31BD2" w:rsidRPr="00866483" w:rsidRDefault="00E6163C" w:rsidP="00282853">
      <w:pPr>
        <w:tabs>
          <w:tab w:val="left" w:pos="1276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Nem lehet munkáltatói kölcsöntámogatást nyújtani a lakások karbantartásához, a</w:t>
      </w:r>
      <w:r w:rsidR="00AA3782" w:rsidRPr="00866483">
        <w:rPr>
          <w:rFonts w:eastAsia="Calibri"/>
          <w:color w:val="000000"/>
        </w:rPr>
        <w:t xml:space="preserve"> </w:t>
      </w:r>
      <w:r w:rsidRPr="00866483">
        <w:rPr>
          <w:rFonts w:eastAsia="Calibri"/>
          <w:color w:val="000000"/>
        </w:rPr>
        <w:t>hétvégi ház és üdülő építéséhez, illetve átépítéséhez, lakás-használatbavételi díj</w:t>
      </w:r>
      <w:r w:rsidR="00AA3782" w:rsidRPr="00866483">
        <w:rPr>
          <w:rFonts w:eastAsia="Calibri"/>
          <w:color w:val="000000"/>
        </w:rPr>
        <w:t xml:space="preserve"> </w:t>
      </w:r>
      <w:r w:rsidRPr="00866483">
        <w:rPr>
          <w:rFonts w:eastAsia="Calibri"/>
          <w:color w:val="000000"/>
        </w:rPr>
        <w:t>kifizetéséhez, telek vásárlásához, családi ház közművesítéséhez, továbbá a lakást terhelő</w:t>
      </w:r>
      <w:r w:rsidR="00AA3782" w:rsidRPr="00866483">
        <w:rPr>
          <w:rFonts w:eastAsia="Calibri"/>
          <w:color w:val="000000"/>
        </w:rPr>
        <w:t xml:space="preserve"> </w:t>
      </w:r>
      <w:r w:rsidRPr="00866483">
        <w:rPr>
          <w:rFonts w:eastAsia="Calibri"/>
          <w:color w:val="000000"/>
        </w:rPr>
        <w:t>pénzintézeti kölcsöntartozás csökkentésére nyújtandó támogatás visszafizetéséhez sem.</w:t>
      </w:r>
      <w:r w:rsidR="00AA3782" w:rsidRPr="00866483">
        <w:rPr>
          <w:rFonts w:eastAsia="Calibri"/>
          <w:color w:val="000000"/>
        </w:rPr>
        <w:t xml:space="preserve"> </w:t>
      </w:r>
      <w:r w:rsidRPr="00866483">
        <w:rPr>
          <w:rFonts w:eastAsia="Calibri"/>
          <w:color w:val="000000"/>
        </w:rPr>
        <w:t>Nem nyújtható továbbá támogatás ahhoz sem, hogy a köztisztviselő az állami, vagy az</w:t>
      </w:r>
      <w:r w:rsidR="00AA3782" w:rsidRPr="00866483">
        <w:rPr>
          <w:rFonts w:eastAsia="Calibri"/>
          <w:color w:val="000000"/>
        </w:rPr>
        <w:t xml:space="preserve"> </w:t>
      </w:r>
      <w:r w:rsidRPr="00866483">
        <w:rPr>
          <w:rFonts w:eastAsia="Calibri"/>
          <w:color w:val="000000"/>
        </w:rPr>
        <w:t>önkormányzati tulajdonban álló, s általa bérelt lakást bentlakó bérlőként megvásárolja.</w:t>
      </w:r>
    </w:p>
    <w:p w:rsidR="00F31BD2" w:rsidRPr="00866483" w:rsidRDefault="00AD4C0E" w:rsidP="00404287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AA3782" w:rsidRPr="00866483">
        <w:rPr>
          <w:rFonts w:eastAsia="Calibri"/>
          <w:color w:val="000000"/>
        </w:rPr>
        <w:t>.1.2.</w:t>
      </w:r>
      <w:r w:rsidR="00D52EEB" w:rsidRPr="00866483">
        <w:rPr>
          <w:rFonts w:eastAsia="Calibri"/>
          <w:color w:val="000000"/>
        </w:rPr>
        <w:t>)</w:t>
      </w:r>
      <w:r w:rsidR="00404287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A köztisztviselő </w:t>
      </w:r>
      <w:r w:rsidR="00404287">
        <w:rPr>
          <w:rFonts w:eastAsia="Calibri"/>
          <w:color w:val="000000"/>
        </w:rPr>
        <w:t xml:space="preserve">részére </w:t>
      </w:r>
      <w:r w:rsidR="00E6163C" w:rsidRPr="00866483">
        <w:rPr>
          <w:rFonts w:eastAsia="Calibri"/>
          <w:color w:val="000000"/>
        </w:rPr>
        <w:t>első lakás vásárlásához, építés</w:t>
      </w:r>
      <w:r w:rsidR="00AC0C38" w:rsidRPr="00866483">
        <w:rPr>
          <w:rFonts w:eastAsia="Calibri"/>
          <w:color w:val="000000"/>
        </w:rPr>
        <w:t>éhez nyújtott kölcsön összege: 5</w:t>
      </w:r>
      <w:r w:rsidR="00404287">
        <w:rPr>
          <w:rFonts w:eastAsia="Calibri"/>
          <w:color w:val="000000"/>
        </w:rPr>
        <w:t>00.000,</w:t>
      </w:r>
      <w:r w:rsidR="00E6163C" w:rsidRPr="00866483">
        <w:rPr>
          <w:rFonts w:eastAsia="Calibri"/>
          <w:color w:val="000000"/>
        </w:rPr>
        <w:t>- Ft.</w:t>
      </w:r>
    </w:p>
    <w:p w:rsidR="00F31BD2" w:rsidRPr="00866483" w:rsidRDefault="00AD4C0E" w:rsidP="00404287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F31BD2" w:rsidRPr="00866483">
        <w:rPr>
          <w:rFonts w:eastAsia="Calibri"/>
          <w:color w:val="000000"/>
        </w:rPr>
        <w:t>.1.3.</w:t>
      </w:r>
      <w:r w:rsidR="00D52EEB" w:rsidRPr="00866483">
        <w:rPr>
          <w:rFonts w:eastAsia="Calibri"/>
          <w:color w:val="000000"/>
        </w:rPr>
        <w:t>)</w:t>
      </w:r>
      <w:r w:rsidR="00404287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>Nem első lakás vásárlás</w:t>
      </w:r>
      <w:r w:rsidR="00282853">
        <w:rPr>
          <w:rFonts w:eastAsia="Calibri"/>
          <w:color w:val="000000"/>
        </w:rPr>
        <w:t>á</w:t>
      </w:r>
      <w:r w:rsidR="00E6163C" w:rsidRPr="00866483">
        <w:rPr>
          <w:rFonts w:eastAsia="Calibri"/>
          <w:color w:val="000000"/>
        </w:rPr>
        <w:t>hoz, építés</w:t>
      </w:r>
      <w:r w:rsidR="00282853">
        <w:rPr>
          <w:rFonts w:eastAsia="Calibri"/>
          <w:color w:val="000000"/>
        </w:rPr>
        <w:t>é</w:t>
      </w:r>
      <w:r w:rsidR="00E6163C" w:rsidRPr="00866483">
        <w:rPr>
          <w:rFonts w:eastAsia="Calibri"/>
          <w:color w:val="000000"/>
        </w:rPr>
        <w:t>hez, bővítéshez, korszerűsítéshez nyújtott kölcsön összege:</w:t>
      </w:r>
      <w:r w:rsidR="00F31BD2" w:rsidRPr="00866483">
        <w:rPr>
          <w:rFonts w:eastAsia="Calibri"/>
          <w:color w:val="000000"/>
        </w:rPr>
        <w:t xml:space="preserve"> </w:t>
      </w:r>
      <w:r w:rsidR="00AC0C38" w:rsidRPr="00866483">
        <w:rPr>
          <w:rFonts w:eastAsia="Calibri"/>
          <w:color w:val="000000"/>
        </w:rPr>
        <w:t>5</w:t>
      </w:r>
      <w:r w:rsidR="00404287">
        <w:rPr>
          <w:rFonts w:eastAsia="Calibri"/>
          <w:color w:val="000000"/>
        </w:rPr>
        <w:t>00.000,</w:t>
      </w:r>
      <w:r w:rsidR="00E6163C" w:rsidRPr="00866483">
        <w:rPr>
          <w:rFonts w:eastAsia="Calibri"/>
          <w:color w:val="000000"/>
        </w:rPr>
        <w:t>- Ft.</w:t>
      </w:r>
    </w:p>
    <w:p w:rsidR="00F31BD2" w:rsidRPr="00866483" w:rsidRDefault="00AD4C0E" w:rsidP="00404287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F31BD2" w:rsidRPr="00866483">
        <w:rPr>
          <w:rFonts w:eastAsia="Calibri"/>
          <w:color w:val="000000"/>
        </w:rPr>
        <w:t>.1.</w:t>
      </w:r>
      <w:r w:rsidR="00404287">
        <w:rPr>
          <w:rFonts w:eastAsia="Calibri"/>
          <w:color w:val="000000"/>
        </w:rPr>
        <w:t>4.)</w:t>
      </w:r>
      <w:r w:rsidR="00404287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A munkáltatói kölcsön visszafizetésének időtartama: </w:t>
      </w:r>
      <w:r w:rsidR="00AC0C38" w:rsidRPr="00866483">
        <w:rPr>
          <w:rFonts w:eastAsia="Calibri"/>
          <w:color w:val="000000"/>
        </w:rPr>
        <w:t>10</w:t>
      </w:r>
      <w:r w:rsidR="00E6163C" w:rsidRPr="00866483">
        <w:rPr>
          <w:rFonts w:eastAsia="Calibri"/>
          <w:color w:val="000000"/>
        </w:rPr>
        <w:t xml:space="preserve"> év.</w:t>
      </w:r>
    </w:p>
    <w:p w:rsidR="00AC0C38" w:rsidRPr="00866483" w:rsidRDefault="00AD4C0E" w:rsidP="00404287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F31BD2" w:rsidRPr="00866483">
        <w:rPr>
          <w:rFonts w:eastAsia="Calibri"/>
          <w:color w:val="000000"/>
        </w:rPr>
        <w:t>.1.</w:t>
      </w:r>
      <w:r w:rsidR="00404287">
        <w:rPr>
          <w:rFonts w:eastAsia="Calibri"/>
          <w:color w:val="000000"/>
        </w:rPr>
        <w:t>5.)</w:t>
      </w:r>
      <w:r w:rsidR="00404287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A munkáltatói kölcsön visszafizetésének </w:t>
      </w:r>
      <w:r w:rsidR="007312AF">
        <w:rPr>
          <w:rFonts w:eastAsia="Calibri"/>
          <w:color w:val="000000"/>
        </w:rPr>
        <w:t>legkésőbb</w:t>
      </w:r>
      <w:r w:rsidR="002E164C" w:rsidRPr="00866483">
        <w:rPr>
          <w:rFonts w:eastAsia="Calibri"/>
          <w:color w:val="000000"/>
        </w:rPr>
        <w:t xml:space="preserve">i </w:t>
      </w:r>
      <w:r w:rsidR="00E6163C" w:rsidRPr="00866483">
        <w:rPr>
          <w:rFonts w:eastAsia="Calibri"/>
          <w:color w:val="000000"/>
        </w:rPr>
        <w:t>kez</w:t>
      </w:r>
      <w:r w:rsidR="00F31BD2" w:rsidRPr="00866483">
        <w:rPr>
          <w:rFonts w:eastAsia="Calibri"/>
          <w:color w:val="000000"/>
        </w:rPr>
        <w:t xml:space="preserve">dő időpontja a kölcsönszerződés </w:t>
      </w:r>
      <w:r w:rsidR="00E6163C" w:rsidRPr="00866483">
        <w:rPr>
          <w:rFonts w:eastAsia="Calibri"/>
          <w:color w:val="000000"/>
        </w:rPr>
        <w:t>megkötését</w:t>
      </w:r>
      <w:r w:rsidR="00F31BD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 xml:space="preserve">követő </w:t>
      </w:r>
      <w:r w:rsidR="002E164C" w:rsidRPr="00866483">
        <w:rPr>
          <w:rFonts w:eastAsia="Calibri"/>
          <w:color w:val="000000"/>
        </w:rPr>
        <w:t xml:space="preserve">5. </w:t>
      </w:r>
      <w:r w:rsidR="00E6163C" w:rsidRPr="00866483">
        <w:rPr>
          <w:rFonts w:eastAsia="Calibri"/>
          <w:color w:val="000000"/>
        </w:rPr>
        <w:t>hónap első napja.</w:t>
      </w:r>
      <w:r w:rsidR="002E164C" w:rsidRPr="00866483">
        <w:rPr>
          <w:rFonts w:eastAsia="Calibri"/>
          <w:color w:val="000000"/>
        </w:rPr>
        <w:t xml:space="preserve"> A visszafizetés kezdő időpontját a megkötendő szerződésben rögzíti a munkáltató és a köztisztviselő. </w:t>
      </w:r>
    </w:p>
    <w:p w:rsidR="00F31BD2" w:rsidRPr="00866483" w:rsidRDefault="00AD4C0E" w:rsidP="00404287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E6163C" w:rsidRPr="00866483">
        <w:rPr>
          <w:rFonts w:eastAsia="Calibri"/>
          <w:color w:val="000000"/>
        </w:rPr>
        <w:t>.</w:t>
      </w:r>
      <w:r w:rsidR="00F31BD2" w:rsidRPr="00866483">
        <w:rPr>
          <w:rFonts w:eastAsia="Calibri"/>
          <w:color w:val="000000"/>
        </w:rPr>
        <w:t>1.6.</w:t>
      </w:r>
      <w:r w:rsidR="00404287">
        <w:rPr>
          <w:rFonts w:eastAsia="Calibri"/>
          <w:color w:val="000000"/>
        </w:rPr>
        <w:t>)</w:t>
      </w:r>
      <w:r w:rsidR="00404287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A köztisztviselő a kölcsöntámogatás iránti </w:t>
      </w:r>
      <w:r w:rsidR="007312AF">
        <w:rPr>
          <w:rFonts w:eastAsia="Calibri"/>
          <w:color w:val="000000"/>
        </w:rPr>
        <w:t>kérelmé</w:t>
      </w:r>
      <w:r w:rsidR="00E6163C" w:rsidRPr="00866483">
        <w:rPr>
          <w:rFonts w:eastAsia="Calibri"/>
          <w:color w:val="000000"/>
        </w:rPr>
        <w:t xml:space="preserve">t </w:t>
      </w:r>
      <w:r w:rsidR="008953CF" w:rsidRPr="00866483">
        <w:rPr>
          <w:rFonts w:eastAsia="Calibri"/>
          <w:color w:val="000000"/>
        </w:rPr>
        <w:t xml:space="preserve">írásban </w:t>
      </w:r>
      <w:r w:rsidR="00E6163C" w:rsidRPr="00866483">
        <w:rPr>
          <w:rFonts w:eastAsia="Calibri"/>
          <w:color w:val="000000"/>
        </w:rPr>
        <w:t>terjeszti elő.</w:t>
      </w:r>
    </w:p>
    <w:p w:rsidR="00E6163C" w:rsidRPr="00866483" w:rsidRDefault="00E6163C" w:rsidP="007312AF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A kérelemhez csatolni kell:</w:t>
      </w:r>
    </w:p>
    <w:p w:rsidR="00E6163C" w:rsidRPr="00866483" w:rsidRDefault="007312AF" w:rsidP="007312AF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proofErr w:type="gramStart"/>
      <w:r>
        <w:rPr>
          <w:rFonts w:eastAsia="SymbolMT"/>
          <w:color w:val="000000"/>
        </w:rPr>
        <w:t>a</w:t>
      </w:r>
      <w:proofErr w:type="gramEnd"/>
      <w:r>
        <w:rPr>
          <w:rFonts w:eastAsia="SymbolMT"/>
          <w:color w:val="000000"/>
        </w:rPr>
        <w:t>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az építés, bővítés, korszerűsítés esetén 90 napnál nem régebbi tulajdoni lap hiteles</w:t>
      </w:r>
      <w:r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másolatát, építés esetén az é</w:t>
      </w:r>
      <w:r>
        <w:rPr>
          <w:rFonts w:eastAsia="Calibri"/>
          <w:color w:val="000000"/>
        </w:rPr>
        <w:t>pítési engedélyt, költségvetést;</w:t>
      </w:r>
    </w:p>
    <w:p w:rsidR="00F31BD2" w:rsidRPr="00866483" w:rsidRDefault="007312AF" w:rsidP="007312AF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t>b)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vásárlás esetén ügyvéd, vagy közjegyző által ellenjegyzett </w:t>
      </w:r>
      <w:r>
        <w:rPr>
          <w:rFonts w:eastAsia="Calibri"/>
          <w:color w:val="000000"/>
        </w:rPr>
        <w:t xml:space="preserve">adásvételi </w:t>
      </w:r>
      <w:r w:rsidR="00E6163C" w:rsidRPr="00866483">
        <w:rPr>
          <w:rFonts w:eastAsia="Calibri"/>
          <w:color w:val="000000"/>
        </w:rPr>
        <w:t>szerződést, vagy</w:t>
      </w:r>
      <w:r w:rsidR="00F31BD2" w:rsidRPr="0086648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előszerződést, vagy előlegről, </w:t>
      </w:r>
      <w:r w:rsidR="00AC0C38" w:rsidRPr="00866483">
        <w:rPr>
          <w:rFonts w:eastAsia="Calibri"/>
          <w:color w:val="000000"/>
        </w:rPr>
        <w:t>foglalóról szóló megállapodást és</w:t>
      </w:r>
      <w:r w:rsidR="00E6163C" w:rsidRPr="00866483">
        <w:rPr>
          <w:rFonts w:eastAsia="Calibri"/>
          <w:color w:val="000000"/>
        </w:rPr>
        <w:t xml:space="preserve"> 90 napnál nem régebbi</w:t>
      </w:r>
      <w:r w:rsidR="00F31BD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tulajdoni lap hiteles másolatát.</w:t>
      </w:r>
    </w:p>
    <w:p w:rsidR="00F31BD2" w:rsidRPr="00866483" w:rsidRDefault="00AD4C0E" w:rsidP="007312AF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7312AF">
        <w:rPr>
          <w:rFonts w:eastAsia="Calibri"/>
          <w:color w:val="000000"/>
        </w:rPr>
        <w:t>.1.7</w:t>
      </w:r>
      <w:r w:rsidR="00F31BD2" w:rsidRPr="00866483">
        <w:rPr>
          <w:rFonts w:eastAsia="Calibri"/>
          <w:color w:val="000000"/>
        </w:rPr>
        <w:t>.</w:t>
      </w:r>
      <w:r w:rsidR="00D52EEB" w:rsidRPr="00866483">
        <w:rPr>
          <w:rFonts w:eastAsia="Calibri"/>
          <w:color w:val="000000"/>
        </w:rPr>
        <w:t>)</w:t>
      </w:r>
      <w:r w:rsidR="007312AF">
        <w:rPr>
          <w:rFonts w:eastAsia="Calibri"/>
          <w:color w:val="000000"/>
        </w:rPr>
        <w:tab/>
        <w:t>A köztisztviselő</w:t>
      </w:r>
      <w:r w:rsidR="00E6163C" w:rsidRPr="00866483">
        <w:rPr>
          <w:rFonts w:eastAsia="Calibri"/>
          <w:color w:val="000000"/>
        </w:rPr>
        <w:t xml:space="preserve"> a kölcsönkérelemben és mellékleteiben az általa közölt adatok valódiságáért</w:t>
      </w:r>
      <w:r w:rsidR="00A2471D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f</w:t>
      </w:r>
      <w:r w:rsidR="007312AF">
        <w:rPr>
          <w:rFonts w:eastAsia="Calibri"/>
          <w:color w:val="000000"/>
        </w:rPr>
        <w:t>elelősséggel tartozik. A köztisztviselő</w:t>
      </w:r>
      <w:r w:rsidR="00E6163C" w:rsidRPr="00866483">
        <w:rPr>
          <w:rFonts w:eastAsia="Calibri"/>
          <w:color w:val="000000"/>
        </w:rPr>
        <w:t xml:space="preserve"> a kérelem benyújtása után köteles bejelenteni a</w:t>
      </w:r>
      <w:r w:rsidR="00A2471D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körülményeiben bekövetkezett minden olyan változást, amely a támogatásra való</w:t>
      </w:r>
      <w:r w:rsidR="00F31BD2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igényjogosultságát érinti. Ennek elmulasztása a kérelem elutasítását vonhatja maga után.</w:t>
      </w:r>
    </w:p>
    <w:p w:rsidR="00B81407" w:rsidRPr="00866483" w:rsidRDefault="00AD4C0E" w:rsidP="007312AF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7312AF">
        <w:rPr>
          <w:rFonts w:eastAsia="Calibri"/>
          <w:color w:val="000000"/>
        </w:rPr>
        <w:t>.1.8</w:t>
      </w:r>
      <w:r w:rsidR="00F31BD2" w:rsidRPr="00866483">
        <w:rPr>
          <w:rFonts w:eastAsia="Calibri"/>
          <w:color w:val="000000"/>
        </w:rPr>
        <w:t>.</w:t>
      </w:r>
      <w:r w:rsidR="00D52EEB" w:rsidRPr="00866483">
        <w:rPr>
          <w:rFonts w:eastAsia="Calibri"/>
          <w:color w:val="000000"/>
        </w:rPr>
        <w:t>)</w:t>
      </w:r>
      <w:r w:rsidR="007312AF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>A kérelmek döntésre tör</w:t>
      </w:r>
      <w:r w:rsidR="00AC0C38" w:rsidRPr="00866483">
        <w:rPr>
          <w:rFonts w:eastAsia="Calibri"/>
          <w:color w:val="000000"/>
        </w:rPr>
        <w:t>ténő előkészítése a személyügyi ügyintéző</w:t>
      </w:r>
      <w:r w:rsidR="00E6163C" w:rsidRPr="00866483">
        <w:rPr>
          <w:rFonts w:eastAsia="Calibri"/>
          <w:color w:val="000000"/>
        </w:rPr>
        <w:t xml:space="preserve"> feladata. </w:t>
      </w:r>
      <w:r w:rsidR="00AC0C38" w:rsidRPr="00866483">
        <w:rPr>
          <w:rFonts w:eastAsia="Calibri"/>
          <w:color w:val="000000"/>
        </w:rPr>
        <w:t>A kérelemről a jegyző a polgármester egyetértésével dönt.</w:t>
      </w:r>
    </w:p>
    <w:p w:rsidR="00E6163C" w:rsidRPr="00866483" w:rsidRDefault="00AD4C0E" w:rsidP="008C3A97">
      <w:pPr>
        <w:autoSpaceDE w:val="0"/>
        <w:autoSpaceDN w:val="0"/>
        <w:adjustRightInd w:val="0"/>
        <w:spacing w:before="120" w:after="120"/>
        <w:rPr>
          <w:rFonts w:eastAsia="Calibri"/>
          <w:b/>
          <w:bCs/>
          <w:iCs/>
          <w:color w:val="000000"/>
          <w:u w:val="single"/>
        </w:rPr>
      </w:pPr>
      <w:r w:rsidRPr="00866483">
        <w:rPr>
          <w:rFonts w:eastAsia="Calibri"/>
          <w:color w:val="000000"/>
        </w:rPr>
        <w:t>7</w:t>
      </w:r>
      <w:r w:rsidR="007312AF">
        <w:rPr>
          <w:rFonts w:eastAsia="Calibri"/>
          <w:color w:val="000000"/>
        </w:rPr>
        <w:t>.1.9</w:t>
      </w:r>
      <w:r w:rsidR="00B81407" w:rsidRPr="00866483">
        <w:rPr>
          <w:rFonts w:eastAsia="Calibri"/>
          <w:color w:val="000000"/>
        </w:rPr>
        <w:t>.</w:t>
      </w:r>
      <w:r w:rsidR="00D52EEB" w:rsidRPr="00866483">
        <w:rPr>
          <w:rFonts w:eastAsia="Calibri"/>
          <w:color w:val="000000"/>
        </w:rPr>
        <w:t>)</w:t>
      </w:r>
      <w:r w:rsidR="00B81407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A</w:t>
      </w:r>
      <w:r w:rsidR="00C10D47" w:rsidRPr="00866483">
        <w:rPr>
          <w:rFonts w:eastAsia="Calibri"/>
          <w:color w:val="000000"/>
        </w:rPr>
        <w:t xml:space="preserve"> </w:t>
      </w:r>
      <w:r w:rsidR="00C10D47" w:rsidRPr="00866483">
        <w:rPr>
          <w:rFonts w:eastAsia="Calibri"/>
          <w:bCs/>
          <w:iCs/>
          <w:color w:val="000000"/>
        </w:rPr>
        <w:t xml:space="preserve">lakásépítési, vásárlási támogatás adható juttatás. A </w:t>
      </w:r>
      <w:r w:rsidR="00E6163C" w:rsidRPr="00866483">
        <w:rPr>
          <w:rFonts w:eastAsia="Calibri"/>
          <w:color w:val="000000"/>
        </w:rPr>
        <w:t>kérelmek elbírálásánál előnyben részesülnek</w:t>
      </w:r>
      <w:r w:rsidR="00C10D47" w:rsidRPr="00866483">
        <w:rPr>
          <w:rFonts w:eastAsia="Calibri"/>
          <w:color w:val="000000"/>
        </w:rPr>
        <w:t xml:space="preserve"> az alábbi sorrendben</w:t>
      </w:r>
      <w:r w:rsidR="00E6163C" w:rsidRPr="00866483">
        <w:rPr>
          <w:rFonts w:eastAsia="Calibri"/>
          <w:color w:val="000000"/>
        </w:rPr>
        <w:t>:</w:t>
      </w:r>
    </w:p>
    <w:p w:rsidR="00E6163C" w:rsidRPr="00866483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proofErr w:type="gramStart"/>
      <w:r>
        <w:rPr>
          <w:rFonts w:eastAsia="SymbolMT"/>
          <w:color w:val="000000"/>
        </w:rPr>
        <w:t>a</w:t>
      </w:r>
      <w:proofErr w:type="gramEnd"/>
      <w:r>
        <w:rPr>
          <w:rFonts w:eastAsia="SymbolMT"/>
          <w:color w:val="000000"/>
        </w:rPr>
        <w:t>)</w:t>
      </w:r>
      <w:r>
        <w:rPr>
          <w:rFonts w:eastAsia="SymbolMT"/>
          <w:color w:val="000000"/>
        </w:rPr>
        <w:tab/>
      </w:r>
      <w:r>
        <w:rPr>
          <w:rFonts w:eastAsia="Calibri"/>
          <w:color w:val="000000"/>
        </w:rPr>
        <w:t>saját tulajdonú</w:t>
      </w:r>
      <w:r w:rsidR="00E6163C" w:rsidRPr="00866483">
        <w:rPr>
          <w:rFonts w:eastAsia="Calibri"/>
          <w:color w:val="000000"/>
        </w:rPr>
        <w:t xml:space="preserve"> lakással nem rendelkező köztisztviselők</w:t>
      </w:r>
      <w:r>
        <w:rPr>
          <w:rFonts w:eastAsia="Calibri"/>
          <w:color w:val="000000"/>
        </w:rPr>
        <w:t>;</w:t>
      </w:r>
    </w:p>
    <w:p w:rsidR="00DF0B7D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>
        <w:rPr>
          <w:rFonts w:eastAsia="SymbolMT"/>
          <w:color w:val="000000"/>
        </w:rPr>
        <w:t>b)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a saját háztartásukban kettő, vagy több gyermek e</w:t>
      </w:r>
      <w:r>
        <w:rPr>
          <w:rFonts w:eastAsia="Calibri"/>
          <w:color w:val="000000"/>
        </w:rPr>
        <w:t>llátásáról gondoskodó családos köztisztviselő;</w:t>
      </w:r>
    </w:p>
    <w:p w:rsidR="00E6163C" w:rsidRPr="00866483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>
        <w:rPr>
          <w:rFonts w:eastAsia="Calibri"/>
          <w:color w:val="000000"/>
        </w:rPr>
        <w:t>c)</w:t>
      </w:r>
      <w:r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>gyermeküket egyedül nevelő szülők</w:t>
      </w:r>
      <w:r>
        <w:rPr>
          <w:rFonts w:eastAsia="Calibri"/>
          <w:color w:val="000000"/>
        </w:rPr>
        <w:t>;</w:t>
      </w:r>
    </w:p>
    <w:p w:rsidR="00E6163C" w:rsidRPr="00866483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rPr>
          <w:rFonts w:eastAsia="Calibri"/>
          <w:color w:val="000000"/>
        </w:rPr>
      </w:pPr>
      <w:r>
        <w:rPr>
          <w:rFonts w:eastAsia="SymbolMT"/>
          <w:color w:val="000000"/>
        </w:rPr>
        <w:t>d)</w:t>
      </w:r>
      <w:r>
        <w:rPr>
          <w:rFonts w:eastAsia="SymbolMT"/>
          <w:color w:val="000000"/>
        </w:rPr>
        <w:tab/>
        <w:t>f</w:t>
      </w:r>
      <w:r w:rsidR="00E6163C" w:rsidRPr="00866483">
        <w:rPr>
          <w:rFonts w:eastAsia="Calibri"/>
          <w:color w:val="000000"/>
        </w:rPr>
        <w:t>iatal házasok</w:t>
      </w:r>
      <w:r>
        <w:rPr>
          <w:rFonts w:eastAsia="Calibri"/>
          <w:color w:val="000000"/>
        </w:rPr>
        <w:t>;</w:t>
      </w:r>
    </w:p>
    <w:p w:rsidR="008953CF" w:rsidRPr="00866483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proofErr w:type="gramStart"/>
      <w:r>
        <w:rPr>
          <w:rFonts w:eastAsia="SymbolMT"/>
          <w:color w:val="000000"/>
        </w:rPr>
        <w:t>e</w:t>
      </w:r>
      <w:proofErr w:type="gramEnd"/>
      <w:r>
        <w:rPr>
          <w:rFonts w:eastAsia="SymbolMT"/>
          <w:color w:val="000000"/>
        </w:rPr>
        <w:t>)</w:t>
      </w:r>
      <w:r>
        <w:rPr>
          <w:rFonts w:eastAsia="SymbolMT"/>
          <w:color w:val="000000"/>
        </w:rPr>
        <w:tab/>
        <w:t xml:space="preserve">a </w:t>
      </w:r>
      <w:r w:rsidR="00BF666F" w:rsidRPr="00866483">
        <w:rPr>
          <w:rFonts w:eastAsia="Calibri"/>
          <w:color w:val="000000"/>
        </w:rPr>
        <w:t>Hivatal</w:t>
      </w:r>
      <w:r>
        <w:rPr>
          <w:rFonts w:eastAsia="Calibri"/>
          <w:color w:val="000000"/>
        </w:rPr>
        <w:t xml:space="preserve"> szervezetében</w:t>
      </w:r>
      <w:r w:rsidR="00E6163C" w:rsidRPr="00866483">
        <w:rPr>
          <w:rFonts w:eastAsia="Calibri"/>
          <w:color w:val="000000"/>
        </w:rPr>
        <w:t xml:space="preserve"> legalább 2 éves vagy ennél hosszabb közszolgálati jogviszonnyal</w:t>
      </w:r>
      <w:r w:rsidR="00B81407" w:rsidRPr="00866483">
        <w:rPr>
          <w:rFonts w:eastAsia="Calibri"/>
          <w:color w:val="000000"/>
        </w:rPr>
        <w:t xml:space="preserve"> </w:t>
      </w:r>
      <w:r w:rsidR="00C10D47" w:rsidRPr="00866483">
        <w:rPr>
          <w:rFonts w:eastAsia="Calibri"/>
          <w:color w:val="000000"/>
        </w:rPr>
        <w:t>rendelkező kö</w:t>
      </w:r>
      <w:r>
        <w:rPr>
          <w:rFonts w:eastAsia="Calibri"/>
          <w:color w:val="000000"/>
        </w:rPr>
        <w:t>ztisztviselők.</w:t>
      </w:r>
    </w:p>
    <w:p w:rsidR="00E6163C" w:rsidRPr="00866483" w:rsidRDefault="00AD4C0E" w:rsidP="00DF0B7D">
      <w:pPr>
        <w:tabs>
          <w:tab w:val="left" w:pos="851"/>
        </w:tabs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lastRenderedPageBreak/>
        <w:t>7</w:t>
      </w:r>
      <w:r w:rsidR="00DF0B7D">
        <w:rPr>
          <w:rFonts w:eastAsia="Calibri"/>
          <w:color w:val="000000"/>
        </w:rPr>
        <w:t>.1.10</w:t>
      </w:r>
      <w:r w:rsidR="00B81407" w:rsidRPr="00866483">
        <w:rPr>
          <w:rFonts w:eastAsia="Calibri"/>
          <w:color w:val="000000"/>
        </w:rPr>
        <w:t>.</w:t>
      </w:r>
      <w:r w:rsidR="00D52EEB" w:rsidRPr="00866483">
        <w:rPr>
          <w:rFonts w:eastAsia="Calibri"/>
          <w:color w:val="000000"/>
        </w:rPr>
        <w:t>)</w:t>
      </w:r>
      <w:r w:rsidR="00DF0B7D">
        <w:rPr>
          <w:rFonts w:eastAsia="Calibri"/>
          <w:color w:val="000000"/>
        </w:rPr>
        <w:tab/>
      </w:r>
      <w:r w:rsidR="00E6163C" w:rsidRPr="00866483">
        <w:rPr>
          <w:rFonts w:eastAsia="Calibri"/>
          <w:color w:val="000000"/>
        </w:rPr>
        <w:t>A még vissza nem fizetett kölcsön egyösszegű visszafizetése válik esedékessé, ha</w:t>
      </w:r>
    </w:p>
    <w:p w:rsidR="00E6163C" w:rsidRPr="00866483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proofErr w:type="gramStart"/>
      <w:r>
        <w:rPr>
          <w:rFonts w:eastAsia="SymbolMT"/>
          <w:color w:val="000000"/>
        </w:rPr>
        <w:t>a</w:t>
      </w:r>
      <w:proofErr w:type="gramEnd"/>
      <w:r>
        <w:rPr>
          <w:rFonts w:eastAsia="SymbolMT"/>
          <w:color w:val="000000"/>
        </w:rPr>
        <w:t>)</w:t>
      </w:r>
      <w:r>
        <w:rPr>
          <w:rFonts w:eastAsia="SymbolMT"/>
          <w:color w:val="000000"/>
        </w:rPr>
        <w:tab/>
        <w:t xml:space="preserve">a </w:t>
      </w:r>
      <w:r w:rsidR="00E6163C" w:rsidRPr="00866483">
        <w:rPr>
          <w:rFonts w:eastAsia="Calibri"/>
          <w:color w:val="000000"/>
        </w:rPr>
        <w:t>köztisztviselő a kölcsönkérelmében szándékosan valótlan adatot közölt, vagy</w:t>
      </w:r>
      <w:r w:rsidR="00B81407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 xml:space="preserve">valamely lényeges körülményt, tényt elhallgatott, </w:t>
      </w:r>
      <w:r>
        <w:rPr>
          <w:rFonts w:eastAsia="Calibri"/>
          <w:color w:val="000000"/>
        </w:rPr>
        <w:t>é</w:t>
      </w:r>
      <w:r w:rsidR="00E6163C" w:rsidRPr="00866483">
        <w:rPr>
          <w:rFonts w:eastAsia="Calibri"/>
          <w:color w:val="000000"/>
        </w:rPr>
        <w:t>s ennek eredményeként jogtalan</w:t>
      </w:r>
      <w:r w:rsidR="00B81407" w:rsidRPr="0086648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előnyre tett szert;</w:t>
      </w:r>
    </w:p>
    <w:p w:rsidR="00E6163C" w:rsidRPr="00866483" w:rsidRDefault="00DF0B7D" w:rsidP="00DF0B7D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t>b)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havi törlesztési kötelezettségén</w:t>
      </w:r>
      <w:r>
        <w:rPr>
          <w:rFonts w:eastAsia="Calibri"/>
          <w:color w:val="000000"/>
        </w:rPr>
        <w:t xml:space="preserve">ek – </w:t>
      </w:r>
      <w:r w:rsidR="00E6163C" w:rsidRPr="00866483">
        <w:rPr>
          <w:rFonts w:eastAsia="Calibri"/>
          <w:color w:val="000000"/>
        </w:rPr>
        <w:t xml:space="preserve">neki felróható okból </w:t>
      </w:r>
      <w:r w:rsidR="00B81407" w:rsidRPr="00866483">
        <w:rPr>
          <w:rFonts w:eastAsia="Calibri"/>
          <w:color w:val="000000"/>
        </w:rPr>
        <w:t>–</w:t>
      </w:r>
      <w:r w:rsidR="00E6163C" w:rsidRPr="0086648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írásbeli felhívás ellenére s</w:t>
      </w:r>
      <w:r w:rsidR="00E6163C" w:rsidRPr="00866483">
        <w:rPr>
          <w:rFonts w:eastAsia="Calibri"/>
          <w:color w:val="000000"/>
        </w:rPr>
        <w:t>em</w:t>
      </w:r>
      <w:r w:rsidR="00B81407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tesz eleget</w:t>
      </w:r>
      <w:r>
        <w:rPr>
          <w:rFonts w:eastAsia="Calibri"/>
          <w:color w:val="000000"/>
        </w:rPr>
        <w:t>;</w:t>
      </w:r>
    </w:p>
    <w:p w:rsidR="00C10D47" w:rsidRPr="00137EC0" w:rsidRDefault="00DF0B7D" w:rsidP="00137EC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t>c)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 xml:space="preserve">a köztisztviselő közszolgálati jogviszonya </w:t>
      </w:r>
      <w:r>
        <w:rPr>
          <w:rFonts w:eastAsia="Calibri"/>
          <w:color w:val="000000"/>
        </w:rPr>
        <w:t>megszűnik</w:t>
      </w:r>
      <w:r w:rsidR="00C10D47" w:rsidRPr="00866483">
        <w:rPr>
          <w:rFonts w:eastAsia="Calibri"/>
          <w:color w:val="000000"/>
        </w:rPr>
        <w:t>. Közös megegyezéssel való közszolgálati jogviszony megszűnése esetén a még vissza nem fizetett kölcsön visszafizetéséről a munkáltató és a köztisztviselő a közszolgálati jogviszonyt k</w:t>
      </w:r>
      <w:r w:rsidR="00137EC0">
        <w:rPr>
          <w:rFonts w:eastAsia="Calibri"/>
          <w:color w:val="000000"/>
        </w:rPr>
        <w:t>özös megegyezéssel megszüntető okiratban állapodik meg.</w:t>
      </w:r>
    </w:p>
    <w:p w:rsidR="00E6163C" w:rsidRPr="00137EC0" w:rsidRDefault="00137EC0" w:rsidP="00137EC0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SymbolMT"/>
          <w:color w:val="000000"/>
        </w:rPr>
        <w:t>7.1.11</w:t>
      </w:r>
      <w:r w:rsidR="00C10D47" w:rsidRPr="00866483">
        <w:rPr>
          <w:rFonts w:eastAsia="SymbolMT"/>
          <w:color w:val="000000"/>
        </w:rPr>
        <w:t>.)</w:t>
      </w:r>
      <w:r>
        <w:rPr>
          <w:rFonts w:eastAsia="SymbolMT"/>
          <w:color w:val="000000"/>
        </w:rPr>
        <w:tab/>
      </w:r>
      <w:r w:rsidR="00E6163C" w:rsidRPr="00866483">
        <w:rPr>
          <w:rFonts w:eastAsia="Calibri"/>
          <w:color w:val="000000"/>
        </w:rPr>
        <w:t>A kölcsönben részesített köztisztviselő halála esetén a lakásban maradó volt házastárs a</w:t>
      </w:r>
      <w:r w:rsidR="00B81407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kölcsönt változatlan feltételekkel fizetheti vissza, feltéve, hogy a köztisztviselő</w:t>
      </w:r>
      <w:r w:rsidR="00B81407" w:rsidRPr="00866483">
        <w:rPr>
          <w:rFonts w:eastAsia="Calibri"/>
          <w:color w:val="000000"/>
        </w:rPr>
        <w:t xml:space="preserve"> </w:t>
      </w:r>
      <w:r w:rsidR="00E6163C" w:rsidRPr="00866483">
        <w:rPr>
          <w:rFonts w:eastAsia="Calibri"/>
          <w:color w:val="000000"/>
        </w:rPr>
        <w:t>halálakor állandó jelleggel vele együtt lakott. Egyéb esetekben a kölcsön</w:t>
      </w:r>
      <w:r w:rsidR="00C10D47" w:rsidRPr="00866483">
        <w:rPr>
          <w:rFonts w:eastAsia="Calibri"/>
          <w:color w:val="000000"/>
        </w:rPr>
        <w:t xml:space="preserve"> visszafizetése</w:t>
      </w:r>
      <w:r w:rsidR="00E6163C" w:rsidRPr="00866483">
        <w:rPr>
          <w:rFonts w:eastAsia="Calibri"/>
          <w:color w:val="000000"/>
        </w:rPr>
        <w:t xml:space="preserve"> egy összegben</w:t>
      </w:r>
      <w:r w:rsidR="00B81407" w:rsidRPr="00866483">
        <w:rPr>
          <w:rFonts w:eastAsia="Calibri"/>
          <w:color w:val="000000"/>
        </w:rPr>
        <w:t xml:space="preserve"> </w:t>
      </w:r>
      <w:r w:rsidR="00C10D47" w:rsidRPr="00866483">
        <w:rPr>
          <w:rFonts w:eastAsia="Calibri"/>
          <w:color w:val="000000"/>
        </w:rPr>
        <w:t>esedékessé válik a köztisztviselő haláláva</w:t>
      </w:r>
      <w:r>
        <w:rPr>
          <w:rFonts w:eastAsia="Calibri"/>
          <w:color w:val="000000"/>
        </w:rPr>
        <w:t>l.</w:t>
      </w:r>
    </w:p>
    <w:p w:rsidR="00F80B69" w:rsidRPr="00137EC0" w:rsidRDefault="00AD4C0E" w:rsidP="00D91641">
      <w:pPr>
        <w:pStyle w:val="Szvegtrzsbehzssal2"/>
        <w:spacing w:before="240" w:after="240"/>
        <w:ind w:left="0"/>
        <w:jc w:val="left"/>
        <w:rPr>
          <w:u w:val="single"/>
        </w:rPr>
      </w:pPr>
      <w:r w:rsidRPr="00137EC0">
        <w:t>7</w:t>
      </w:r>
      <w:r w:rsidR="00AC40AD" w:rsidRPr="00137EC0">
        <w:t>.2</w:t>
      </w:r>
      <w:r w:rsidR="00137EC0">
        <w:t>.</w:t>
      </w:r>
      <w:r w:rsidR="00137EC0" w:rsidRPr="00137EC0">
        <w:tab/>
      </w:r>
      <w:r w:rsidR="00081C21" w:rsidRPr="00137EC0">
        <w:rPr>
          <w:u w:val="single"/>
        </w:rPr>
        <w:t>Családalapítási támogatás</w:t>
      </w:r>
    </w:p>
    <w:p w:rsidR="00907368" w:rsidRPr="00866483" w:rsidRDefault="00AD4C0E" w:rsidP="00137EC0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F80B69" w:rsidRPr="00866483">
        <w:t>.</w:t>
      </w:r>
      <w:r w:rsidR="00AC40AD" w:rsidRPr="00866483">
        <w:t>2.</w:t>
      </w:r>
      <w:r w:rsidR="00F80B69" w:rsidRPr="00866483">
        <w:t>1</w:t>
      </w:r>
      <w:r w:rsidR="00B5361E" w:rsidRPr="00866483">
        <w:t>.</w:t>
      </w:r>
      <w:r w:rsidR="00D52EEB" w:rsidRPr="00866483">
        <w:t>)</w:t>
      </w:r>
      <w:r w:rsidR="00137EC0">
        <w:tab/>
        <w:t>Családalapítási támogatás a</w:t>
      </w:r>
      <w:r w:rsidR="00C51943" w:rsidRPr="00866483">
        <w:t>nnak a köztisztviselőnek adható, a</w:t>
      </w:r>
      <w:r w:rsidR="00B5361E" w:rsidRPr="00866483">
        <w:t xml:space="preserve">kinek gyermeke </w:t>
      </w:r>
      <w:proofErr w:type="gramStart"/>
      <w:r w:rsidR="00B5361E" w:rsidRPr="00866483">
        <w:t>született</w:t>
      </w:r>
      <w:proofErr w:type="gramEnd"/>
      <w:r w:rsidR="004B2470" w:rsidRPr="00866483">
        <w:rPr>
          <w:color w:val="000000"/>
        </w:rPr>
        <w:t xml:space="preserve"> vagy aki gyermeket fogadott örökbe.</w:t>
      </w:r>
    </w:p>
    <w:p w:rsidR="00F93DAF" w:rsidRPr="00866483" w:rsidRDefault="00AD4C0E" w:rsidP="00137EC0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B5361E" w:rsidRPr="00866483">
        <w:t>.2.</w:t>
      </w:r>
      <w:r w:rsidR="00AC40AD" w:rsidRPr="00866483">
        <w:t>2.</w:t>
      </w:r>
      <w:r w:rsidR="00D52EEB" w:rsidRPr="00866483">
        <w:t>)</w:t>
      </w:r>
      <w:r w:rsidR="00137EC0">
        <w:tab/>
      </w:r>
      <w:r w:rsidR="00C51943" w:rsidRPr="00866483">
        <w:t>A támogatás feltétele, hogy a köztisztviselő:</w:t>
      </w:r>
    </w:p>
    <w:p w:rsidR="00F93DAF" w:rsidRPr="00866483" w:rsidRDefault="00F93DAF" w:rsidP="00137EC0">
      <w:pPr>
        <w:pStyle w:val="Szvegtrzsbehzssal2"/>
        <w:numPr>
          <w:ilvl w:val="0"/>
          <w:numId w:val="4"/>
        </w:numPr>
        <w:tabs>
          <w:tab w:val="left" w:pos="1276"/>
        </w:tabs>
        <w:spacing w:before="120" w:after="120"/>
        <w:ind w:left="1276" w:hanging="425"/>
      </w:pPr>
      <w:r w:rsidRPr="00866483">
        <w:t>legalább 6 hónapja</w:t>
      </w:r>
      <w:r w:rsidR="00C51943" w:rsidRPr="00866483">
        <w:t xml:space="preserve"> a </w:t>
      </w:r>
      <w:r w:rsidR="00BF666F" w:rsidRPr="00866483">
        <w:t>Hivatal</w:t>
      </w:r>
      <w:r w:rsidR="00907368" w:rsidRPr="00866483">
        <w:t>lal</w:t>
      </w:r>
      <w:r w:rsidRPr="00866483">
        <w:t xml:space="preserve"> foglalkoztatási jogviszony</w:t>
      </w:r>
      <w:r w:rsidR="00137EC0">
        <w:t>ban áll</w:t>
      </w:r>
      <w:r w:rsidRPr="00866483">
        <w:t>, és</w:t>
      </w:r>
    </w:p>
    <w:p w:rsidR="00F93DAF" w:rsidRPr="00866483" w:rsidRDefault="00F93DAF" w:rsidP="00137EC0">
      <w:pPr>
        <w:pStyle w:val="Szvegtrzsbehzssal2"/>
        <w:numPr>
          <w:ilvl w:val="0"/>
          <w:numId w:val="4"/>
        </w:numPr>
        <w:tabs>
          <w:tab w:val="left" w:pos="1276"/>
        </w:tabs>
        <w:spacing w:before="120" w:after="120"/>
        <w:ind w:left="1276" w:hanging="425"/>
      </w:pPr>
      <w:r w:rsidRPr="00866483">
        <w:t>a gyermek születésétől s</w:t>
      </w:r>
      <w:r w:rsidR="00137EC0">
        <w:t>zámított 1 éven belül kérelmezi</w:t>
      </w:r>
      <w:r w:rsidRPr="00866483">
        <w:t xml:space="preserve"> a </w:t>
      </w:r>
      <w:r w:rsidR="00BF666F" w:rsidRPr="00866483">
        <w:t>Hivatal</w:t>
      </w:r>
      <w:r w:rsidRPr="00866483">
        <w:t xml:space="preserve"> személyügyi ügyintézőjénél a családalapítási támogatást, valamint</w:t>
      </w:r>
    </w:p>
    <w:p w:rsidR="00B5361E" w:rsidRPr="00866483" w:rsidRDefault="00F93DAF" w:rsidP="00137EC0">
      <w:pPr>
        <w:pStyle w:val="Szvegtrzsbehzssal2"/>
        <w:numPr>
          <w:ilvl w:val="0"/>
          <w:numId w:val="4"/>
        </w:numPr>
        <w:tabs>
          <w:tab w:val="left" w:pos="1276"/>
        </w:tabs>
        <w:spacing w:before="120" w:after="120"/>
        <w:ind w:left="1276" w:hanging="425"/>
      </w:pPr>
      <w:r w:rsidRPr="00866483">
        <w:t>a gyermek születését igazoló anyakönyvi kivonatot</w:t>
      </w:r>
      <w:r w:rsidR="00137EC0">
        <w:t xml:space="preserve">, a TAJ kártyájának a </w:t>
      </w:r>
      <w:r w:rsidR="00A00F0C" w:rsidRPr="00866483">
        <w:t>másolatát</w:t>
      </w:r>
      <w:r w:rsidRPr="00866483">
        <w:t xml:space="preserve"> a kérelem mellékleteként becsatolja.</w:t>
      </w:r>
    </w:p>
    <w:p w:rsidR="006D1290" w:rsidRPr="00866483" w:rsidRDefault="00AD4C0E" w:rsidP="00137EC0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C40AD" w:rsidRPr="00866483">
        <w:t>.2</w:t>
      </w:r>
      <w:r w:rsidR="00B5361E" w:rsidRPr="00866483">
        <w:t>.</w:t>
      </w:r>
      <w:r w:rsidR="00AC40AD" w:rsidRPr="00866483">
        <w:t>3.</w:t>
      </w:r>
      <w:r w:rsidR="00D52EEB" w:rsidRPr="00866483">
        <w:t>)</w:t>
      </w:r>
      <w:r w:rsidR="00137EC0">
        <w:tab/>
      </w:r>
      <w:r w:rsidR="00C51943" w:rsidRPr="00866483">
        <w:t xml:space="preserve">A támogatás </w:t>
      </w:r>
      <w:r w:rsidR="00F93DAF" w:rsidRPr="00866483">
        <w:t xml:space="preserve">csak kérelemre </w:t>
      </w:r>
      <w:r w:rsidR="00C51943" w:rsidRPr="00866483">
        <w:t>állapítható</w:t>
      </w:r>
      <w:r w:rsidR="00F80B69" w:rsidRPr="00866483">
        <w:t xml:space="preserve"> meg. </w:t>
      </w:r>
      <w:r w:rsidR="00C51943" w:rsidRPr="00866483">
        <w:t>A köztisztviselőt gyermek</w:t>
      </w:r>
      <w:r w:rsidR="00A00F0C" w:rsidRPr="00866483">
        <w:t xml:space="preserve">enként illeti meg a támogatás, melynek </w:t>
      </w:r>
      <w:r w:rsidR="004B2470" w:rsidRPr="00866483">
        <w:t>mértéke 25.000</w:t>
      </w:r>
      <w:r w:rsidR="00137EC0">
        <w:t>,- Ft/</w:t>
      </w:r>
      <w:r w:rsidR="004B2470" w:rsidRPr="00866483">
        <w:t>gyermek</w:t>
      </w:r>
      <w:r w:rsidR="00A00F0C" w:rsidRPr="00866483">
        <w:t>. A támogatás a hiánytalan kérelem és annak mellékleteinek átadásától számított 15 napon belül kerül kiutalásra.</w:t>
      </w:r>
    </w:p>
    <w:p w:rsidR="00F80B69" w:rsidRPr="00137EC0" w:rsidRDefault="00AD4C0E" w:rsidP="00D91641">
      <w:pPr>
        <w:pStyle w:val="Szvegtrzsbehzssal2"/>
        <w:tabs>
          <w:tab w:val="left" w:pos="709"/>
        </w:tabs>
        <w:spacing w:before="240" w:after="240"/>
        <w:ind w:left="0"/>
        <w:rPr>
          <w:b/>
          <w:u w:val="single"/>
        </w:rPr>
      </w:pPr>
      <w:r w:rsidRPr="00137EC0">
        <w:t>7</w:t>
      </w:r>
      <w:r w:rsidR="00B5361E" w:rsidRPr="00137EC0">
        <w:t>.</w:t>
      </w:r>
      <w:r w:rsidR="00137EC0" w:rsidRPr="00137EC0">
        <w:t>3.</w:t>
      </w:r>
      <w:r w:rsidR="00137EC0" w:rsidRPr="00137EC0">
        <w:tab/>
      </w:r>
      <w:r w:rsidR="00792031" w:rsidRPr="00137EC0">
        <w:rPr>
          <w:u w:val="single"/>
        </w:rPr>
        <w:t>Védőszemüveg juttatás</w:t>
      </w:r>
    </w:p>
    <w:p w:rsidR="00700872" w:rsidRPr="00866483" w:rsidRDefault="00137EC0" w:rsidP="00137EC0">
      <w:pPr>
        <w:pStyle w:val="Szvegtrzsbehzssal2"/>
        <w:tabs>
          <w:tab w:val="left" w:pos="851"/>
        </w:tabs>
        <w:spacing w:before="120" w:after="120"/>
        <w:ind w:left="0"/>
      </w:pPr>
      <w:r>
        <w:t>7.3.1.)</w:t>
      </w:r>
      <w:r>
        <w:tab/>
      </w:r>
      <w:r w:rsidR="006A1240" w:rsidRPr="00866483">
        <w:t>A</w:t>
      </w:r>
      <w:r w:rsidR="003B5C14" w:rsidRPr="00866483">
        <w:t xml:space="preserve"> képernyő előtti munkavégzés minimális egészségügyi és biztonsági követelményeiről </w:t>
      </w:r>
      <w:r>
        <w:t xml:space="preserve">szóló </w:t>
      </w:r>
      <w:r w:rsidR="003B5C14" w:rsidRPr="00866483">
        <w:t xml:space="preserve">50/1999.(XI.3.) EüM rendelet </w:t>
      </w:r>
      <w:r w:rsidR="00282853">
        <w:t>6.</w:t>
      </w:r>
      <w:r w:rsidR="00596684" w:rsidRPr="00866483">
        <w:t>§</w:t>
      </w:r>
      <w:proofErr w:type="spellStart"/>
      <w:r w:rsidR="00A00F0C" w:rsidRPr="00866483">
        <w:t>-</w:t>
      </w:r>
      <w:r w:rsidR="004B2470" w:rsidRPr="00866483">
        <w:t>á</w:t>
      </w:r>
      <w:r w:rsidR="003B5C14" w:rsidRPr="00866483">
        <w:t>nak</w:t>
      </w:r>
      <w:proofErr w:type="spellEnd"/>
      <w:r w:rsidR="003B5C14" w:rsidRPr="00866483">
        <w:t xml:space="preserve"> megfelelően</w:t>
      </w:r>
      <w:r w:rsidR="004B2470" w:rsidRPr="00866483">
        <w:t xml:space="preserve"> minimálisan szükséges </w:t>
      </w:r>
      <w:r w:rsidR="003B5C14" w:rsidRPr="00866483">
        <w:t>a képernyő előtti munkavégzéshez éleslátást</w:t>
      </w:r>
      <w:r w:rsidR="004B2470" w:rsidRPr="00866483">
        <w:t xml:space="preserve"> biztosító szemüveg biztos</w:t>
      </w:r>
      <w:r>
        <w:t>ítása a köztisztviselő részére.</w:t>
      </w:r>
    </w:p>
    <w:p w:rsidR="00700872" w:rsidRPr="00866483" w:rsidRDefault="00AD4C0E" w:rsidP="00137EC0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C40AD" w:rsidRPr="00866483">
        <w:t>.3</w:t>
      </w:r>
      <w:r w:rsidR="00F80B69" w:rsidRPr="00866483">
        <w:t>.</w:t>
      </w:r>
      <w:r w:rsidR="004B2470" w:rsidRPr="00866483">
        <w:t>2</w:t>
      </w:r>
      <w:r w:rsidR="006D1290" w:rsidRPr="00866483">
        <w:t>.</w:t>
      </w:r>
      <w:r w:rsidR="00D52EEB" w:rsidRPr="00866483">
        <w:t>)</w:t>
      </w:r>
      <w:r w:rsidR="00137EC0">
        <w:tab/>
      </w:r>
      <w:r w:rsidR="001144F3" w:rsidRPr="00866483">
        <w:t xml:space="preserve">A </w:t>
      </w:r>
      <w:r w:rsidR="002400AF" w:rsidRPr="00866483">
        <w:t>köztisztviselő</w:t>
      </w:r>
      <w:r w:rsidR="001144F3" w:rsidRPr="00866483">
        <w:t xml:space="preserve"> </w:t>
      </w:r>
      <w:r w:rsidR="00700872" w:rsidRPr="00866483">
        <w:t>– legalább 6 hónapot meg</w:t>
      </w:r>
      <w:r w:rsidR="00137EC0">
        <w:t xml:space="preserve">haladó munkaviszonyt követően – </w:t>
      </w:r>
      <w:r w:rsidR="001144F3" w:rsidRPr="00866483">
        <w:t>akkor jogosult a képernyő előtti munkavégzéshez éleslátást biztosító szemüveg vagy kontaktlencse használatára, ha azt üzemorvos által kiállított beutalót követő szemészeti szakvizsgálat eredménye ezt indokolja.</w:t>
      </w:r>
    </w:p>
    <w:p w:rsidR="00700872" w:rsidRPr="00866483" w:rsidRDefault="00AD4C0E" w:rsidP="00137EC0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F80B69" w:rsidRPr="00866483">
        <w:t>.</w:t>
      </w:r>
      <w:r w:rsidR="00AC40AD" w:rsidRPr="00866483">
        <w:t>3</w:t>
      </w:r>
      <w:r w:rsidR="001144F3" w:rsidRPr="00866483">
        <w:t>.</w:t>
      </w:r>
      <w:r w:rsidR="004B2470" w:rsidRPr="00866483">
        <w:t>3</w:t>
      </w:r>
      <w:r w:rsidR="00AC40AD" w:rsidRPr="00866483">
        <w:t>.</w:t>
      </w:r>
      <w:r w:rsidR="00D52EEB" w:rsidRPr="00866483">
        <w:t>)</w:t>
      </w:r>
      <w:r w:rsidR="00137EC0">
        <w:tab/>
      </w:r>
      <w:r w:rsidR="00792031" w:rsidRPr="00866483">
        <w:t>A köztisztviselő a</w:t>
      </w:r>
      <w:r w:rsidR="002A4461" w:rsidRPr="00866483">
        <w:t xml:space="preserve"> védőszemüveg beszerzéséhez két</w:t>
      </w:r>
      <w:r w:rsidR="00252C14" w:rsidRPr="00866483">
        <w:t>évente maximum</w:t>
      </w:r>
      <w:r w:rsidR="003B421E" w:rsidRPr="00866483">
        <w:t xml:space="preserve"> a </w:t>
      </w:r>
      <w:r w:rsidR="00137EC0">
        <w:t>h</w:t>
      </w:r>
      <w:r w:rsidR="00BF666F" w:rsidRPr="00866483">
        <w:t>ivatal</w:t>
      </w:r>
      <w:r w:rsidR="003B421E" w:rsidRPr="00866483">
        <w:t>i köztisztviselői illetményalap összegével megegyező támogatásra jogosult.</w:t>
      </w:r>
    </w:p>
    <w:p w:rsidR="001E1594" w:rsidRPr="00866483" w:rsidRDefault="00AD4C0E" w:rsidP="00137EC0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F80B69" w:rsidRPr="00866483">
        <w:t>.</w:t>
      </w:r>
      <w:r w:rsidR="00700872" w:rsidRPr="00866483">
        <w:t>3.</w:t>
      </w:r>
      <w:r w:rsidR="004B2470" w:rsidRPr="00866483">
        <w:t>4</w:t>
      </w:r>
      <w:r w:rsidR="00AC40AD" w:rsidRPr="00866483">
        <w:t>.</w:t>
      </w:r>
      <w:r w:rsidR="003B421E" w:rsidRPr="00866483">
        <w:t>)</w:t>
      </w:r>
      <w:r w:rsidR="00137EC0">
        <w:tab/>
      </w:r>
      <w:r w:rsidR="00700872" w:rsidRPr="00866483">
        <w:t>A támogatás kifize</w:t>
      </w:r>
      <w:r w:rsidR="00252C14" w:rsidRPr="00866483">
        <w:t>téséhez szükséges benyújtani a</w:t>
      </w:r>
      <w:r w:rsidR="00700872" w:rsidRPr="00866483">
        <w:t xml:space="preserve"> szakorvos által kiállított orvosi igazolást,</w:t>
      </w:r>
      <w:r w:rsidR="00137EC0">
        <w:t xml:space="preserve"> valamint </w:t>
      </w:r>
      <w:r w:rsidR="00700872" w:rsidRPr="00866483">
        <w:t xml:space="preserve">a </w:t>
      </w:r>
      <w:r w:rsidR="00BF666F" w:rsidRPr="00866483">
        <w:t>Hivatal</w:t>
      </w:r>
      <w:r w:rsidR="00700872" w:rsidRPr="00866483">
        <w:t xml:space="preserve"> nevére és címére szóló pénzügyi bizonylatot.</w:t>
      </w:r>
    </w:p>
    <w:p w:rsidR="00D91641" w:rsidRDefault="00D91641" w:rsidP="00D91641">
      <w:pPr>
        <w:pStyle w:val="Szvegtrzsbehzssal2"/>
        <w:tabs>
          <w:tab w:val="left" w:pos="567"/>
        </w:tabs>
        <w:spacing w:before="240" w:after="240"/>
        <w:ind w:left="0"/>
      </w:pPr>
    </w:p>
    <w:p w:rsidR="00D91641" w:rsidRDefault="00D91641" w:rsidP="00D91641">
      <w:pPr>
        <w:pStyle w:val="Szvegtrzsbehzssal2"/>
        <w:tabs>
          <w:tab w:val="left" w:pos="567"/>
        </w:tabs>
        <w:spacing w:before="240" w:after="240"/>
        <w:ind w:left="0"/>
      </w:pPr>
    </w:p>
    <w:p w:rsidR="008C0876" w:rsidRPr="00137EC0" w:rsidRDefault="00AD4C0E" w:rsidP="00D91641">
      <w:pPr>
        <w:pStyle w:val="Szvegtrzsbehzssal2"/>
        <w:tabs>
          <w:tab w:val="left" w:pos="567"/>
        </w:tabs>
        <w:spacing w:before="240" w:after="240"/>
        <w:ind w:left="0"/>
        <w:rPr>
          <w:u w:val="single"/>
        </w:rPr>
      </w:pPr>
      <w:r w:rsidRPr="00137EC0">
        <w:lastRenderedPageBreak/>
        <w:t>7</w:t>
      </w:r>
      <w:r w:rsidR="00AC40AD" w:rsidRPr="00137EC0">
        <w:t>.4</w:t>
      </w:r>
      <w:r w:rsidR="00137EC0" w:rsidRPr="00137EC0">
        <w:t>.</w:t>
      </w:r>
      <w:r w:rsidR="00137EC0" w:rsidRPr="00137EC0">
        <w:tab/>
      </w:r>
      <w:r w:rsidR="008C0876" w:rsidRPr="00137EC0">
        <w:rPr>
          <w:u w:val="single"/>
        </w:rPr>
        <w:t>Illetményelőleg</w:t>
      </w:r>
    </w:p>
    <w:p w:rsidR="004B2470" w:rsidRPr="00866483" w:rsidRDefault="00137EC0" w:rsidP="00137EC0">
      <w:pPr>
        <w:pStyle w:val="Szvegtrzsbehzssal2"/>
        <w:tabs>
          <w:tab w:val="left" w:pos="851"/>
        </w:tabs>
        <w:spacing w:before="120" w:after="120"/>
        <w:ind w:left="0"/>
      </w:pPr>
      <w:r>
        <w:t>7.4.1.)</w:t>
      </w:r>
      <w:r>
        <w:tab/>
      </w:r>
      <w:r w:rsidR="008C0876" w:rsidRPr="00866483">
        <w:t>A</w:t>
      </w:r>
      <w:r w:rsidR="00933F53" w:rsidRPr="00866483">
        <w:t>z</w:t>
      </w:r>
      <w:r w:rsidR="004B2470" w:rsidRPr="00866483">
        <w:t>on</w:t>
      </w:r>
      <w:r w:rsidR="00933F53" w:rsidRPr="00866483">
        <w:t xml:space="preserve"> </w:t>
      </w:r>
      <w:r w:rsidR="00DE3945" w:rsidRPr="00866483">
        <w:t>köztisztviselő</w:t>
      </w:r>
      <w:r w:rsidR="004B2470" w:rsidRPr="00866483">
        <w:t xml:space="preserve"> részére</w:t>
      </w:r>
      <w:r w:rsidR="00DE3945" w:rsidRPr="00866483">
        <w:t>,</w:t>
      </w:r>
      <w:r w:rsidR="00933F53" w:rsidRPr="00866483">
        <w:t xml:space="preserve"> akinek családi, egészségügyi, szociális </w:t>
      </w:r>
      <w:r w:rsidR="004B2470" w:rsidRPr="00866483">
        <w:t xml:space="preserve">vagy egyéb </w:t>
      </w:r>
      <w:r w:rsidR="00933F53" w:rsidRPr="00866483">
        <w:t>okok miatt átmenetileg pénzügyi nehézségei adódnak</w:t>
      </w:r>
      <w:r w:rsidR="00DE3945" w:rsidRPr="00866483">
        <w:t>, kamatmentes</w:t>
      </w:r>
      <w:r w:rsidR="00933F53" w:rsidRPr="00866483">
        <w:t xml:space="preserve"> i</w:t>
      </w:r>
      <w:r w:rsidR="004B2470" w:rsidRPr="00866483">
        <w:t xml:space="preserve">lletményelőleg adható </w:t>
      </w:r>
      <w:r w:rsidR="008C0876" w:rsidRPr="00866483">
        <w:t>évente</w:t>
      </w:r>
      <w:r w:rsidR="00893AA5" w:rsidRPr="00866483">
        <w:t xml:space="preserve"> </w:t>
      </w:r>
      <w:r w:rsidR="004B2470" w:rsidRPr="00866483">
        <w:t xml:space="preserve">legfeljebb két </w:t>
      </w:r>
      <w:r w:rsidR="00223DE9" w:rsidRPr="00866483">
        <w:t>alkalommal</w:t>
      </w:r>
      <w:r>
        <w:t>.</w:t>
      </w:r>
    </w:p>
    <w:p w:rsidR="00223DE9" w:rsidRPr="00866483" w:rsidRDefault="00AD4C0E" w:rsidP="00137EC0">
      <w:pPr>
        <w:tabs>
          <w:tab w:val="left" w:pos="0"/>
          <w:tab w:val="left" w:pos="851"/>
        </w:tabs>
        <w:autoSpaceDE w:val="0"/>
        <w:autoSpaceDN w:val="0"/>
        <w:adjustRightInd w:val="0"/>
        <w:spacing w:before="120" w:after="120"/>
        <w:jc w:val="both"/>
      </w:pPr>
      <w:r w:rsidRPr="00866483">
        <w:t>7</w:t>
      </w:r>
      <w:r w:rsidR="008C0876" w:rsidRPr="00866483">
        <w:t>.</w:t>
      </w:r>
      <w:r w:rsidR="00AC40AD" w:rsidRPr="00866483">
        <w:t>4.</w:t>
      </w:r>
      <w:r w:rsidR="004B2470" w:rsidRPr="00866483">
        <w:t>2</w:t>
      </w:r>
      <w:r w:rsidR="002D19C3" w:rsidRPr="00866483">
        <w:t>.</w:t>
      </w:r>
      <w:r w:rsidR="00D52EEB" w:rsidRPr="00866483">
        <w:t>)</w:t>
      </w:r>
      <w:r w:rsidR="00137EC0">
        <w:tab/>
      </w:r>
      <w:r w:rsidR="00223DE9" w:rsidRPr="00866483">
        <w:t>Nem részesíthető illetmén</w:t>
      </w:r>
      <w:r w:rsidR="00137EC0">
        <w:t>yelőlegben az a köztisztviselő:</w:t>
      </w:r>
    </w:p>
    <w:p w:rsidR="00223DE9" w:rsidRPr="00866483" w:rsidRDefault="00137EC0" w:rsidP="00137EC0">
      <w:pPr>
        <w:pStyle w:val="Listaszerbekezds"/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proofErr w:type="gramStart"/>
      <w:r>
        <w:t>a</w:t>
      </w:r>
      <w:proofErr w:type="gramEnd"/>
      <w:r>
        <w:t>)</w:t>
      </w:r>
      <w:r>
        <w:tab/>
      </w:r>
      <w:r w:rsidR="00223DE9" w:rsidRPr="00866483">
        <w:t xml:space="preserve">akinek </w:t>
      </w:r>
      <w:r w:rsidR="006F2012" w:rsidRPr="00866483">
        <w:t>3</w:t>
      </w:r>
      <w:r w:rsidR="00223DE9" w:rsidRPr="00866483">
        <w:t xml:space="preserve"> hónapnál kevesebb közszolgálati jogviszonya van, </w:t>
      </w:r>
      <w:r w:rsidR="001260F0">
        <w:t>vagy</w:t>
      </w:r>
    </w:p>
    <w:p w:rsidR="00223DE9" w:rsidRPr="00866483" w:rsidRDefault="00137EC0" w:rsidP="00137EC0">
      <w:pPr>
        <w:pStyle w:val="Listaszerbekezds"/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r>
        <w:t>b)</w:t>
      </w:r>
      <w:r>
        <w:tab/>
      </w:r>
      <w:r w:rsidR="00223DE9" w:rsidRPr="00866483">
        <w:t>aki az előző fizeté</w:t>
      </w:r>
      <w:r w:rsidR="001260F0">
        <w:t>si előlegét nem fizette vissza.</w:t>
      </w:r>
    </w:p>
    <w:p w:rsidR="004B2470" w:rsidRPr="00866483" w:rsidRDefault="00AD4C0E" w:rsidP="001260F0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</w:pPr>
      <w:r w:rsidRPr="00866483">
        <w:t>7</w:t>
      </w:r>
      <w:r w:rsidR="008C0876" w:rsidRPr="00866483">
        <w:t>.</w:t>
      </w:r>
      <w:r w:rsidR="00AC40AD" w:rsidRPr="00866483">
        <w:t>4.</w:t>
      </w:r>
      <w:r w:rsidR="004B2470" w:rsidRPr="00866483">
        <w:t>3</w:t>
      </w:r>
      <w:r w:rsidR="002D19C3" w:rsidRPr="00866483">
        <w:t>.</w:t>
      </w:r>
      <w:r w:rsidR="00D52EEB" w:rsidRPr="00866483">
        <w:t>)</w:t>
      </w:r>
      <w:r w:rsidR="001260F0">
        <w:tab/>
      </w:r>
      <w:r w:rsidR="00223DE9" w:rsidRPr="00866483">
        <w:t>Az illetményelőleg írásban előterjesz</w:t>
      </w:r>
      <w:r w:rsidR="001260F0">
        <w:t>tett kérelemre állapítható meg.</w:t>
      </w:r>
    </w:p>
    <w:p w:rsidR="00364683" w:rsidRPr="00866483" w:rsidRDefault="00AD4C0E" w:rsidP="001260F0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866483">
        <w:rPr>
          <w:bCs/>
        </w:rPr>
        <w:t>7</w:t>
      </w:r>
      <w:r w:rsidR="002D19C3" w:rsidRPr="00866483">
        <w:rPr>
          <w:bCs/>
        </w:rPr>
        <w:t>.</w:t>
      </w:r>
      <w:r w:rsidR="00AC40AD" w:rsidRPr="00866483">
        <w:rPr>
          <w:bCs/>
        </w:rPr>
        <w:t>4.</w:t>
      </w:r>
      <w:r w:rsidR="004B2470" w:rsidRPr="00866483">
        <w:rPr>
          <w:bCs/>
        </w:rPr>
        <w:t>4</w:t>
      </w:r>
      <w:r w:rsidR="002D19C3" w:rsidRPr="00866483">
        <w:rPr>
          <w:bCs/>
        </w:rPr>
        <w:t>.</w:t>
      </w:r>
      <w:r w:rsidR="00D52EEB" w:rsidRPr="00866483">
        <w:rPr>
          <w:bCs/>
        </w:rPr>
        <w:t>)</w:t>
      </w:r>
      <w:r w:rsidR="001260F0">
        <w:rPr>
          <w:bCs/>
        </w:rPr>
        <w:tab/>
      </w:r>
      <w:r w:rsidR="00933F53" w:rsidRPr="00866483">
        <w:rPr>
          <w:bCs/>
        </w:rPr>
        <w:t xml:space="preserve">Az illetményelőleg összege nem </w:t>
      </w:r>
      <w:r w:rsidR="003B349E" w:rsidRPr="00866483">
        <w:rPr>
          <w:bCs/>
        </w:rPr>
        <w:t>haladhatja meg a köztisztviselő</w:t>
      </w:r>
      <w:r w:rsidR="00223DE9" w:rsidRPr="00866483">
        <w:rPr>
          <w:bCs/>
        </w:rPr>
        <w:t xml:space="preserve"> </w:t>
      </w:r>
      <w:r w:rsidR="003B349E" w:rsidRPr="00866483">
        <w:rPr>
          <w:bCs/>
        </w:rPr>
        <w:t>két</w:t>
      </w:r>
      <w:r w:rsidR="00933F53" w:rsidRPr="00866483">
        <w:rPr>
          <w:bCs/>
        </w:rPr>
        <w:t>havi</w:t>
      </w:r>
      <w:r w:rsidR="00223DE9" w:rsidRPr="00866483">
        <w:rPr>
          <w:bCs/>
        </w:rPr>
        <w:t xml:space="preserve"> nettó illetményének összegét.</w:t>
      </w:r>
    </w:p>
    <w:p w:rsidR="00223DE9" w:rsidRPr="00866483" w:rsidRDefault="00AD4C0E" w:rsidP="001260F0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</w:pPr>
      <w:r w:rsidRPr="00866483">
        <w:t>7</w:t>
      </w:r>
      <w:r w:rsidR="008C0876" w:rsidRPr="00866483">
        <w:t>.</w:t>
      </w:r>
      <w:r w:rsidR="002D19C3" w:rsidRPr="00866483">
        <w:t>4.</w:t>
      </w:r>
      <w:r w:rsidR="008953CF" w:rsidRPr="00866483">
        <w:t>5</w:t>
      </w:r>
      <w:r w:rsidR="00AC40AD" w:rsidRPr="00866483">
        <w:t>.</w:t>
      </w:r>
      <w:r w:rsidR="004B2470" w:rsidRPr="00866483">
        <w:t>)</w:t>
      </w:r>
      <w:r w:rsidR="001260F0">
        <w:tab/>
      </w:r>
      <w:r w:rsidR="00223DE9" w:rsidRPr="00866483">
        <w:t xml:space="preserve">Az illetményelőleg nyújtásáról, illetve elutasításáról a jegyző </w:t>
      </w:r>
      <w:r w:rsidR="004B2470" w:rsidRPr="00866483">
        <w:t>a polgármester egyetértésével dönt.</w:t>
      </w:r>
    </w:p>
    <w:p w:rsidR="00223DE9" w:rsidRPr="00866483" w:rsidRDefault="00AD4C0E" w:rsidP="001260F0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</w:pPr>
      <w:r w:rsidRPr="00866483">
        <w:t>7</w:t>
      </w:r>
      <w:r w:rsidR="003B349E" w:rsidRPr="00866483">
        <w:t>.</w:t>
      </w:r>
      <w:r w:rsidR="00AC40AD" w:rsidRPr="00866483">
        <w:t>4.</w:t>
      </w:r>
      <w:r w:rsidR="008953CF" w:rsidRPr="00866483">
        <w:t>6</w:t>
      </w:r>
      <w:r w:rsidR="002D19C3" w:rsidRPr="00866483">
        <w:t>.</w:t>
      </w:r>
      <w:r w:rsidR="00D52EEB" w:rsidRPr="00866483">
        <w:t>)</w:t>
      </w:r>
      <w:r w:rsidR="001260F0">
        <w:tab/>
      </w:r>
      <w:r w:rsidR="00223DE9" w:rsidRPr="00866483">
        <w:t>Az illetményelőleg kifize</w:t>
      </w:r>
      <w:r w:rsidR="001260F0">
        <w:t>tésének, elszámolásának rendje:</w:t>
      </w:r>
    </w:p>
    <w:p w:rsidR="00223DE9" w:rsidRPr="00866483" w:rsidRDefault="00223DE9" w:rsidP="008C3A97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</w:pPr>
      <w:r w:rsidRPr="00866483">
        <w:t>Az illetményelőleget az illetményelőleg nyújtását enge</w:t>
      </w:r>
      <w:r w:rsidR="004B2470" w:rsidRPr="00866483">
        <w:t>délyező jegyzői döntést követő 5</w:t>
      </w:r>
      <w:r w:rsidRPr="00866483">
        <w:t xml:space="preserve"> napo</w:t>
      </w:r>
      <w:r w:rsidR="00E3267E" w:rsidRPr="00866483">
        <w:t>n belül ki kell fizetni. A Pénzügyi</w:t>
      </w:r>
      <w:r w:rsidRPr="00866483">
        <w:t xml:space="preserve"> Iroda az engedélyezett illetményelőlegekről analitikus és összesített nyilvántartást köteles vezetni, a</w:t>
      </w:r>
      <w:r w:rsidR="001260F0">
        <w:t>mely tartalmazza az alábbiakat:</w:t>
      </w:r>
    </w:p>
    <w:p w:rsidR="00223DE9" w:rsidRPr="00866483" w:rsidRDefault="001260F0" w:rsidP="001260F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proofErr w:type="gramStart"/>
      <w:r>
        <w:t>a</w:t>
      </w:r>
      <w:proofErr w:type="gramEnd"/>
      <w:r>
        <w:t>)</w:t>
      </w:r>
      <w:r>
        <w:tab/>
        <w:t>a köztisztviselő nevét;</w:t>
      </w:r>
    </w:p>
    <w:p w:rsidR="00223DE9" w:rsidRPr="00866483" w:rsidRDefault="001260F0" w:rsidP="001260F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r>
        <w:t>b)</w:t>
      </w:r>
      <w:r>
        <w:tab/>
      </w:r>
      <w:r w:rsidR="00223DE9" w:rsidRPr="00866483">
        <w:t>a</w:t>
      </w:r>
      <w:r w:rsidR="00CF72DF" w:rsidRPr="00866483">
        <w:t>z</w:t>
      </w:r>
      <w:r w:rsidR="00223DE9" w:rsidRPr="00866483">
        <w:t xml:space="preserve"> illetményelőleg nyújtására vonatkozó ügyiratszá</w:t>
      </w:r>
      <w:r>
        <w:t>mot;</w:t>
      </w:r>
    </w:p>
    <w:p w:rsidR="00223DE9" w:rsidRPr="00866483" w:rsidRDefault="001260F0" w:rsidP="001260F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r>
        <w:t>c)</w:t>
      </w:r>
      <w:r>
        <w:tab/>
      </w:r>
      <w:r w:rsidR="00223DE9" w:rsidRPr="00866483">
        <w:t>a</w:t>
      </w:r>
      <w:r w:rsidR="00CF72DF" w:rsidRPr="00866483">
        <w:t>z</w:t>
      </w:r>
      <w:r w:rsidR="00223DE9" w:rsidRPr="00866483">
        <w:t xml:space="preserve"> illetményelőleg összegét, kifizetésének módját, időpontját, hivatkozás</w:t>
      </w:r>
      <w:r>
        <w:t>i számát;</w:t>
      </w:r>
    </w:p>
    <w:p w:rsidR="00223DE9" w:rsidRPr="00866483" w:rsidRDefault="001260F0" w:rsidP="001260F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r>
        <w:t>d)</w:t>
      </w:r>
      <w:r>
        <w:tab/>
      </w:r>
      <w:r w:rsidR="00223DE9" w:rsidRPr="00866483">
        <w:t>a</w:t>
      </w:r>
      <w:r w:rsidR="00CF72DF" w:rsidRPr="00866483">
        <w:t>z</w:t>
      </w:r>
      <w:r w:rsidR="00223DE9" w:rsidRPr="00866483">
        <w:t xml:space="preserve"> illetményelőleg visszafizet</w:t>
      </w:r>
      <w:r>
        <w:t>ésének előírt végső időpontját;</w:t>
      </w:r>
    </w:p>
    <w:p w:rsidR="00223DE9" w:rsidRPr="00866483" w:rsidRDefault="001260F0" w:rsidP="001260F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proofErr w:type="gramStart"/>
      <w:r>
        <w:t>e</w:t>
      </w:r>
      <w:proofErr w:type="gramEnd"/>
      <w:r>
        <w:t>)</w:t>
      </w:r>
      <w:r>
        <w:tab/>
      </w:r>
      <w:r w:rsidR="00223DE9" w:rsidRPr="00866483">
        <w:t>a részletek befizetésének hat</w:t>
      </w:r>
      <w:r>
        <w:t>áridejét, a részletek összegét;</w:t>
      </w:r>
    </w:p>
    <w:p w:rsidR="00223DE9" w:rsidRPr="00866483" w:rsidRDefault="001260F0" w:rsidP="001260F0">
      <w:pPr>
        <w:tabs>
          <w:tab w:val="left" w:pos="1276"/>
        </w:tabs>
        <w:autoSpaceDE w:val="0"/>
        <w:autoSpaceDN w:val="0"/>
        <w:adjustRightInd w:val="0"/>
        <w:spacing w:before="120" w:after="120"/>
        <w:ind w:left="1276" w:hanging="425"/>
        <w:jc w:val="both"/>
      </w:pPr>
      <w:proofErr w:type="gramStart"/>
      <w:r>
        <w:t>f</w:t>
      </w:r>
      <w:proofErr w:type="gramEnd"/>
      <w:r>
        <w:t>)</w:t>
      </w:r>
      <w:r>
        <w:tab/>
      </w:r>
      <w:r w:rsidR="00223DE9" w:rsidRPr="00866483">
        <w:t>a visszafizetésre vonatkozó adatokat: a rés</w:t>
      </w:r>
      <w:r>
        <w:t>zletek befizetésének időpontját és</w:t>
      </w:r>
      <w:r w:rsidR="00223DE9" w:rsidRPr="00866483">
        <w:t xml:space="preserve"> a befizetett összegeket.</w:t>
      </w:r>
    </w:p>
    <w:p w:rsidR="00223DE9" w:rsidRPr="001260F0" w:rsidRDefault="00AD4C0E" w:rsidP="001260F0">
      <w:pPr>
        <w:tabs>
          <w:tab w:val="left" w:pos="0"/>
          <w:tab w:val="left" w:pos="851"/>
        </w:tabs>
        <w:autoSpaceDE w:val="0"/>
        <w:autoSpaceDN w:val="0"/>
        <w:adjustRightInd w:val="0"/>
        <w:spacing w:before="120" w:after="120"/>
        <w:jc w:val="both"/>
      </w:pPr>
      <w:r w:rsidRPr="00866483">
        <w:t>7</w:t>
      </w:r>
      <w:r w:rsidR="002D19C3" w:rsidRPr="00866483">
        <w:t>.</w:t>
      </w:r>
      <w:r w:rsidR="00AC40AD" w:rsidRPr="00866483">
        <w:t>4.</w:t>
      </w:r>
      <w:r w:rsidR="008953CF" w:rsidRPr="00866483">
        <w:t>7</w:t>
      </w:r>
      <w:r w:rsidR="002D19C3" w:rsidRPr="00866483">
        <w:t>.</w:t>
      </w:r>
      <w:r w:rsidR="00D52EEB" w:rsidRPr="00866483">
        <w:t>)</w:t>
      </w:r>
      <w:r w:rsidR="001260F0">
        <w:tab/>
      </w:r>
      <w:r w:rsidR="00223DE9" w:rsidRPr="00866483">
        <w:t>Az illetményelőleg visszatérítése</w:t>
      </w:r>
      <w:r w:rsidR="001260F0">
        <w:t>:</w:t>
      </w:r>
    </w:p>
    <w:p w:rsidR="00364683" w:rsidRPr="00866483" w:rsidRDefault="00223DE9" w:rsidP="00137EC0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</w:pPr>
      <w:r w:rsidRPr="00866483">
        <w:t xml:space="preserve">Az illetményelőleget a köztisztviselő, mint visszatérítendő támogatást kapja. </w:t>
      </w:r>
      <w:r w:rsidR="00933F53" w:rsidRPr="00866483">
        <w:rPr>
          <w:bCs/>
        </w:rPr>
        <w:t xml:space="preserve">Az illetményelőleget </w:t>
      </w:r>
      <w:r w:rsidR="001260F0">
        <w:rPr>
          <w:bCs/>
        </w:rPr>
        <w:t xml:space="preserve">6 </w:t>
      </w:r>
      <w:r w:rsidR="00933F53" w:rsidRPr="00866483">
        <w:rPr>
          <w:bCs/>
        </w:rPr>
        <w:t>hónapos időtartam alatt</w:t>
      </w:r>
      <w:r w:rsidR="00DE3945" w:rsidRPr="00866483">
        <w:rPr>
          <w:bCs/>
        </w:rPr>
        <w:t>, havi</w:t>
      </w:r>
      <w:r w:rsidR="00933F53" w:rsidRPr="00866483">
        <w:rPr>
          <w:bCs/>
        </w:rPr>
        <w:t xml:space="preserve"> egyenlő részletekben kell visszafizetni. </w:t>
      </w:r>
      <w:r w:rsidR="004B2470" w:rsidRPr="00866483">
        <w:rPr>
          <w:bCs/>
        </w:rPr>
        <w:t>A visszafizetés a kö</w:t>
      </w:r>
      <w:r w:rsidR="0096728E" w:rsidRPr="00866483">
        <w:rPr>
          <w:bCs/>
        </w:rPr>
        <w:t>ztisztviselő havi illetményéből kerül levonásra</w:t>
      </w:r>
      <w:r w:rsidR="001260F0">
        <w:rPr>
          <w:bCs/>
        </w:rPr>
        <w:t xml:space="preserve"> 6 hónap alatt</w:t>
      </w:r>
      <w:r w:rsidR="0096728E" w:rsidRPr="00866483">
        <w:rPr>
          <w:bCs/>
        </w:rPr>
        <w:t xml:space="preserve">. Az illetményelőleg levonása az illetményelőleg folyósítását követő első hónapban kifizetendő illetmény terhére kezdődik meg, a 6 hónapos időtartam ekkortól kezdve számítandó. </w:t>
      </w:r>
      <w:r w:rsidR="00933F53" w:rsidRPr="00866483">
        <w:rPr>
          <w:bCs/>
        </w:rPr>
        <w:t>Az illetményelőleget ismételten csak abban az esetben lehet igénybe venni, ha a korábban felvett illetményelőleget a köztisztviselő már visszafizette.</w:t>
      </w:r>
      <w:r w:rsidR="00933F53" w:rsidRPr="00866483">
        <w:t xml:space="preserve"> A</w:t>
      </w:r>
      <w:r w:rsidR="00364683" w:rsidRPr="00866483">
        <w:t xml:space="preserve"> </w:t>
      </w:r>
      <w:r w:rsidR="00933F53" w:rsidRPr="00866483">
        <w:t>köztisztviselői jogviszony megszűnésekor a teljes hátralék összegét le kell vonni az</w:t>
      </w:r>
      <w:r w:rsidR="00364683" w:rsidRPr="00866483">
        <w:t xml:space="preserve"> </w:t>
      </w:r>
      <w:r w:rsidR="00933F53" w:rsidRPr="00866483">
        <w:t>illetményből, vagy ha ez nem lehetséges, a hátralékos összeget vissza kell fizetnie a</w:t>
      </w:r>
      <w:r w:rsidR="00364683" w:rsidRPr="00866483">
        <w:t xml:space="preserve"> </w:t>
      </w:r>
      <w:r w:rsidR="00933F53" w:rsidRPr="00866483">
        <w:t>köztisztviselőnek</w:t>
      </w:r>
      <w:r w:rsidR="008953CF" w:rsidRPr="00866483">
        <w:t xml:space="preserve"> legkésőbb a közszolgálati jogviszony megszűnésének napjáig, közös megegyezéssel való közszolgálati jogviszony megszűnése esetében a me</w:t>
      </w:r>
      <w:r w:rsidR="001260F0">
        <w:t>gállapodásban foglalt határidőig.</w:t>
      </w:r>
    </w:p>
    <w:p w:rsidR="003A0F7B" w:rsidRPr="00866483" w:rsidRDefault="001260F0" w:rsidP="001260F0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</w:pPr>
      <w:r>
        <w:t>7.4.8.)</w:t>
      </w:r>
      <w:r>
        <w:tab/>
        <w:t xml:space="preserve">Az illetményelőleg igénylése a </w:t>
      </w:r>
      <w:r w:rsidRPr="001260F0">
        <w:rPr>
          <w:i/>
        </w:rPr>
        <w:t xml:space="preserve">9. </w:t>
      </w:r>
      <w:r w:rsidR="00282853">
        <w:rPr>
          <w:i/>
        </w:rPr>
        <w:t xml:space="preserve">sz. </w:t>
      </w:r>
      <w:r w:rsidRPr="001260F0">
        <w:rPr>
          <w:i/>
        </w:rPr>
        <w:t>melléklet</w:t>
      </w:r>
      <w:r>
        <w:t xml:space="preserve"> szerinti </w:t>
      </w:r>
      <w:r w:rsidR="00933F53" w:rsidRPr="00866483">
        <w:t>kér</w:t>
      </w:r>
      <w:r w:rsidR="00931C09" w:rsidRPr="00866483">
        <w:t>elem</w:t>
      </w:r>
      <w:r w:rsidR="002D19C3" w:rsidRPr="00866483">
        <w:t xml:space="preserve"> nyomtatvány</w:t>
      </w:r>
      <w:r>
        <w:t xml:space="preserve">on lehetséges. </w:t>
      </w:r>
      <w:r w:rsidR="004B2470" w:rsidRPr="00866483">
        <w:t xml:space="preserve">A munkáltató a </w:t>
      </w:r>
      <w:r w:rsidR="0096728E" w:rsidRPr="00866483">
        <w:t xml:space="preserve">köztisztviselővel </w:t>
      </w:r>
      <w:r>
        <w:t>az illetményelőleg biztosításáról</w:t>
      </w:r>
      <w:r w:rsidR="00933F53" w:rsidRPr="00866483">
        <w:t xml:space="preserve"> és </w:t>
      </w:r>
      <w:r>
        <w:t>visszafizetéséről</w:t>
      </w:r>
      <w:r w:rsidR="00933F53" w:rsidRPr="00866483">
        <w:t xml:space="preserve"> megálla</w:t>
      </w:r>
      <w:r w:rsidR="004A66AD" w:rsidRPr="00866483">
        <w:t>podást köt</w:t>
      </w:r>
      <w:r>
        <w:t>.</w:t>
      </w:r>
    </w:p>
    <w:p w:rsidR="00D91641" w:rsidRDefault="00D91641" w:rsidP="00D91641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</w:pPr>
    </w:p>
    <w:p w:rsidR="00D91641" w:rsidRDefault="00D91641" w:rsidP="00D91641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</w:pPr>
    </w:p>
    <w:p w:rsidR="003A0F7B" w:rsidRPr="001260F0" w:rsidRDefault="00AD4C0E" w:rsidP="00D91641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u w:val="single"/>
        </w:rPr>
      </w:pPr>
      <w:r w:rsidRPr="001260F0">
        <w:lastRenderedPageBreak/>
        <w:t>7</w:t>
      </w:r>
      <w:r w:rsidR="00AC40AD" w:rsidRPr="001260F0">
        <w:t>.5</w:t>
      </w:r>
      <w:r w:rsidR="001260F0" w:rsidRPr="001260F0">
        <w:tab/>
      </w:r>
      <w:r w:rsidR="003A0F7B" w:rsidRPr="001260F0">
        <w:rPr>
          <w:u w:val="single"/>
        </w:rPr>
        <w:t xml:space="preserve">A </w:t>
      </w:r>
      <w:r w:rsidR="002400AF" w:rsidRPr="001260F0">
        <w:rPr>
          <w:u w:val="single"/>
        </w:rPr>
        <w:t>köztisztviselő</w:t>
      </w:r>
      <w:r w:rsidR="00700872" w:rsidRPr="001260F0">
        <w:rPr>
          <w:u w:val="single"/>
        </w:rPr>
        <w:t xml:space="preserve"> által folytatott </w:t>
      </w:r>
      <w:r w:rsidR="003A0F7B" w:rsidRPr="001260F0">
        <w:rPr>
          <w:u w:val="single"/>
        </w:rPr>
        <w:t>tanulmányok</w:t>
      </w:r>
      <w:r w:rsidR="00C75AF8" w:rsidRPr="001260F0">
        <w:rPr>
          <w:u w:val="single"/>
        </w:rPr>
        <w:t>, továbbképzések</w:t>
      </w:r>
      <w:r w:rsidR="003A0F7B" w:rsidRPr="001260F0">
        <w:rPr>
          <w:u w:val="single"/>
        </w:rPr>
        <w:t xml:space="preserve"> támogatási rendszere</w:t>
      </w:r>
    </w:p>
    <w:p w:rsidR="00C75AF8" w:rsidRPr="00866483" w:rsidRDefault="0096728E" w:rsidP="005E763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7.5</w:t>
      </w:r>
      <w:r w:rsidR="00E3267E" w:rsidRPr="00866483">
        <w:t>.1</w:t>
      </w:r>
      <w:r w:rsidR="002D19C3" w:rsidRPr="00866483">
        <w:t>.</w:t>
      </w:r>
      <w:r w:rsidR="00D52EEB" w:rsidRPr="00866483">
        <w:t>)</w:t>
      </w:r>
      <w:r w:rsidR="00867B4F">
        <w:tab/>
      </w:r>
      <w:r w:rsidR="003A0F7B" w:rsidRPr="00866483">
        <w:t>A munkáltató a szakemberszükséglet biztosítása érdekéb</w:t>
      </w:r>
      <w:r w:rsidR="002D19C3" w:rsidRPr="00866483">
        <w:t>en tanulmányi szerződést köt</w:t>
      </w:r>
      <w:r w:rsidR="00CF72DF" w:rsidRPr="00866483">
        <w:t>het a köztisztviselővel</w:t>
      </w:r>
      <w:r w:rsidR="002D19C3" w:rsidRPr="00866483">
        <w:t xml:space="preserve"> </w:t>
      </w:r>
      <w:r w:rsidR="003A0F7B" w:rsidRPr="00866483">
        <w:t>iskola rendszerű</w:t>
      </w:r>
      <w:r w:rsidR="00C907D5" w:rsidRPr="00866483">
        <w:t xml:space="preserve"> felsőoktatási képzésre, illetve</w:t>
      </w:r>
      <w:r w:rsidR="00C75AF8" w:rsidRPr="00866483">
        <w:t xml:space="preserve"> </w:t>
      </w:r>
      <w:r w:rsidR="00C907D5" w:rsidRPr="00866483">
        <w:t xml:space="preserve">iskolai rendszerű vagy iskolarendszeren kívüli </w:t>
      </w:r>
      <w:r w:rsidR="00867B4F">
        <w:t>(OKJ) szakképzésre</w:t>
      </w:r>
      <w:r w:rsidR="00C75AF8" w:rsidRPr="00866483">
        <w:t>,</w:t>
      </w:r>
      <w:r w:rsidR="003A0F7B" w:rsidRPr="00866483">
        <w:t xml:space="preserve"> ame</w:t>
      </w:r>
      <w:r w:rsidR="00867B4F">
        <w:t>ly</w:t>
      </w:r>
    </w:p>
    <w:p w:rsidR="00C75AF8" w:rsidRPr="00866483" w:rsidRDefault="00C75AF8" w:rsidP="00E96964">
      <w:pPr>
        <w:pStyle w:val="Szvegtrzsbehzssal2"/>
        <w:numPr>
          <w:ilvl w:val="1"/>
          <w:numId w:val="25"/>
        </w:numPr>
        <w:tabs>
          <w:tab w:val="left" w:pos="1276"/>
        </w:tabs>
        <w:spacing w:before="120" w:after="120"/>
        <w:ind w:left="1276" w:hanging="425"/>
      </w:pPr>
      <w:r w:rsidRPr="00866483">
        <w:t xml:space="preserve">szükséges </w:t>
      </w:r>
      <w:r w:rsidR="003A0F7B" w:rsidRPr="00866483">
        <w:t xml:space="preserve">a </w:t>
      </w:r>
      <w:r w:rsidR="002400AF" w:rsidRPr="00866483">
        <w:t>köztisztviselő</w:t>
      </w:r>
      <w:r w:rsidR="003A0F7B" w:rsidRPr="00866483">
        <w:t xml:space="preserve"> </w:t>
      </w:r>
      <w:r w:rsidRPr="00866483">
        <w:t>által betöltött</w:t>
      </w:r>
      <w:r w:rsidR="00DE3D31" w:rsidRPr="00866483">
        <w:t xml:space="preserve"> mun</w:t>
      </w:r>
      <w:r w:rsidR="003A0F7B" w:rsidRPr="00866483">
        <w:t>kakör szakszerűbb, magas</w:t>
      </w:r>
      <w:r w:rsidR="00CF72DF" w:rsidRPr="00866483">
        <w:t>abb szintű ellátásához</w:t>
      </w:r>
      <w:r w:rsidRPr="00866483">
        <w:t>, vagy</w:t>
      </w:r>
    </w:p>
    <w:p w:rsidR="00CF72DF" w:rsidRPr="00866483" w:rsidRDefault="00CF72DF" w:rsidP="00E96964">
      <w:pPr>
        <w:pStyle w:val="Szvegtrzsbehzssal2"/>
        <w:numPr>
          <w:ilvl w:val="1"/>
          <w:numId w:val="25"/>
        </w:numPr>
        <w:tabs>
          <w:tab w:val="left" w:pos="1276"/>
        </w:tabs>
        <w:spacing w:before="120" w:after="120"/>
        <w:ind w:left="1276" w:hanging="425"/>
      </w:pPr>
      <w:r w:rsidRPr="00866483">
        <w:t>más, jegyzői hatáskörbe tartozó feladatok ellátásához szükséges, vagy</w:t>
      </w:r>
    </w:p>
    <w:p w:rsidR="0096708C" w:rsidRPr="00866483" w:rsidRDefault="003A0F7B" w:rsidP="00E96964">
      <w:pPr>
        <w:pStyle w:val="Szvegtrzsbehzssal2"/>
        <w:numPr>
          <w:ilvl w:val="1"/>
          <w:numId w:val="25"/>
        </w:numPr>
        <w:tabs>
          <w:tab w:val="left" w:pos="1276"/>
        </w:tabs>
        <w:spacing w:before="120" w:after="120"/>
        <w:ind w:left="1276" w:hanging="425"/>
      </w:pPr>
      <w:r w:rsidRPr="00866483">
        <w:t xml:space="preserve">a </w:t>
      </w:r>
      <w:r w:rsidR="00BF666F" w:rsidRPr="00866483">
        <w:t>Hivatal</w:t>
      </w:r>
      <w:r w:rsidRPr="00866483">
        <w:t xml:space="preserve"> szakmai működésének színvonalát emeli.</w:t>
      </w:r>
    </w:p>
    <w:p w:rsidR="00CF72DF" w:rsidRPr="00866483" w:rsidRDefault="00AD4C0E" w:rsidP="005E763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C40AD" w:rsidRPr="00866483">
        <w:t>.5</w:t>
      </w:r>
      <w:r w:rsidR="002D19C3" w:rsidRPr="00866483">
        <w:t>.</w:t>
      </w:r>
      <w:r w:rsidR="00CF72DF" w:rsidRPr="00866483">
        <w:t>2</w:t>
      </w:r>
      <w:r w:rsidR="002D19C3" w:rsidRPr="00866483">
        <w:t>.</w:t>
      </w:r>
      <w:r w:rsidR="00D52EEB" w:rsidRPr="00866483">
        <w:t>)</w:t>
      </w:r>
      <w:r w:rsidR="005E763F">
        <w:tab/>
      </w:r>
      <w:r w:rsidR="0096708C" w:rsidRPr="00866483">
        <w:t>Tanulmányi támogatás csak tanulmán</w:t>
      </w:r>
      <w:r w:rsidR="005E763F">
        <w:t>yi szerződés alapján nyújtható.</w:t>
      </w:r>
    </w:p>
    <w:p w:rsidR="003E2C88" w:rsidRPr="00866483" w:rsidRDefault="00AD4C0E" w:rsidP="005E763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C40AD" w:rsidRPr="00866483">
        <w:t>.5</w:t>
      </w:r>
      <w:r w:rsidR="00CF72DF" w:rsidRPr="00866483">
        <w:t>.3</w:t>
      </w:r>
      <w:r w:rsidR="002D19C3" w:rsidRPr="00866483">
        <w:t>.</w:t>
      </w:r>
      <w:r w:rsidR="00D52EEB" w:rsidRPr="00866483">
        <w:t>)</w:t>
      </w:r>
      <w:r w:rsidR="005E763F">
        <w:tab/>
      </w:r>
      <w:r w:rsidR="0096708C" w:rsidRPr="00866483">
        <w:t xml:space="preserve">Nem </w:t>
      </w:r>
      <w:r w:rsidR="00C907D5" w:rsidRPr="00866483">
        <w:t>nyújtható tanulmányi támogatás</w:t>
      </w:r>
    </w:p>
    <w:p w:rsidR="003E2C88" w:rsidRPr="00866483" w:rsidRDefault="003E2C88" w:rsidP="00E96964">
      <w:pPr>
        <w:pStyle w:val="Szvegtrzsbehzssal2"/>
        <w:numPr>
          <w:ilvl w:val="0"/>
          <w:numId w:val="15"/>
        </w:numPr>
        <w:tabs>
          <w:tab w:val="left" w:pos="1276"/>
        </w:tabs>
        <w:spacing w:before="120" w:after="120"/>
        <w:ind w:left="1276" w:hanging="425"/>
      </w:pPr>
      <w:r w:rsidRPr="00866483">
        <w:t>határ</w:t>
      </w:r>
      <w:r w:rsidR="005E763F">
        <w:t>ozott idejű jogviszony esetében;</w:t>
      </w:r>
    </w:p>
    <w:p w:rsidR="003E2C88" w:rsidRPr="00866483" w:rsidRDefault="0096708C" w:rsidP="00E96964">
      <w:pPr>
        <w:pStyle w:val="Szvegtrzsbehzssal2"/>
        <w:numPr>
          <w:ilvl w:val="0"/>
          <w:numId w:val="15"/>
        </w:numPr>
        <w:tabs>
          <w:tab w:val="left" w:pos="1276"/>
        </w:tabs>
        <w:spacing w:before="120" w:after="120"/>
        <w:ind w:left="1276" w:hanging="425"/>
      </w:pPr>
      <w:r w:rsidRPr="00866483">
        <w:t>köztisztviselő próba</w:t>
      </w:r>
      <w:r w:rsidR="005E763F">
        <w:t>ideje és felmentési ideje alatt;</w:t>
      </w:r>
      <w:r w:rsidRPr="00866483">
        <w:t xml:space="preserve"> valamint</w:t>
      </w:r>
    </w:p>
    <w:p w:rsidR="00CF72DF" w:rsidRPr="00866483" w:rsidRDefault="0096708C" w:rsidP="00E96964">
      <w:pPr>
        <w:pStyle w:val="Szvegtrzsbehzssal2"/>
        <w:numPr>
          <w:ilvl w:val="0"/>
          <w:numId w:val="15"/>
        </w:numPr>
        <w:tabs>
          <w:tab w:val="left" w:pos="1276"/>
        </w:tabs>
        <w:spacing w:before="120" w:after="120"/>
        <w:ind w:left="1276" w:hanging="425"/>
      </w:pPr>
      <w:r w:rsidRPr="00866483">
        <w:t>nappali tagoza</w:t>
      </w:r>
      <w:r w:rsidR="00F05528" w:rsidRPr="00866483">
        <w:t>tos</w:t>
      </w:r>
      <w:r w:rsidR="00CF72DF" w:rsidRPr="00866483">
        <w:t xml:space="preserve"> képzésben való részvételhez.</w:t>
      </w:r>
    </w:p>
    <w:p w:rsidR="00A02D6D" w:rsidRPr="00866483" w:rsidRDefault="00AD4C0E" w:rsidP="005E763F">
      <w:pPr>
        <w:tabs>
          <w:tab w:val="left" w:pos="851"/>
        </w:tabs>
        <w:suppressAutoHyphens/>
        <w:autoSpaceDE w:val="0"/>
        <w:spacing w:before="120" w:after="120"/>
        <w:jc w:val="both"/>
        <w:rPr>
          <w:color w:val="000000"/>
        </w:rPr>
      </w:pPr>
      <w:r w:rsidRPr="00866483">
        <w:rPr>
          <w:color w:val="000000"/>
        </w:rPr>
        <w:t>7</w:t>
      </w:r>
      <w:r w:rsidR="002D19C3" w:rsidRPr="00866483">
        <w:rPr>
          <w:color w:val="000000"/>
        </w:rPr>
        <w:t>.</w:t>
      </w:r>
      <w:r w:rsidR="00AC40AD" w:rsidRPr="00866483">
        <w:rPr>
          <w:color w:val="000000"/>
        </w:rPr>
        <w:t>5.</w:t>
      </w:r>
      <w:r w:rsidR="00CF72DF" w:rsidRPr="00866483">
        <w:rPr>
          <w:color w:val="000000"/>
        </w:rPr>
        <w:t>4</w:t>
      </w:r>
      <w:r w:rsidR="002D19C3" w:rsidRPr="00866483">
        <w:rPr>
          <w:color w:val="000000"/>
        </w:rPr>
        <w:t>.</w:t>
      </w:r>
      <w:r w:rsidR="00D52EEB" w:rsidRPr="00866483">
        <w:rPr>
          <w:color w:val="000000"/>
        </w:rPr>
        <w:t>)</w:t>
      </w:r>
      <w:r w:rsidR="005E763F">
        <w:rPr>
          <w:color w:val="000000"/>
        </w:rPr>
        <w:tab/>
      </w:r>
      <w:r w:rsidR="00CF72DF" w:rsidRPr="00866483">
        <w:rPr>
          <w:color w:val="000000"/>
        </w:rPr>
        <w:t>A munk</w:t>
      </w:r>
      <w:r w:rsidR="003E2C88" w:rsidRPr="00866483">
        <w:rPr>
          <w:color w:val="000000"/>
        </w:rPr>
        <w:t xml:space="preserve">áltató az előző pontban meghatározott pénzbeli támogatáson túl tanulmányi szabadságot biztosít a </w:t>
      </w:r>
      <w:r w:rsidR="002400AF" w:rsidRPr="00866483">
        <w:rPr>
          <w:color w:val="000000"/>
        </w:rPr>
        <w:t>köztisztviselő</w:t>
      </w:r>
      <w:r w:rsidR="00CF72DF" w:rsidRPr="00866483">
        <w:rPr>
          <w:color w:val="000000"/>
        </w:rPr>
        <w:t>ne</w:t>
      </w:r>
      <w:r w:rsidR="003E2C88" w:rsidRPr="00866483">
        <w:rPr>
          <w:color w:val="000000"/>
        </w:rPr>
        <w:t>k az alábbiak szerint:</w:t>
      </w:r>
    </w:p>
    <w:p w:rsidR="003E2C88" w:rsidRPr="00866483" w:rsidRDefault="00A02D6D" w:rsidP="00E96964">
      <w:pPr>
        <w:numPr>
          <w:ilvl w:val="0"/>
          <w:numId w:val="13"/>
        </w:numPr>
        <w:tabs>
          <w:tab w:val="left" w:pos="1276"/>
        </w:tabs>
        <w:suppressAutoHyphens/>
        <w:autoSpaceDE w:val="0"/>
        <w:spacing w:before="120" w:after="120"/>
        <w:ind w:left="1276" w:hanging="425"/>
        <w:jc w:val="both"/>
        <w:rPr>
          <w:color w:val="000000"/>
        </w:rPr>
      </w:pPr>
      <w:r w:rsidRPr="00866483">
        <w:rPr>
          <w:color w:val="000000"/>
        </w:rPr>
        <w:t>biztosítja a konzultációkon történő részvételt, továbbá</w:t>
      </w:r>
    </w:p>
    <w:p w:rsidR="00A02D6D" w:rsidRPr="00867B4F" w:rsidRDefault="006A1240" w:rsidP="00E96964">
      <w:pPr>
        <w:numPr>
          <w:ilvl w:val="0"/>
          <w:numId w:val="13"/>
        </w:numPr>
        <w:tabs>
          <w:tab w:val="left" w:pos="1276"/>
        </w:tabs>
        <w:suppressAutoHyphens/>
        <w:autoSpaceDE w:val="0"/>
        <w:spacing w:before="120" w:after="120"/>
        <w:ind w:left="1276" w:hanging="425"/>
        <w:jc w:val="both"/>
        <w:rPr>
          <w:color w:val="000000"/>
        </w:rPr>
      </w:pPr>
      <w:r w:rsidRPr="00866483">
        <w:rPr>
          <w:color w:val="000000"/>
        </w:rPr>
        <w:t>a</w:t>
      </w:r>
      <w:r w:rsidR="00E3267E" w:rsidRPr="00866483">
        <w:rPr>
          <w:color w:val="000000"/>
        </w:rPr>
        <w:t>z</w:t>
      </w:r>
      <w:r w:rsidRPr="00866483">
        <w:rPr>
          <w:color w:val="000000"/>
        </w:rPr>
        <w:t xml:space="preserve"> </w:t>
      </w:r>
      <w:r w:rsidR="00A02D6D" w:rsidRPr="00866483">
        <w:rPr>
          <w:color w:val="000000"/>
        </w:rPr>
        <w:t>igazolt vizsgán</w:t>
      </w:r>
      <w:r w:rsidR="00CF72DF" w:rsidRPr="00866483">
        <w:rPr>
          <w:color w:val="000000"/>
        </w:rPr>
        <w:t>ként a vizsganapon túl további 3</w:t>
      </w:r>
      <w:r w:rsidR="00A02D6D" w:rsidRPr="00866483">
        <w:rPr>
          <w:color w:val="000000"/>
        </w:rPr>
        <w:t xml:space="preserve"> napot biztosít</w:t>
      </w:r>
      <w:r w:rsidR="00CF72DF" w:rsidRPr="00866483">
        <w:rPr>
          <w:color w:val="000000"/>
        </w:rPr>
        <w:t xml:space="preserve"> a vizsgára való felkészüléshez.</w:t>
      </w:r>
    </w:p>
    <w:p w:rsidR="007C5EAE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C40AD" w:rsidRPr="00866483">
        <w:t>.5</w:t>
      </w:r>
      <w:r w:rsidR="00CF72DF" w:rsidRPr="00866483">
        <w:t>.5</w:t>
      </w:r>
      <w:r w:rsidR="002D19C3" w:rsidRPr="00866483">
        <w:t>.</w:t>
      </w:r>
      <w:r w:rsidR="00D52EEB" w:rsidRPr="00866483">
        <w:t>)</w:t>
      </w:r>
      <w:r w:rsidR="005E763F">
        <w:tab/>
      </w:r>
      <w:r w:rsidR="00A02D6D" w:rsidRPr="00866483">
        <w:t xml:space="preserve">A képzésben, továbbképzésben résztvevő </w:t>
      </w:r>
      <w:r w:rsidR="002400AF" w:rsidRPr="00866483">
        <w:t>köztisztviselő</w:t>
      </w:r>
      <w:r w:rsidR="00A02D6D" w:rsidRPr="00866483">
        <w:t xml:space="preserve"> köteles a félévenkénti beiratkozáskor az adott időszakra vonatkozó oktatási- és vizsgarendet az oktatási, képzési intézménytől megkérni, é</w:t>
      </w:r>
      <w:r w:rsidR="005E763F">
        <w:t>s a tanulói jogviszony fennállásá</w:t>
      </w:r>
      <w:r w:rsidR="00A02D6D" w:rsidRPr="00866483">
        <w:t>ról kiadott iga</w:t>
      </w:r>
      <w:r w:rsidR="005E763F">
        <w:t xml:space="preserve">zolást a személyügyi ügyintéző </w:t>
      </w:r>
      <w:r w:rsidR="00A02D6D" w:rsidRPr="00866483">
        <w:t xml:space="preserve">részére </w:t>
      </w:r>
      <w:r w:rsidR="005E763F">
        <w:t xml:space="preserve">átadni. Az ügyintéző az </w:t>
      </w:r>
      <w:r w:rsidR="007C5EAE" w:rsidRPr="00866483">
        <w:t xml:space="preserve">igazolások alapján </w:t>
      </w:r>
      <w:r w:rsidR="001A6E67" w:rsidRPr="00866483">
        <w:t>megállapítja</w:t>
      </w:r>
      <w:r w:rsidR="007C5EAE" w:rsidRPr="00866483">
        <w:t xml:space="preserve"> az adott félévre</w:t>
      </w:r>
      <w:r w:rsidR="001A6E67" w:rsidRPr="00866483">
        <w:t xml:space="preserve"> járó tanulmányi szabadság mértékét, valamint nyilv</w:t>
      </w:r>
      <w:r w:rsidR="007C5EAE" w:rsidRPr="00866483">
        <w:t xml:space="preserve">ántartást vezet a </w:t>
      </w:r>
      <w:r w:rsidR="002400AF" w:rsidRPr="00866483">
        <w:t>köztisztviselő</w:t>
      </w:r>
      <w:r w:rsidR="001A6E67" w:rsidRPr="00866483">
        <w:t xml:space="preserve"> által igénybevett, kia</w:t>
      </w:r>
      <w:r w:rsidR="005E763F">
        <w:t>dott tanulmányi szabadságról.</w:t>
      </w:r>
    </w:p>
    <w:p w:rsidR="001A6E67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2D19C3" w:rsidRPr="00866483">
        <w:t>.</w:t>
      </w:r>
      <w:r w:rsidR="00AC40AD" w:rsidRPr="00866483">
        <w:t>5.</w:t>
      </w:r>
      <w:r w:rsidR="00CF72DF" w:rsidRPr="00866483">
        <w:t>6.</w:t>
      </w:r>
      <w:r w:rsidR="00D52EEB" w:rsidRPr="00866483">
        <w:t>)</w:t>
      </w:r>
      <w:r w:rsidR="005E763F">
        <w:tab/>
      </w:r>
      <w:r w:rsidR="001A6E67" w:rsidRPr="00866483">
        <w:t xml:space="preserve">A tanulmányi szabadság kizárólag az oktatási, képzési intézmény által megjelölt ún. </w:t>
      </w:r>
      <w:proofErr w:type="gramStart"/>
      <w:r w:rsidR="001A6E67" w:rsidRPr="00866483">
        <w:t>szorgalmi</w:t>
      </w:r>
      <w:proofErr w:type="gramEnd"/>
      <w:r w:rsidR="001A6E67" w:rsidRPr="00866483">
        <w:t xml:space="preserve"> (féléves) időszakon belül vehető igénybe.</w:t>
      </w:r>
    </w:p>
    <w:p w:rsidR="007C5EAE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2D19C3" w:rsidRPr="00866483">
        <w:t>.</w:t>
      </w:r>
      <w:r w:rsidR="00AC40AD" w:rsidRPr="00866483">
        <w:t>5.</w:t>
      </w:r>
      <w:r w:rsidR="00CF72DF" w:rsidRPr="00866483">
        <w:t>7</w:t>
      </w:r>
      <w:r w:rsidR="00AC40AD" w:rsidRPr="00866483">
        <w:t>.</w:t>
      </w:r>
      <w:r w:rsidR="00D52EEB" w:rsidRPr="00866483">
        <w:t>)</w:t>
      </w:r>
      <w:r w:rsidR="005E763F">
        <w:tab/>
      </w:r>
      <w:r w:rsidR="001A6E67" w:rsidRPr="00866483">
        <w:t>A köztisztviselőt – tanulmányi szerződés nélkül – az ügykezelői alapvizsga és közigazga</w:t>
      </w:r>
      <w:r w:rsidR="00E3267E" w:rsidRPr="00866483">
        <w:t>tási alapvizsga letétele előtt 3</w:t>
      </w:r>
      <w:r w:rsidR="001A6E67" w:rsidRPr="00866483">
        <w:t xml:space="preserve">, a közigazgatási szakvizsga vagy azzal egyenértékű más szakvizsga letétele előtt </w:t>
      </w:r>
      <w:r w:rsidR="00E3267E" w:rsidRPr="00866483">
        <w:t>5</w:t>
      </w:r>
      <w:r w:rsidR="00F8740A" w:rsidRPr="00866483">
        <w:t xml:space="preserve"> munkanap fizetett pótszabadsá</w:t>
      </w:r>
      <w:r w:rsidR="001A6E67" w:rsidRPr="00866483">
        <w:t>g illeti meg. Amennyiben a vizsgákat eredmény</w:t>
      </w:r>
      <w:r w:rsidR="00CF72DF" w:rsidRPr="00866483">
        <w:t xml:space="preserve">telenségük miatt ismételni kell, </w:t>
      </w:r>
      <w:r w:rsidR="001A6E67" w:rsidRPr="00866483">
        <w:t xml:space="preserve">úgy azok költségeit a </w:t>
      </w:r>
      <w:r w:rsidR="002400AF" w:rsidRPr="00866483">
        <w:t>köztisztviselő</w:t>
      </w:r>
      <w:r w:rsidR="001A6E67" w:rsidRPr="00866483">
        <w:t xml:space="preserve"> köteles állni, illetőleg a pótvizsgán történő megjelenésre, valamint az arra való felkészülésre a munkáltató további tanulmányi szabadságot nem biztosít.</w:t>
      </w:r>
    </w:p>
    <w:p w:rsidR="007C5EAE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  <w:rPr>
          <w:u w:val="single"/>
        </w:rPr>
      </w:pPr>
      <w:r w:rsidRPr="00866483">
        <w:t>7</w:t>
      </w:r>
      <w:r w:rsidR="002D19C3" w:rsidRPr="00866483">
        <w:t>.</w:t>
      </w:r>
      <w:r w:rsidR="00AC40AD" w:rsidRPr="00866483">
        <w:t>5.</w:t>
      </w:r>
      <w:r w:rsidR="00CF72DF" w:rsidRPr="00866483">
        <w:t>8</w:t>
      </w:r>
      <w:r w:rsidR="00AC40AD" w:rsidRPr="00866483">
        <w:t>.</w:t>
      </w:r>
      <w:r w:rsidR="00D52EEB" w:rsidRPr="00866483">
        <w:t>)</w:t>
      </w:r>
      <w:r w:rsidR="005E763F">
        <w:tab/>
      </w:r>
      <w:r w:rsidR="007C5EAE" w:rsidRPr="00866483">
        <w:t>Tanulmányi támogatás mértéke:</w:t>
      </w:r>
    </w:p>
    <w:p w:rsidR="005E763F" w:rsidRDefault="005E763F" w:rsidP="005E763F">
      <w:pPr>
        <w:tabs>
          <w:tab w:val="left" w:pos="1276"/>
        </w:tabs>
        <w:suppressAutoHyphens/>
        <w:autoSpaceDE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A támogatás mértéke a </w:t>
      </w:r>
      <w:r w:rsidR="007C5EAE" w:rsidRPr="005E763F">
        <w:rPr>
          <w:color w:val="000000"/>
        </w:rPr>
        <w:t>képzéssel kapcsolatos igazolt költségek</w:t>
      </w:r>
      <w:r w:rsidR="00282853">
        <w:rPr>
          <w:color w:val="000000"/>
        </w:rPr>
        <w:t xml:space="preserve"> legfeljebb 100 </w:t>
      </w:r>
      <w:r w:rsidR="00CF72DF" w:rsidRPr="005E763F">
        <w:rPr>
          <w:color w:val="000000"/>
        </w:rPr>
        <w:t>%-</w:t>
      </w:r>
      <w:proofErr w:type="gramStart"/>
      <w:r w:rsidR="00CF72DF" w:rsidRPr="005E763F">
        <w:rPr>
          <w:color w:val="000000"/>
        </w:rPr>
        <w:t>a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A támogatás </w:t>
      </w:r>
      <w:r w:rsidR="00CF72DF" w:rsidRPr="005E763F">
        <w:rPr>
          <w:color w:val="000000"/>
        </w:rPr>
        <w:t>mért</w:t>
      </w:r>
      <w:r>
        <w:rPr>
          <w:color w:val="000000"/>
        </w:rPr>
        <w:t>ékéről a munkáltató dönt</w:t>
      </w:r>
      <w:proofErr w:type="gramStart"/>
      <w:r>
        <w:rPr>
          <w:color w:val="000000"/>
        </w:rPr>
        <w:t>,és</w:t>
      </w:r>
      <w:proofErr w:type="gramEnd"/>
      <w:r>
        <w:rPr>
          <w:color w:val="000000"/>
        </w:rPr>
        <w:t xml:space="preserve"> az </w:t>
      </w:r>
      <w:r w:rsidR="00CF72DF" w:rsidRPr="005E763F">
        <w:rPr>
          <w:color w:val="000000"/>
        </w:rPr>
        <w:t>a tanulmányi szerződésbe</w:t>
      </w:r>
      <w:r>
        <w:rPr>
          <w:color w:val="000000"/>
        </w:rPr>
        <w:t>n</w:t>
      </w:r>
      <w:r w:rsidR="00CF72DF" w:rsidRPr="005E763F">
        <w:rPr>
          <w:color w:val="000000"/>
        </w:rPr>
        <w:t xml:space="preserve"> rögzítésre</w:t>
      </w:r>
      <w:r>
        <w:rPr>
          <w:color w:val="000000"/>
        </w:rPr>
        <w:t xml:space="preserve"> kerül.</w:t>
      </w:r>
    </w:p>
    <w:p w:rsidR="005E763F" w:rsidRPr="005E763F" w:rsidRDefault="005E763F" w:rsidP="005E763F">
      <w:pPr>
        <w:tabs>
          <w:tab w:val="left" w:pos="1276"/>
        </w:tabs>
        <w:suppressAutoHyphens/>
        <w:autoSpaceDE w:val="0"/>
        <w:spacing w:before="120" w:after="120"/>
        <w:jc w:val="both"/>
        <w:rPr>
          <w:color w:val="000000"/>
        </w:rPr>
      </w:pPr>
      <w:r>
        <w:rPr>
          <w:color w:val="000000"/>
        </w:rPr>
        <w:t>E</w:t>
      </w:r>
      <w:r w:rsidR="00757EAB" w:rsidRPr="005E763F">
        <w:rPr>
          <w:color w:val="000000"/>
        </w:rPr>
        <w:t xml:space="preserve">gyéb támogatásról (pl.: utazási költségtérítés, jegyzet, szállás költsége, stb.) és annak mértékéről a </w:t>
      </w:r>
      <w:r>
        <w:rPr>
          <w:color w:val="000000"/>
        </w:rPr>
        <w:t xml:space="preserve">munkáltató dönt, és az </w:t>
      </w:r>
      <w:r w:rsidR="00757EAB" w:rsidRPr="005E763F">
        <w:rPr>
          <w:color w:val="000000"/>
        </w:rPr>
        <w:t>a tanulmány</w:t>
      </w:r>
      <w:r w:rsidRPr="005E763F">
        <w:rPr>
          <w:color w:val="000000"/>
        </w:rPr>
        <w:t>i szerződésbe</w:t>
      </w:r>
      <w:r>
        <w:rPr>
          <w:color w:val="000000"/>
        </w:rPr>
        <w:t>n rögzítésre kerül</w:t>
      </w:r>
      <w:r w:rsidRPr="005E763F">
        <w:rPr>
          <w:color w:val="000000"/>
        </w:rPr>
        <w:t>.</w:t>
      </w:r>
    </w:p>
    <w:p w:rsidR="007C5EAE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E244A" w:rsidRPr="00866483">
        <w:t>.</w:t>
      </w:r>
      <w:r w:rsidR="00AC40AD" w:rsidRPr="00866483">
        <w:t>5.</w:t>
      </w:r>
      <w:r w:rsidR="00CF72DF" w:rsidRPr="00866483">
        <w:t>9</w:t>
      </w:r>
      <w:r w:rsidR="00AE244A" w:rsidRPr="00866483">
        <w:t>.</w:t>
      </w:r>
      <w:r w:rsidR="00D52EEB" w:rsidRPr="00866483">
        <w:t>)</w:t>
      </w:r>
      <w:r w:rsidR="005E763F">
        <w:tab/>
      </w:r>
      <w:r w:rsidR="007C5EAE" w:rsidRPr="00866483">
        <w:t xml:space="preserve">A képzésben, továbbképzésben résztvevő, vagy tanulmányi szerződéssel rendelkező </w:t>
      </w:r>
      <w:r w:rsidR="002400AF" w:rsidRPr="00866483">
        <w:t>köztisztviselő</w:t>
      </w:r>
      <w:r w:rsidR="007C5EAE" w:rsidRPr="00866483">
        <w:t xml:space="preserve">, a tandíj </w:t>
      </w:r>
      <w:r w:rsidR="00CF72DF" w:rsidRPr="00866483">
        <w:t>teljes, vagy meghatározott rész</w:t>
      </w:r>
      <w:r w:rsidR="007C5EAE" w:rsidRPr="00866483">
        <w:t>összegére vonatkozó számlát hoz az oktatási-nevelési intézménytől. A számlát a munkáltató nevére, címé</w:t>
      </w:r>
      <w:r w:rsidR="00CF72DF" w:rsidRPr="00866483">
        <w:t>re (adószámára) kell kiállítani.</w:t>
      </w:r>
    </w:p>
    <w:p w:rsidR="007C5EAE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lastRenderedPageBreak/>
        <w:t>7</w:t>
      </w:r>
      <w:r w:rsidR="00AE244A" w:rsidRPr="00866483">
        <w:t>.</w:t>
      </w:r>
      <w:r w:rsidR="00AC40AD" w:rsidRPr="00866483">
        <w:t>5.</w:t>
      </w:r>
      <w:r w:rsidR="00CF72DF" w:rsidRPr="00866483">
        <w:t>10</w:t>
      </w:r>
      <w:r w:rsidR="00AE244A" w:rsidRPr="00866483">
        <w:t>.</w:t>
      </w:r>
      <w:r w:rsidR="00ED68DB" w:rsidRPr="00866483">
        <w:t>)</w:t>
      </w:r>
      <w:r w:rsidR="005E763F">
        <w:tab/>
        <w:t>A részben átvállalt költségek</w:t>
      </w:r>
      <w:r w:rsidR="00CF72DF" w:rsidRPr="00866483">
        <w:t xml:space="preserve"> esetén</w:t>
      </w:r>
      <w:r w:rsidR="007C5EAE" w:rsidRPr="00866483">
        <w:t xml:space="preserve"> a képzési, továbbképzési költség további, meghatározott %-át a hallgatónak kell befizetni - a munkáltatóval megkötött</w:t>
      </w:r>
      <w:r w:rsidR="00CE1473">
        <w:t xml:space="preserve"> tanulmányi szerződés alapján – </w:t>
      </w:r>
      <w:r w:rsidR="007C5EAE" w:rsidRPr="00866483">
        <w:t>az oktatási-nevelési intézmény által meghatároz</w:t>
      </w:r>
      <w:r w:rsidR="00CE1473">
        <w:t>ott eljárásrendnek megfelelően.</w:t>
      </w:r>
    </w:p>
    <w:p w:rsidR="00210306" w:rsidRPr="00866483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E244A" w:rsidRPr="00866483">
        <w:t>.</w:t>
      </w:r>
      <w:r w:rsidR="00AC40AD" w:rsidRPr="00866483">
        <w:t>5.</w:t>
      </w:r>
      <w:r w:rsidR="00AE244A" w:rsidRPr="00866483">
        <w:t>1</w:t>
      </w:r>
      <w:r w:rsidR="00CF72DF" w:rsidRPr="00866483">
        <w:t>1</w:t>
      </w:r>
      <w:r w:rsidR="00AE244A" w:rsidRPr="00866483">
        <w:t>.</w:t>
      </w:r>
      <w:r w:rsidR="00ED68DB" w:rsidRPr="00866483">
        <w:t>)</w:t>
      </w:r>
      <w:r w:rsidR="00CE1473">
        <w:tab/>
      </w:r>
      <w:r w:rsidR="00CD31C0" w:rsidRPr="00866483">
        <w:t xml:space="preserve">A </w:t>
      </w:r>
      <w:r w:rsidR="00BF666F" w:rsidRPr="00866483">
        <w:t>Hivatal</w:t>
      </w:r>
      <w:r w:rsidR="00CD31C0" w:rsidRPr="00866483">
        <w:t xml:space="preserve"> Pénzügy</w:t>
      </w:r>
      <w:r w:rsidR="007C5EAE" w:rsidRPr="00866483">
        <w:t xml:space="preserve">i Irodája köteles a költség, tandíj </w:t>
      </w:r>
      <w:r w:rsidR="00CE1473">
        <w:t xml:space="preserve">meghatározott részének átutalásáról – </w:t>
      </w:r>
      <w:r w:rsidR="007C5EAE" w:rsidRPr="00866483">
        <w:t>az oktatási, képzési intézmény által kiállított számlában megjelölt fizetési határidőig – gondoskodni.</w:t>
      </w:r>
    </w:p>
    <w:p w:rsidR="00700872" w:rsidRPr="00867B4F" w:rsidRDefault="00AD4C0E" w:rsidP="00867B4F">
      <w:pPr>
        <w:pStyle w:val="Szvegtrzsbehzssal2"/>
        <w:tabs>
          <w:tab w:val="left" w:pos="851"/>
        </w:tabs>
        <w:spacing w:before="120" w:after="120"/>
        <w:ind w:left="0"/>
      </w:pPr>
      <w:r w:rsidRPr="00866483">
        <w:t>7</w:t>
      </w:r>
      <w:r w:rsidR="00AE244A" w:rsidRPr="00866483">
        <w:t>.</w:t>
      </w:r>
      <w:r w:rsidR="00AC40AD" w:rsidRPr="00866483">
        <w:t>5.</w:t>
      </w:r>
      <w:r w:rsidR="00CF72DF" w:rsidRPr="00866483">
        <w:t>12</w:t>
      </w:r>
      <w:r w:rsidR="00AE244A" w:rsidRPr="00866483">
        <w:t>.</w:t>
      </w:r>
      <w:r w:rsidR="00ED68DB" w:rsidRPr="00866483">
        <w:t>)</w:t>
      </w:r>
      <w:r w:rsidR="00B14CF6">
        <w:tab/>
      </w:r>
      <w:r w:rsidR="00CF72DF" w:rsidRPr="00866483">
        <w:t>A nyújtott tanulmányi támogatás visszafizetésének eseteiről és módjáról a tanulmányi</w:t>
      </w:r>
      <w:r w:rsidR="00B14CF6">
        <w:t xml:space="preserve"> szerződésben kell rendelkezni.</w:t>
      </w:r>
    </w:p>
    <w:p w:rsidR="001E0652" w:rsidRPr="00867B4F" w:rsidRDefault="00AD4C0E" w:rsidP="00D91641">
      <w:pPr>
        <w:tabs>
          <w:tab w:val="left" w:pos="567"/>
        </w:tabs>
        <w:autoSpaceDE w:val="0"/>
        <w:autoSpaceDN w:val="0"/>
        <w:adjustRightInd w:val="0"/>
        <w:spacing w:before="240" w:after="240"/>
        <w:jc w:val="both"/>
        <w:rPr>
          <w:rFonts w:eastAsia="Calibri"/>
          <w:bCs/>
          <w:iCs/>
          <w:color w:val="000000"/>
          <w:u w:val="single"/>
        </w:rPr>
      </w:pPr>
      <w:r w:rsidRPr="00B14CF6">
        <w:rPr>
          <w:rFonts w:eastAsia="Calibri"/>
          <w:bCs/>
          <w:iCs/>
          <w:color w:val="000000"/>
        </w:rPr>
        <w:t>7</w:t>
      </w:r>
      <w:r w:rsidR="00B14CF6" w:rsidRPr="00B14CF6">
        <w:rPr>
          <w:rFonts w:eastAsia="Calibri"/>
          <w:bCs/>
          <w:iCs/>
          <w:color w:val="000000"/>
        </w:rPr>
        <w:t>.6.</w:t>
      </w:r>
      <w:r w:rsidR="00B14CF6" w:rsidRPr="00B14CF6">
        <w:rPr>
          <w:rFonts w:eastAsia="Calibri"/>
          <w:bCs/>
          <w:iCs/>
          <w:color w:val="000000"/>
        </w:rPr>
        <w:tab/>
      </w:r>
      <w:r w:rsidR="00AC40AD" w:rsidRPr="00867B4F">
        <w:rPr>
          <w:rFonts w:eastAsia="Calibri"/>
          <w:bCs/>
          <w:iCs/>
          <w:color w:val="000000"/>
          <w:u w:val="single"/>
        </w:rPr>
        <w:t>Szociális és kegyeleti támogatások</w:t>
      </w:r>
    </w:p>
    <w:p w:rsidR="001E0652" w:rsidRPr="00866483" w:rsidRDefault="00B14CF6" w:rsidP="00B14CF6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7.6.1.)</w:t>
      </w:r>
      <w:r>
        <w:rPr>
          <w:rFonts w:eastAsia="Calibri"/>
          <w:color w:val="000000"/>
        </w:rPr>
        <w:tab/>
      </w:r>
      <w:r w:rsidR="00AC40AD" w:rsidRPr="00866483">
        <w:rPr>
          <w:rFonts w:eastAsia="Calibri"/>
          <w:color w:val="000000"/>
        </w:rPr>
        <w:t xml:space="preserve">A </w:t>
      </w:r>
      <w:r>
        <w:rPr>
          <w:rFonts w:eastAsia="Calibri"/>
          <w:color w:val="000000"/>
        </w:rPr>
        <w:t>jegyző a p</w:t>
      </w:r>
      <w:r w:rsidR="00CF72DF" w:rsidRPr="00866483">
        <w:rPr>
          <w:rFonts w:eastAsia="Calibri"/>
          <w:color w:val="000000"/>
        </w:rPr>
        <w:t xml:space="preserve">olgármesterrel egyetértésben </w:t>
      </w:r>
      <w:r w:rsidR="00282853">
        <w:rPr>
          <w:rFonts w:eastAsia="Calibri"/>
          <w:color w:val="000000"/>
        </w:rPr>
        <w:t xml:space="preserve">a </w:t>
      </w:r>
      <w:proofErr w:type="spellStart"/>
      <w:r w:rsidR="00282853">
        <w:rPr>
          <w:rFonts w:eastAsia="Calibri"/>
          <w:color w:val="000000"/>
        </w:rPr>
        <w:t>Kttv</w:t>
      </w:r>
      <w:proofErr w:type="spellEnd"/>
      <w:r w:rsidR="00282853">
        <w:rPr>
          <w:rFonts w:eastAsia="Calibri"/>
          <w:color w:val="000000"/>
        </w:rPr>
        <w:t>. 152.</w:t>
      </w:r>
      <w:r w:rsidR="00AC40AD" w:rsidRPr="00866483">
        <w:rPr>
          <w:rFonts w:eastAsia="Calibri"/>
          <w:color w:val="000000"/>
        </w:rPr>
        <w:t>§. (5) bekezdés szerint az elhunyt köztisztviselőt a</w:t>
      </w:r>
      <w:r w:rsidR="00CF72DF" w:rsidRPr="00866483">
        <w:rPr>
          <w:rFonts w:eastAsia="Calibri"/>
          <w:color w:val="000000"/>
        </w:rPr>
        <w:t xml:space="preserve"> </w:t>
      </w:r>
      <w:r w:rsidR="00AC40AD" w:rsidRPr="00866483">
        <w:rPr>
          <w:rFonts w:eastAsia="Calibri"/>
          <w:color w:val="000000"/>
        </w:rPr>
        <w:t xml:space="preserve">közszolgálat halottjává nyilváníthatja. </w:t>
      </w:r>
      <w:r w:rsidR="00252C14" w:rsidRPr="00866483">
        <w:rPr>
          <w:rFonts w:eastAsia="Calibri"/>
          <w:color w:val="000000"/>
        </w:rPr>
        <w:t>A</w:t>
      </w:r>
      <w:r w:rsidR="00252C14" w:rsidRPr="00866483">
        <w:t xml:space="preserve"> közszolgálat halottjává nyilvánított személy temetési költségeit a </w:t>
      </w:r>
      <w:r w:rsidR="00BF666F" w:rsidRPr="00866483">
        <w:t>Hivatal</w:t>
      </w:r>
      <w:r w:rsidR="00252C14" w:rsidRPr="00866483">
        <w:t xml:space="preserve"> részben vagy egészben átvállalja.</w:t>
      </w:r>
    </w:p>
    <w:p w:rsidR="001E0652" w:rsidRPr="00866483" w:rsidRDefault="00ED68DB" w:rsidP="00B14CF6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1E0652" w:rsidRPr="00866483">
        <w:rPr>
          <w:rFonts w:eastAsia="Calibri"/>
          <w:color w:val="000000"/>
        </w:rPr>
        <w:t>.6.</w:t>
      </w:r>
      <w:r w:rsidR="00CF72DF" w:rsidRPr="00866483">
        <w:rPr>
          <w:rFonts w:eastAsia="Calibri"/>
          <w:color w:val="000000"/>
        </w:rPr>
        <w:t>2</w:t>
      </w:r>
      <w:r w:rsidR="001E0652" w:rsidRPr="00866483">
        <w:rPr>
          <w:rFonts w:eastAsia="Calibri"/>
          <w:color w:val="000000"/>
        </w:rPr>
        <w:t>.</w:t>
      </w:r>
      <w:r w:rsidRPr="00866483">
        <w:rPr>
          <w:rFonts w:eastAsia="Calibri"/>
          <w:color w:val="000000"/>
        </w:rPr>
        <w:t>)</w:t>
      </w:r>
      <w:r w:rsidR="00B14CF6">
        <w:rPr>
          <w:rFonts w:eastAsia="Calibri"/>
          <w:color w:val="000000"/>
        </w:rPr>
        <w:tab/>
      </w:r>
      <w:r w:rsidR="00AC40AD" w:rsidRPr="00866483">
        <w:rPr>
          <w:rFonts w:eastAsia="Calibri"/>
          <w:color w:val="000000"/>
        </w:rPr>
        <w:t>Az elhunyt nyugalmazott köztisztviselő akkor nyilvánítható a</w:t>
      </w:r>
      <w:r w:rsidR="001E0652" w:rsidRPr="00866483">
        <w:rPr>
          <w:rFonts w:eastAsia="Calibri"/>
          <w:color w:val="000000"/>
        </w:rPr>
        <w:t xml:space="preserve"> </w:t>
      </w:r>
      <w:r w:rsidR="00AC40AD" w:rsidRPr="00866483">
        <w:rPr>
          <w:rFonts w:eastAsia="Calibri"/>
          <w:color w:val="000000"/>
        </w:rPr>
        <w:t>közszolgálat halottjává, ha jogviszonyát nem büntetőeljárásban hozott bírói ítélet alapján vagy</w:t>
      </w:r>
      <w:r w:rsidR="001E0652" w:rsidRPr="00866483">
        <w:rPr>
          <w:rFonts w:eastAsia="Calibri"/>
          <w:color w:val="000000"/>
        </w:rPr>
        <w:t xml:space="preserve"> </w:t>
      </w:r>
      <w:r w:rsidR="00AC40AD" w:rsidRPr="00866483">
        <w:rPr>
          <w:rFonts w:eastAsia="Calibri"/>
          <w:color w:val="000000"/>
        </w:rPr>
        <w:t>méltatlanság jogcímén történő felmentéssel, vagy fegyelmi eljárás eredményeként szüntették meg.</w:t>
      </w:r>
    </w:p>
    <w:p w:rsidR="00AC40AD" w:rsidRPr="00866483" w:rsidRDefault="00ED68DB" w:rsidP="00B14CF6">
      <w:pPr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7</w:t>
      </w:r>
      <w:r w:rsidR="00CF72DF" w:rsidRPr="00866483">
        <w:rPr>
          <w:rFonts w:eastAsia="Calibri"/>
          <w:color w:val="000000"/>
        </w:rPr>
        <w:t>.6.3</w:t>
      </w:r>
      <w:r w:rsidRPr="00866483">
        <w:rPr>
          <w:rFonts w:eastAsia="Calibri"/>
          <w:color w:val="000000"/>
        </w:rPr>
        <w:t>)</w:t>
      </w:r>
      <w:r w:rsidR="001E0652" w:rsidRPr="00866483">
        <w:rPr>
          <w:rFonts w:eastAsia="Calibri"/>
          <w:color w:val="000000"/>
        </w:rPr>
        <w:t xml:space="preserve"> </w:t>
      </w:r>
      <w:r w:rsidR="00AC40AD" w:rsidRPr="00866483">
        <w:rPr>
          <w:rFonts w:eastAsia="Calibri"/>
          <w:color w:val="000000"/>
        </w:rPr>
        <w:t>Az elhunyt köztisztviselővel közös háztartá</w:t>
      </w:r>
      <w:r w:rsidR="00B14CF6">
        <w:rPr>
          <w:rFonts w:eastAsia="Calibri"/>
          <w:color w:val="000000"/>
        </w:rPr>
        <w:t xml:space="preserve">sban élt közeli hozzátartozót – </w:t>
      </w:r>
      <w:r w:rsidR="00AC40AD" w:rsidRPr="00866483">
        <w:rPr>
          <w:rFonts w:eastAsia="Calibri"/>
          <w:color w:val="000000"/>
        </w:rPr>
        <w:t>amennyiben a</w:t>
      </w:r>
      <w:r w:rsidR="00867B4F">
        <w:rPr>
          <w:rFonts w:eastAsia="Calibri"/>
          <w:color w:val="000000"/>
        </w:rPr>
        <w:t xml:space="preserve"> </w:t>
      </w:r>
      <w:r w:rsidR="00AC40AD" w:rsidRPr="00866483">
        <w:rPr>
          <w:rFonts w:eastAsia="Calibri"/>
          <w:color w:val="000000"/>
        </w:rPr>
        <w:t>köztisztviselőt nem nyilvánítot</w:t>
      </w:r>
      <w:r w:rsidR="00B14CF6">
        <w:rPr>
          <w:rFonts w:eastAsia="Calibri"/>
          <w:color w:val="000000"/>
        </w:rPr>
        <w:t xml:space="preserve">ták a közszolgálat halottjává – </w:t>
      </w:r>
      <w:r w:rsidR="00AC40AD" w:rsidRPr="00866483">
        <w:rPr>
          <w:rFonts w:eastAsia="Calibri"/>
          <w:color w:val="000000"/>
        </w:rPr>
        <w:t>kérelm</w:t>
      </w:r>
      <w:r w:rsidR="001E0652" w:rsidRPr="00866483">
        <w:rPr>
          <w:rFonts w:eastAsia="Calibri"/>
          <w:color w:val="000000"/>
        </w:rPr>
        <w:t xml:space="preserve">ére temetési segély illeti meg, </w:t>
      </w:r>
      <w:r w:rsidR="00CF72DF" w:rsidRPr="00866483">
        <w:rPr>
          <w:rFonts w:eastAsia="Calibri"/>
          <w:color w:val="000000"/>
        </w:rPr>
        <w:t>melynek mértéke: 4</w:t>
      </w:r>
      <w:r w:rsidR="00B14CF6">
        <w:rPr>
          <w:rFonts w:eastAsia="Calibri"/>
          <w:color w:val="000000"/>
        </w:rPr>
        <w:t>0.000,</w:t>
      </w:r>
      <w:r w:rsidR="00AC40AD" w:rsidRPr="00866483">
        <w:rPr>
          <w:rFonts w:eastAsia="Calibri"/>
          <w:color w:val="000000"/>
        </w:rPr>
        <w:t>- Ft.</w:t>
      </w:r>
    </w:p>
    <w:p w:rsidR="00ED68DB" w:rsidRPr="00866483" w:rsidRDefault="00ED68DB" w:rsidP="008C3A97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</w:p>
    <w:p w:rsidR="00A22F17" w:rsidRPr="00932674" w:rsidRDefault="00A22F17" w:rsidP="008C3A9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32674">
        <w:rPr>
          <w:rFonts w:eastAsia="Calibri"/>
          <w:b/>
          <w:bCs/>
          <w:color w:val="000000"/>
          <w:sz w:val="28"/>
          <w:szCs w:val="28"/>
        </w:rPr>
        <w:t>VII.</w:t>
      </w:r>
    </w:p>
    <w:p w:rsidR="00A22F17" w:rsidRPr="00932674" w:rsidRDefault="00932674" w:rsidP="008C3A9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KIKÜLDETÉS</w:t>
      </w:r>
    </w:p>
    <w:p w:rsidR="00A22F17" w:rsidRPr="00866483" w:rsidRDefault="00A22F17" w:rsidP="008C3A97">
      <w:pPr>
        <w:autoSpaceDE w:val="0"/>
        <w:autoSpaceDN w:val="0"/>
        <w:adjustRightInd w:val="0"/>
        <w:spacing w:before="120" w:after="120"/>
        <w:rPr>
          <w:rFonts w:eastAsia="Calibri"/>
          <w:color w:val="000000"/>
        </w:rPr>
      </w:pPr>
    </w:p>
    <w:p w:rsidR="00A61894" w:rsidRPr="00866483" w:rsidRDefault="00312EE8" w:rsidP="00312EE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1.)</w:t>
      </w:r>
      <w:r>
        <w:rPr>
          <w:rFonts w:eastAsia="Calibri"/>
          <w:color w:val="000000"/>
        </w:rPr>
        <w:tab/>
      </w:r>
      <w:r w:rsidR="00A22F17" w:rsidRPr="00866483">
        <w:rPr>
          <w:rFonts w:eastAsia="Calibri"/>
          <w:color w:val="000000"/>
        </w:rPr>
        <w:t xml:space="preserve">A </w:t>
      </w:r>
      <w:r w:rsidR="00BF666F" w:rsidRPr="00866483">
        <w:rPr>
          <w:rFonts w:eastAsia="Calibri"/>
          <w:color w:val="000000"/>
        </w:rPr>
        <w:t>Hivatal</w:t>
      </w:r>
      <w:r w:rsidR="00A22F17" w:rsidRPr="00866483">
        <w:rPr>
          <w:rFonts w:eastAsia="Calibri"/>
          <w:color w:val="000000"/>
        </w:rPr>
        <w:t xml:space="preserve"> érdekében a köztisztviselőt a </w:t>
      </w:r>
      <w:proofErr w:type="spellStart"/>
      <w:r w:rsidR="00A61894" w:rsidRPr="00866483">
        <w:rPr>
          <w:rFonts w:eastAsia="Calibri"/>
          <w:color w:val="000000"/>
        </w:rPr>
        <w:t>Kttv</w:t>
      </w:r>
      <w:proofErr w:type="spellEnd"/>
      <w:r w:rsidR="00A61894" w:rsidRPr="00866483">
        <w:rPr>
          <w:rFonts w:eastAsia="Calibri"/>
          <w:color w:val="000000"/>
        </w:rPr>
        <w:t xml:space="preserve">. </w:t>
      </w:r>
      <w:r>
        <w:rPr>
          <w:rFonts w:eastAsia="Calibri"/>
          <w:color w:val="000000"/>
        </w:rPr>
        <w:t>54.</w:t>
      </w:r>
      <w:r w:rsidR="00A22F17" w:rsidRPr="00866483">
        <w:rPr>
          <w:rFonts w:eastAsia="Calibri"/>
          <w:color w:val="000000"/>
        </w:rPr>
        <w:t>§</w:t>
      </w:r>
      <w:proofErr w:type="spellStart"/>
      <w:r w:rsidR="00A22F17" w:rsidRPr="00866483">
        <w:rPr>
          <w:rFonts w:eastAsia="Calibri"/>
          <w:color w:val="000000"/>
        </w:rPr>
        <w:t>-ának</w:t>
      </w:r>
      <w:proofErr w:type="spellEnd"/>
      <w:r w:rsidR="00A22F17" w:rsidRPr="00866483">
        <w:rPr>
          <w:rFonts w:eastAsia="Calibri"/>
          <w:color w:val="000000"/>
        </w:rPr>
        <w:t xml:space="preserve"> megfelelően, a </w:t>
      </w:r>
      <w:r w:rsidR="00BF666F" w:rsidRPr="00866483">
        <w:rPr>
          <w:rFonts w:eastAsia="Calibri"/>
          <w:color w:val="000000"/>
        </w:rPr>
        <w:t>Hivatal</w:t>
      </w:r>
      <w:r w:rsidR="00A22F17" w:rsidRPr="00866483">
        <w:rPr>
          <w:rFonts w:eastAsia="Calibri"/>
          <w:color w:val="000000"/>
        </w:rPr>
        <w:t xml:space="preserve"> működési területén kívüli munkavégzésre lehet kötelezni (kiküldetés), amelynek során, az élelmezéssel kapcsolatos többletköltségek fedezésére, a kiküldetés idejére élelmezési költségtérítés </w:t>
      </w:r>
      <w:r w:rsidR="00A61894" w:rsidRPr="00866483">
        <w:rPr>
          <w:rFonts w:eastAsia="Calibri"/>
          <w:color w:val="000000"/>
        </w:rPr>
        <w:t>– napidíj – jár. A napidíj mértéke</w:t>
      </w:r>
      <w:r w:rsidR="00A22F17" w:rsidRPr="00866483">
        <w:rPr>
          <w:rFonts w:eastAsia="Calibri"/>
          <w:color w:val="000000"/>
        </w:rPr>
        <w:t xml:space="preserve"> az illetményalap egy munkanapra eső</w:t>
      </w:r>
      <w:r w:rsidR="00A61894" w:rsidRPr="00866483">
        <w:rPr>
          <w:rFonts w:eastAsia="Calibri"/>
          <w:color w:val="000000"/>
        </w:rPr>
        <w:t xml:space="preserve"> </w:t>
      </w:r>
      <w:r w:rsidR="00A22F17" w:rsidRPr="00866483">
        <w:rPr>
          <w:rFonts w:eastAsia="Calibri"/>
          <w:color w:val="000000"/>
        </w:rPr>
        <w:t>összegének 25%-</w:t>
      </w:r>
      <w:proofErr w:type="gramStart"/>
      <w:r w:rsidR="00A22F17" w:rsidRPr="00866483">
        <w:rPr>
          <w:rFonts w:eastAsia="Calibri"/>
          <w:color w:val="000000"/>
        </w:rPr>
        <w:t>a.</w:t>
      </w:r>
      <w:proofErr w:type="gramEnd"/>
      <w:r w:rsidR="00A22F17" w:rsidRPr="00866483">
        <w:rPr>
          <w:rFonts w:eastAsia="Calibri"/>
          <w:color w:val="000000"/>
        </w:rPr>
        <w:t xml:space="preserve"> A kiszámításánál havonta 21 munkanapot kell figyelembe venni, és 10 forintra kell a kerekítést elvégezni.</w:t>
      </w:r>
    </w:p>
    <w:p w:rsidR="00A22F17" w:rsidRPr="00866483" w:rsidRDefault="00E413FA" w:rsidP="00312EE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2</w:t>
      </w:r>
      <w:r w:rsidR="00312EE8">
        <w:rPr>
          <w:rFonts w:eastAsia="Calibri"/>
          <w:color w:val="000000"/>
        </w:rPr>
        <w:t>.)</w:t>
      </w:r>
      <w:r w:rsidR="00312EE8">
        <w:rPr>
          <w:rFonts w:eastAsia="Calibri"/>
          <w:color w:val="000000"/>
        </w:rPr>
        <w:tab/>
      </w:r>
      <w:r w:rsidR="00A22F17" w:rsidRPr="00866483">
        <w:rPr>
          <w:rFonts w:eastAsia="Calibri"/>
          <w:color w:val="000000"/>
        </w:rPr>
        <w:t>A napidíj fele jár, ha a kiküldetésben töltött idő a 8 órát nem éri el. Nem számolható el napidíj, ha a kiküldetésben töltött idő a 4 órát nem éri el.</w:t>
      </w:r>
    </w:p>
    <w:p w:rsidR="00A22F17" w:rsidRPr="00866483" w:rsidRDefault="00E413FA" w:rsidP="00312EE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3</w:t>
      </w:r>
      <w:r w:rsidR="00312EE8">
        <w:rPr>
          <w:rFonts w:eastAsia="Calibri"/>
          <w:color w:val="000000"/>
        </w:rPr>
        <w:t>.)</w:t>
      </w:r>
      <w:r w:rsidR="00312EE8">
        <w:rPr>
          <w:rFonts w:eastAsia="Calibri"/>
          <w:color w:val="000000"/>
        </w:rPr>
        <w:tab/>
      </w:r>
      <w:r w:rsidR="00A22F17" w:rsidRPr="00866483">
        <w:rPr>
          <w:rFonts w:eastAsia="Calibri"/>
          <w:color w:val="000000"/>
        </w:rPr>
        <w:t xml:space="preserve">A </w:t>
      </w:r>
      <w:r w:rsidR="00BF666F" w:rsidRPr="00866483">
        <w:rPr>
          <w:rFonts w:eastAsia="Calibri"/>
          <w:color w:val="000000"/>
        </w:rPr>
        <w:t>Hivatal</w:t>
      </w:r>
      <w:r w:rsidR="00A22F17" w:rsidRPr="00866483">
        <w:rPr>
          <w:rFonts w:eastAsia="Calibri"/>
          <w:color w:val="000000"/>
        </w:rPr>
        <w:t xml:space="preserve"> köteles a napidíjon túl, a köztisztviselő számára</w:t>
      </w:r>
      <w:r w:rsidR="00312EE8">
        <w:rPr>
          <w:rFonts w:eastAsia="Calibri"/>
          <w:color w:val="000000"/>
        </w:rPr>
        <w:t xml:space="preserve"> megfizetni a kiküldetéssel kapcsolatban </w:t>
      </w:r>
      <w:r w:rsidR="00A22F17" w:rsidRPr="00866483">
        <w:rPr>
          <w:rFonts w:eastAsia="Calibri"/>
          <w:color w:val="000000"/>
        </w:rPr>
        <w:t>felmerülő szükséges és javasolt többletköltségeket is (útiköltség, szállásköltség, helyi utazáshoz használt vonaljegy, parkoló szelvény, autópálya használati díj stb.).</w:t>
      </w:r>
    </w:p>
    <w:p w:rsidR="00A22F17" w:rsidRPr="00866483" w:rsidRDefault="00E413FA" w:rsidP="00312EE8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866483">
        <w:rPr>
          <w:rFonts w:eastAsia="Calibri"/>
          <w:color w:val="000000"/>
        </w:rPr>
        <w:t>4</w:t>
      </w:r>
      <w:r w:rsidR="00312EE8">
        <w:rPr>
          <w:rFonts w:eastAsia="Calibri"/>
          <w:color w:val="000000"/>
        </w:rPr>
        <w:t>.)</w:t>
      </w:r>
      <w:r w:rsidR="00312EE8">
        <w:rPr>
          <w:rFonts w:eastAsia="Calibri"/>
          <w:color w:val="000000"/>
        </w:rPr>
        <w:tab/>
      </w:r>
      <w:r w:rsidR="00A22F17" w:rsidRPr="00866483">
        <w:rPr>
          <w:rFonts w:eastAsia="Calibri"/>
          <w:color w:val="000000"/>
        </w:rPr>
        <w:t>A kiküldetés elszámolása az erre a célra használható nyomtatványon számolható el, amelyen az elrendelést és a teljesítést a jegyző jogosult igazolni.</w:t>
      </w:r>
    </w:p>
    <w:p w:rsidR="00AC40AD" w:rsidRDefault="00AC40AD" w:rsidP="008C3A97">
      <w:pPr>
        <w:spacing w:before="240" w:after="240"/>
        <w:rPr>
          <w:b/>
          <w:bCs/>
        </w:rPr>
      </w:pPr>
    </w:p>
    <w:p w:rsidR="00D91641" w:rsidRDefault="00D91641" w:rsidP="008C3A97">
      <w:pPr>
        <w:spacing w:before="240" w:after="240"/>
        <w:rPr>
          <w:b/>
          <w:bCs/>
        </w:rPr>
      </w:pPr>
    </w:p>
    <w:p w:rsidR="00D91641" w:rsidRPr="00866483" w:rsidRDefault="00D91641" w:rsidP="008C3A97">
      <w:pPr>
        <w:spacing w:before="240" w:after="240"/>
        <w:rPr>
          <w:b/>
          <w:bCs/>
        </w:rPr>
      </w:pPr>
    </w:p>
    <w:p w:rsidR="00081C21" w:rsidRPr="00866483" w:rsidRDefault="00792031" w:rsidP="008C3A97">
      <w:pPr>
        <w:spacing w:before="240" w:after="240"/>
        <w:ind w:left="357"/>
        <w:jc w:val="center"/>
        <w:rPr>
          <w:b/>
          <w:bCs/>
          <w:sz w:val="28"/>
          <w:szCs w:val="28"/>
        </w:rPr>
      </w:pPr>
      <w:r w:rsidRPr="00866483">
        <w:rPr>
          <w:b/>
          <w:bCs/>
          <w:sz w:val="28"/>
          <w:szCs w:val="28"/>
        </w:rPr>
        <w:lastRenderedPageBreak/>
        <w:t>V</w:t>
      </w:r>
      <w:r w:rsidR="00E3267E" w:rsidRPr="00866483">
        <w:rPr>
          <w:b/>
          <w:bCs/>
          <w:sz w:val="28"/>
          <w:szCs w:val="28"/>
        </w:rPr>
        <w:t>II</w:t>
      </w:r>
      <w:r w:rsidR="00A61894" w:rsidRPr="00866483">
        <w:rPr>
          <w:b/>
          <w:bCs/>
          <w:sz w:val="28"/>
          <w:szCs w:val="28"/>
        </w:rPr>
        <w:t>I</w:t>
      </w:r>
      <w:r w:rsidRPr="00866483">
        <w:rPr>
          <w:b/>
          <w:bCs/>
          <w:sz w:val="28"/>
          <w:szCs w:val="28"/>
        </w:rPr>
        <w:t>.</w:t>
      </w:r>
    </w:p>
    <w:p w:rsidR="00F12C13" w:rsidRPr="00866483" w:rsidRDefault="00866483" w:rsidP="008C3A97">
      <w:pPr>
        <w:pStyle w:val="Szvegtrzsbehzssal"/>
        <w:spacing w:before="240" w:after="240" w:line="240" w:lineRule="auto"/>
        <w:ind w:left="357"/>
        <w:rPr>
          <w:szCs w:val="28"/>
          <w:u w:val="none"/>
        </w:rPr>
      </w:pPr>
      <w:r>
        <w:rPr>
          <w:szCs w:val="28"/>
          <w:u w:val="none"/>
        </w:rPr>
        <w:t>ZÁRÓ RENDELKEZÉSEK</w:t>
      </w:r>
    </w:p>
    <w:p w:rsidR="00CC6654" w:rsidRPr="008C3A97" w:rsidRDefault="00CC6654" w:rsidP="008C3A97">
      <w:pPr>
        <w:spacing w:before="120" w:after="120"/>
        <w:rPr>
          <w:bCs/>
        </w:rPr>
      </w:pPr>
    </w:p>
    <w:p w:rsidR="008C3A97" w:rsidRDefault="008C3A97" w:rsidP="008C3A97">
      <w:pPr>
        <w:pStyle w:val="Szvegtrzsbehzssal2"/>
        <w:tabs>
          <w:tab w:val="left" w:pos="567"/>
        </w:tabs>
        <w:spacing w:before="120" w:after="120"/>
        <w:ind w:left="0"/>
      </w:pPr>
      <w:r>
        <w:t>1.)</w:t>
      </w:r>
      <w:r>
        <w:tab/>
        <w:t>Jelen S</w:t>
      </w:r>
      <w:r w:rsidR="00273762" w:rsidRPr="00866483">
        <w:t xml:space="preserve">zabályzat </w:t>
      </w:r>
      <w:r>
        <w:t>2019</w:t>
      </w:r>
      <w:r w:rsidR="00081C21" w:rsidRPr="00866483">
        <w:t xml:space="preserve">. </w:t>
      </w:r>
      <w:r>
        <w:t>március</w:t>
      </w:r>
      <w:r w:rsidR="009507E3" w:rsidRPr="00866483">
        <w:t xml:space="preserve"> 1</w:t>
      </w:r>
      <w:r w:rsidR="00A22F17" w:rsidRPr="00866483">
        <w:t>. napján lép hatályba</w:t>
      </w:r>
      <w:r>
        <w:t>.</w:t>
      </w:r>
    </w:p>
    <w:p w:rsidR="00A61894" w:rsidRPr="00866483" w:rsidRDefault="008C3A97" w:rsidP="008C3A97">
      <w:pPr>
        <w:pStyle w:val="Szvegtrzsbehzssal2"/>
        <w:tabs>
          <w:tab w:val="left" w:pos="567"/>
        </w:tabs>
        <w:spacing w:before="120" w:after="120"/>
        <w:ind w:left="0"/>
      </w:pPr>
      <w:r>
        <w:t>A h</w:t>
      </w:r>
      <w:r w:rsidR="00A61894" w:rsidRPr="00866483">
        <w:t xml:space="preserve">atálybalépésével </w:t>
      </w:r>
      <w:r>
        <w:t xml:space="preserve">egyidejűleg </w:t>
      </w:r>
      <w:r w:rsidR="00A61894" w:rsidRPr="00866483">
        <w:t xml:space="preserve">hatályát veszti a </w:t>
      </w:r>
      <w:r w:rsidR="00BF666F" w:rsidRPr="00866483">
        <w:t>Hivatal</w:t>
      </w:r>
      <w:r w:rsidR="00A22F17" w:rsidRPr="00866483">
        <w:t xml:space="preserve"> </w:t>
      </w:r>
      <w:r w:rsidR="00A61894" w:rsidRPr="00866483">
        <w:t xml:space="preserve">és az Önkormányzat minden olyan szabályzata, amely </w:t>
      </w:r>
      <w:r>
        <w:t>jelen</w:t>
      </w:r>
      <w:r w:rsidR="00A61894" w:rsidRPr="00866483">
        <w:t xml:space="preserve"> Szab</w:t>
      </w:r>
      <w:r>
        <w:t>ályzatban rendezett kérdést</w:t>
      </w:r>
      <w:r w:rsidR="00A61894" w:rsidRPr="00866483">
        <w:t xml:space="preserve"> szabályoz. Amennyiben a </w:t>
      </w:r>
      <w:r w:rsidR="00BF666F" w:rsidRPr="00866483">
        <w:t>Hivatal</w:t>
      </w:r>
      <w:r w:rsidR="00A61894" w:rsidRPr="00866483">
        <w:t xml:space="preserve"> és az Önkormányzat más szabályzatai csak részben szabályoznak </w:t>
      </w:r>
      <w:r>
        <w:t>jelen Szabályzatban</w:t>
      </w:r>
      <w:r w:rsidR="00E413FA" w:rsidRPr="00866483">
        <w:t xml:space="preserve"> érintett </w:t>
      </w:r>
      <w:r>
        <w:t>kérdéseket</w:t>
      </w:r>
      <w:r w:rsidR="00A61894" w:rsidRPr="00866483">
        <w:t xml:space="preserve">, </w:t>
      </w:r>
      <w:r>
        <w:t>akkor</w:t>
      </w:r>
      <w:r w:rsidR="00A61894" w:rsidRPr="00866483">
        <w:t xml:space="preserve"> a </w:t>
      </w:r>
      <w:r w:rsidR="00BF666F" w:rsidRPr="00866483">
        <w:t>Hivatal</w:t>
      </w:r>
      <w:r w:rsidR="00A61894" w:rsidRPr="00866483">
        <w:t xml:space="preserve"> és az Önkormányzat ezen más szabályzatainak csak azon rendelkezései hatálytalanok, amelyeket e Közszolgálati Szabályzat </w:t>
      </w:r>
      <w:r w:rsidR="00E413FA" w:rsidRPr="00866483">
        <w:t xml:space="preserve">is </w:t>
      </w:r>
      <w:r w:rsidR="00A61894" w:rsidRPr="00866483">
        <w:t xml:space="preserve">szabályoz. </w:t>
      </w:r>
    </w:p>
    <w:p w:rsidR="00A22F17" w:rsidRPr="00866483" w:rsidRDefault="008C3A97" w:rsidP="008C3A97">
      <w:pPr>
        <w:pStyle w:val="Szvegtrzsbehzssal2"/>
        <w:tabs>
          <w:tab w:val="left" w:pos="567"/>
        </w:tabs>
        <w:spacing w:before="120" w:after="120"/>
        <w:ind w:left="0"/>
      </w:pPr>
      <w:r>
        <w:t>2.)</w:t>
      </w:r>
      <w:r>
        <w:tab/>
        <w:t>Az irodavezetők kötelesek a S</w:t>
      </w:r>
      <w:r w:rsidR="00A22F17" w:rsidRPr="00866483">
        <w:t>zabályzatot a vezetésük alá tartozó k</w:t>
      </w:r>
      <w:r w:rsidR="00E413FA" w:rsidRPr="00866483">
        <w:t>öztisztviselőkkel megismertetni</w:t>
      </w:r>
      <w:r w:rsidR="00A22F17" w:rsidRPr="00866483">
        <w:t>.</w:t>
      </w:r>
    </w:p>
    <w:p w:rsidR="00A22F17" w:rsidRPr="00866483" w:rsidRDefault="00A22F17" w:rsidP="008C3A97">
      <w:pPr>
        <w:spacing w:before="120" w:after="120"/>
        <w:jc w:val="both"/>
      </w:pPr>
    </w:p>
    <w:p w:rsidR="00081C21" w:rsidRPr="00866483" w:rsidRDefault="00A61894" w:rsidP="008C3A97">
      <w:pPr>
        <w:spacing w:before="120" w:after="120"/>
        <w:jc w:val="both"/>
      </w:pPr>
      <w:r w:rsidRPr="00866483">
        <w:t xml:space="preserve">Körmend, </w:t>
      </w:r>
      <w:r w:rsidR="00282853">
        <w:t>2019. február 21.</w:t>
      </w:r>
    </w:p>
    <w:p w:rsidR="00A61894" w:rsidRDefault="00A61894" w:rsidP="008C3A97">
      <w:pPr>
        <w:spacing w:before="120" w:after="120"/>
        <w:jc w:val="both"/>
      </w:pPr>
    </w:p>
    <w:p w:rsidR="00D91641" w:rsidRDefault="00D91641" w:rsidP="008C3A97">
      <w:pPr>
        <w:spacing w:before="120" w:after="120"/>
        <w:jc w:val="both"/>
      </w:pPr>
    </w:p>
    <w:p w:rsidR="00D91641" w:rsidRPr="00866483" w:rsidRDefault="00D91641" w:rsidP="008C3A97">
      <w:pPr>
        <w:spacing w:before="120" w:after="120"/>
        <w:jc w:val="both"/>
      </w:pPr>
    </w:p>
    <w:p w:rsidR="00081C21" w:rsidRPr="00866483" w:rsidRDefault="00D91641" w:rsidP="00D91641">
      <w:pPr>
        <w:tabs>
          <w:tab w:val="center" w:pos="2268"/>
          <w:tab w:val="center" w:pos="6804"/>
        </w:tabs>
        <w:spacing w:before="120" w:after="120"/>
        <w:jc w:val="both"/>
      </w:pPr>
      <w:r>
        <w:tab/>
      </w:r>
      <w:proofErr w:type="spellStart"/>
      <w:r w:rsidR="00A61894" w:rsidRPr="00866483">
        <w:t>Bebes</w:t>
      </w:r>
      <w:proofErr w:type="spellEnd"/>
      <w:r w:rsidR="00A61894" w:rsidRPr="00866483">
        <w:t xml:space="preserve"> István</w:t>
      </w:r>
      <w:r>
        <w:tab/>
      </w:r>
      <w:proofErr w:type="spellStart"/>
      <w:r w:rsidR="00CD31C0" w:rsidRPr="00866483">
        <w:t>dr</w:t>
      </w:r>
      <w:proofErr w:type="spellEnd"/>
      <w:r w:rsidR="00CD31C0" w:rsidRPr="00866483">
        <w:t xml:space="preserve"> </w:t>
      </w:r>
      <w:proofErr w:type="spellStart"/>
      <w:r w:rsidR="00CD31C0" w:rsidRPr="00866483">
        <w:t>Stepics</w:t>
      </w:r>
      <w:proofErr w:type="spellEnd"/>
      <w:r w:rsidR="00CD31C0" w:rsidRPr="00866483">
        <w:t xml:space="preserve"> Anita</w:t>
      </w:r>
    </w:p>
    <w:p w:rsidR="00081C21" w:rsidRPr="00866483" w:rsidRDefault="00D91641" w:rsidP="00282853">
      <w:pPr>
        <w:tabs>
          <w:tab w:val="center" w:pos="2268"/>
          <w:tab w:val="center" w:pos="6804"/>
          <w:tab w:val="center" w:pos="7380"/>
        </w:tabs>
        <w:spacing w:before="120" w:after="120"/>
        <w:jc w:val="both"/>
      </w:pPr>
      <w:r>
        <w:tab/>
      </w:r>
      <w:proofErr w:type="gramStart"/>
      <w:r>
        <w:t>polgármester</w:t>
      </w:r>
      <w:proofErr w:type="gramEnd"/>
      <w:r w:rsidR="00081C21" w:rsidRPr="00866483">
        <w:tab/>
        <w:t>jegyző</w:t>
      </w:r>
    </w:p>
    <w:p w:rsidR="00D866D9" w:rsidRDefault="007C4A91" w:rsidP="00D92016">
      <w:pPr>
        <w:pStyle w:val="Szvegtrzs"/>
        <w:tabs>
          <w:tab w:val="left" w:pos="1080"/>
        </w:tabs>
        <w:jc w:val="center"/>
      </w:pPr>
      <w:r>
        <w:br w:type="page"/>
      </w:r>
    </w:p>
    <w:p w:rsidR="00DA37B3" w:rsidRPr="00EC02C7" w:rsidRDefault="007C4A91" w:rsidP="002D0020">
      <w:pPr>
        <w:suppressAutoHyphens/>
        <w:jc w:val="right"/>
        <w:rPr>
          <w:bCs/>
          <w:i/>
          <w:sz w:val="22"/>
          <w:szCs w:val="22"/>
          <w:lang w:eastAsia="zh-CN"/>
        </w:rPr>
      </w:pPr>
      <w:r w:rsidRPr="00EC02C7">
        <w:rPr>
          <w:bCs/>
          <w:i/>
          <w:sz w:val="22"/>
          <w:szCs w:val="22"/>
          <w:lang w:eastAsia="zh-CN"/>
        </w:rPr>
        <w:lastRenderedPageBreak/>
        <w:t>1. sz. melléklet</w:t>
      </w:r>
    </w:p>
    <w:p w:rsidR="002D0020" w:rsidRPr="00D10C0B" w:rsidRDefault="002D0020" w:rsidP="00DA37B3">
      <w:pPr>
        <w:pStyle w:val="lfej"/>
        <w:tabs>
          <w:tab w:val="center" w:pos="2700"/>
        </w:tabs>
        <w:jc w:val="center"/>
      </w:pPr>
      <w:r w:rsidRPr="002D0020">
        <w:rPr>
          <w:noProof/>
        </w:rPr>
        <w:drawing>
          <wp:inline distT="0" distB="0" distL="0" distR="0">
            <wp:extent cx="573522" cy="676091"/>
            <wp:effectExtent l="19050" t="0" r="0" b="0"/>
            <wp:docPr id="17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B3" w:rsidRPr="00C554F7" w:rsidRDefault="00A04877" w:rsidP="00DA37B3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Körmendi</w:t>
      </w:r>
      <w:r w:rsidR="00DA37B3">
        <w:rPr>
          <w:b/>
          <w:bCs/>
          <w:sz w:val="32"/>
        </w:rPr>
        <w:t xml:space="preserve"> Közös Önkormányzati </w:t>
      </w:r>
      <w:r w:rsidR="00BF666F">
        <w:rPr>
          <w:b/>
          <w:bCs/>
          <w:sz w:val="32"/>
        </w:rPr>
        <w:t>Hivatal</w:t>
      </w:r>
      <w:r w:rsidR="00DA37B3">
        <w:rPr>
          <w:b/>
          <w:bCs/>
          <w:sz w:val="32"/>
        </w:rPr>
        <w:t xml:space="preserve"> </w:t>
      </w:r>
    </w:p>
    <w:p w:rsidR="00DA37B3" w:rsidRPr="00D10C0B" w:rsidRDefault="00A04877" w:rsidP="00DA37B3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="00DA37B3" w:rsidRPr="00D10C0B">
        <w:rPr>
          <w:b/>
        </w:rPr>
        <w:t>.</w:t>
      </w:r>
    </w:p>
    <w:p w:rsidR="00D92016" w:rsidRDefault="00D92016" w:rsidP="00D9201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tbl>
      <w:tblPr>
        <w:tblW w:w="14049" w:type="dxa"/>
        <w:tblInd w:w="108" w:type="dxa"/>
        <w:tblLayout w:type="fixed"/>
        <w:tblLook w:val="0000"/>
      </w:tblPr>
      <w:tblGrid>
        <w:gridCol w:w="3686"/>
        <w:gridCol w:w="1559"/>
        <w:gridCol w:w="4395"/>
        <w:gridCol w:w="4409"/>
      </w:tblGrid>
      <w:tr w:rsidR="00D92016" w:rsidRPr="006F7CB9" w:rsidTr="00B027A1">
        <w:trPr>
          <w:trHeight w:val="285"/>
        </w:trPr>
        <w:tc>
          <w:tcPr>
            <w:tcW w:w="3686" w:type="dxa"/>
            <w:shd w:val="clear" w:color="auto" w:fill="auto"/>
          </w:tcPr>
          <w:p w:rsidR="00D92016" w:rsidRPr="006F7CB9" w:rsidRDefault="00D92016" w:rsidP="008E7100">
            <w:pPr>
              <w:pStyle w:val="Tblzattartalom"/>
              <w:spacing w:after="120"/>
              <w:ind w:right="-534"/>
              <w:rPr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>Ügyiratszám:</w:t>
            </w:r>
          </w:p>
        </w:tc>
        <w:tc>
          <w:tcPr>
            <w:tcW w:w="1559" w:type="dxa"/>
            <w:shd w:val="clear" w:color="auto" w:fill="auto"/>
          </w:tcPr>
          <w:p w:rsidR="00D92016" w:rsidRPr="006F7CB9" w:rsidRDefault="00D92016" w:rsidP="00B027A1">
            <w:pPr>
              <w:pStyle w:val="Tblzattartalom"/>
              <w:spacing w:after="20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D92016" w:rsidRPr="006F7CB9" w:rsidRDefault="00D92016" w:rsidP="00B027A1">
            <w:pPr>
              <w:pStyle w:val="Tblzattartalom"/>
              <w:spacing w:after="200"/>
              <w:jc w:val="both"/>
              <w:rPr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 xml:space="preserve">Tárgy: </w:t>
            </w:r>
          </w:p>
        </w:tc>
        <w:tc>
          <w:tcPr>
            <w:tcW w:w="4409" w:type="dxa"/>
            <w:shd w:val="clear" w:color="auto" w:fill="auto"/>
          </w:tcPr>
          <w:p w:rsidR="00D92016" w:rsidRPr="006F7CB9" w:rsidRDefault="00D92016" w:rsidP="00B027A1">
            <w:pPr>
              <w:pStyle w:val="Tblzattartalom"/>
              <w:spacing w:after="200"/>
              <w:rPr>
                <w:sz w:val="22"/>
                <w:szCs w:val="22"/>
              </w:rPr>
            </w:pPr>
          </w:p>
        </w:tc>
      </w:tr>
      <w:tr w:rsidR="00D92016" w:rsidRPr="006F7CB9" w:rsidTr="00B027A1">
        <w:trPr>
          <w:trHeight w:val="285"/>
        </w:trPr>
        <w:tc>
          <w:tcPr>
            <w:tcW w:w="3686" w:type="dxa"/>
            <w:shd w:val="clear" w:color="auto" w:fill="auto"/>
          </w:tcPr>
          <w:p w:rsidR="00D92016" w:rsidRPr="006F7CB9" w:rsidRDefault="00D92016" w:rsidP="008E7100">
            <w:pPr>
              <w:pStyle w:val="Tblzattartalom"/>
              <w:spacing w:after="120"/>
              <w:rPr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 xml:space="preserve">Ügyintéző: </w:t>
            </w:r>
          </w:p>
        </w:tc>
        <w:tc>
          <w:tcPr>
            <w:tcW w:w="1559" w:type="dxa"/>
            <w:shd w:val="clear" w:color="auto" w:fill="auto"/>
          </w:tcPr>
          <w:p w:rsidR="00D92016" w:rsidRPr="006F7CB9" w:rsidRDefault="00D92016" w:rsidP="00B027A1">
            <w:pPr>
              <w:pStyle w:val="Tblzattartalom"/>
              <w:spacing w:after="20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D92016" w:rsidRPr="006F7CB9" w:rsidRDefault="00D92016" w:rsidP="00B027A1">
            <w:pPr>
              <w:pStyle w:val="Tblzattartalom"/>
              <w:spacing w:after="200"/>
              <w:rPr>
                <w:rFonts w:eastAsia="Arial"/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>Melléklet:</w:t>
            </w:r>
          </w:p>
        </w:tc>
        <w:tc>
          <w:tcPr>
            <w:tcW w:w="4409" w:type="dxa"/>
            <w:shd w:val="clear" w:color="auto" w:fill="auto"/>
          </w:tcPr>
          <w:p w:rsidR="00D92016" w:rsidRPr="006F7CB9" w:rsidRDefault="00D92016" w:rsidP="00B027A1">
            <w:pPr>
              <w:pStyle w:val="Tblzattartalom"/>
              <w:spacing w:after="200"/>
              <w:rPr>
                <w:sz w:val="22"/>
                <w:szCs w:val="22"/>
              </w:rPr>
            </w:pPr>
            <w:r w:rsidRPr="006F7CB9"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</w:tbl>
    <w:p w:rsidR="00076190" w:rsidRDefault="00076190" w:rsidP="004820D2">
      <w:pPr>
        <w:pStyle w:val="Cmsor1"/>
        <w:spacing w:before="360" w:after="480"/>
      </w:pPr>
      <w:r>
        <w:t>RENDKÍVÜLI MUNKAIDŐ</w:t>
      </w:r>
      <w:r w:rsidRPr="00C823C5">
        <w:t xml:space="preserve"> ELRENDELÉSE</w:t>
      </w:r>
    </w:p>
    <w:p w:rsidR="00076190" w:rsidRPr="00FB094E" w:rsidRDefault="00076190" w:rsidP="004820D2">
      <w:pPr>
        <w:tabs>
          <w:tab w:val="left" w:pos="2835"/>
          <w:tab w:val="right" w:leader="underscore" w:pos="8931"/>
        </w:tabs>
        <w:spacing w:before="240" w:after="120"/>
        <w:rPr>
          <w:noProof/>
        </w:rPr>
      </w:pPr>
      <w:r w:rsidRPr="00FB094E">
        <w:rPr>
          <w:noProof/>
        </w:rPr>
        <w:t>Az elrendelő m</w:t>
      </w:r>
      <w:r w:rsidR="000335BD">
        <w:rPr>
          <w:noProof/>
        </w:rPr>
        <w:t>egnevezése:</w:t>
      </w:r>
      <w:r w:rsidR="000335BD">
        <w:rPr>
          <w:noProof/>
        </w:rPr>
        <w:tab/>
      </w:r>
      <w:r w:rsidR="000335BD">
        <w:rPr>
          <w:noProof/>
        </w:rPr>
        <w:tab/>
      </w:r>
    </w:p>
    <w:p w:rsidR="00076190" w:rsidRPr="00FB094E" w:rsidRDefault="000335BD" w:rsidP="004820D2">
      <w:pPr>
        <w:tabs>
          <w:tab w:val="left" w:pos="4253"/>
        </w:tabs>
        <w:spacing w:after="1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076190" w:rsidRPr="00FB094E">
        <w:rPr>
          <w:noProof/>
        </w:rPr>
        <w:t>munkáltató szerv megnevezése</w:t>
      </w:r>
    </w:p>
    <w:p w:rsidR="00076190" w:rsidRPr="00FB094E" w:rsidRDefault="000335BD" w:rsidP="004820D2">
      <w:pPr>
        <w:tabs>
          <w:tab w:val="left" w:pos="2835"/>
          <w:tab w:val="right" w:leader="underscore" w:pos="8931"/>
        </w:tabs>
        <w:spacing w:before="240" w:after="12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076190" w:rsidRPr="00FB094E" w:rsidRDefault="000335BD" w:rsidP="004820D2">
      <w:pPr>
        <w:tabs>
          <w:tab w:val="left" w:pos="4253"/>
        </w:tabs>
        <w:spacing w:after="1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076190" w:rsidRPr="00FB094E">
        <w:rPr>
          <w:noProof/>
        </w:rPr>
        <w:t>elrendelő személy megnevezése</w:t>
      </w:r>
    </w:p>
    <w:p w:rsidR="00076190" w:rsidRPr="00FB094E" w:rsidRDefault="00076190" w:rsidP="004820D2">
      <w:pPr>
        <w:spacing w:before="240" w:after="120"/>
        <w:rPr>
          <w:noProof/>
        </w:rPr>
      </w:pPr>
      <w:r w:rsidRPr="00FB094E">
        <w:rPr>
          <w:noProof/>
        </w:rPr>
        <w:t>A rendkívüli munkaidő meghatározása (egész órára kerekítve):</w:t>
      </w:r>
    </w:p>
    <w:p w:rsidR="00076190" w:rsidRPr="00FB094E" w:rsidRDefault="000335BD" w:rsidP="004820D2">
      <w:pPr>
        <w:tabs>
          <w:tab w:val="left" w:pos="3119"/>
          <w:tab w:val="left" w:pos="4536"/>
          <w:tab w:val="left" w:pos="6521"/>
          <w:tab w:val="left" w:pos="8222"/>
        </w:tabs>
        <w:spacing w:before="240" w:after="120"/>
        <w:ind w:left="284"/>
        <w:rPr>
          <w:noProof/>
        </w:rPr>
      </w:pPr>
      <w:r>
        <w:rPr>
          <w:noProof/>
        </w:rPr>
        <w:t>Kezdő időpont:</w:t>
      </w:r>
      <w:r>
        <w:rPr>
          <w:noProof/>
        </w:rPr>
        <w:tab/>
        <w:t>év</w:t>
      </w:r>
      <w:r>
        <w:rPr>
          <w:noProof/>
        </w:rPr>
        <w:tab/>
        <w:t>hónap</w:t>
      </w:r>
      <w:r>
        <w:rPr>
          <w:noProof/>
        </w:rPr>
        <w:tab/>
        <w:t>nap</w:t>
      </w:r>
      <w:r>
        <w:rPr>
          <w:noProof/>
        </w:rPr>
        <w:tab/>
      </w:r>
      <w:r w:rsidR="00076190" w:rsidRPr="00FB094E">
        <w:rPr>
          <w:noProof/>
        </w:rPr>
        <w:t>óra</w:t>
      </w:r>
    </w:p>
    <w:p w:rsidR="00076190" w:rsidRPr="00FB094E" w:rsidRDefault="000335BD" w:rsidP="004820D2">
      <w:pPr>
        <w:tabs>
          <w:tab w:val="left" w:pos="3119"/>
          <w:tab w:val="left" w:pos="4536"/>
          <w:tab w:val="left" w:pos="6521"/>
          <w:tab w:val="left" w:pos="8222"/>
        </w:tabs>
        <w:spacing w:before="240" w:after="120"/>
        <w:ind w:left="284"/>
        <w:rPr>
          <w:noProof/>
        </w:rPr>
      </w:pPr>
      <w:r>
        <w:rPr>
          <w:noProof/>
        </w:rPr>
        <w:t>Befejező időpont:</w:t>
      </w:r>
      <w:r>
        <w:rPr>
          <w:noProof/>
        </w:rPr>
        <w:tab/>
        <w:t>év</w:t>
      </w:r>
      <w:r>
        <w:rPr>
          <w:noProof/>
        </w:rPr>
        <w:tab/>
        <w:t>hónap</w:t>
      </w:r>
      <w:r>
        <w:rPr>
          <w:noProof/>
        </w:rPr>
        <w:tab/>
        <w:t>nap</w:t>
      </w:r>
      <w:r>
        <w:rPr>
          <w:noProof/>
        </w:rPr>
        <w:tab/>
      </w:r>
      <w:r w:rsidR="00076190" w:rsidRPr="00FB094E">
        <w:rPr>
          <w:noProof/>
        </w:rPr>
        <w:t>óra</w:t>
      </w:r>
    </w:p>
    <w:p w:rsidR="00076190" w:rsidRPr="00FB094E" w:rsidRDefault="00076190" w:rsidP="004820D2">
      <w:pPr>
        <w:tabs>
          <w:tab w:val="right" w:leader="dot" w:pos="9072"/>
        </w:tabs>
        <w:spacing w:before="240" w:after="120"/>
        <w:rPr>
          <w:noProof/>
        </w:rPr>
      </w:pPr>
      <w:r w:rsidRPr="00FB094E">
        <w:rPr>
          <w:noProof/>
        </w:rPr>
        <w:t>Rendkívüli munkavégzés elrendelésének indoka:</w:t>
      </w:r>
      <w:r w:rsidR="000335BD">
        <w:rPr>
          <w:noProof/>
        </w:rPr>
        <w:tab/>
      </w:r>
    </w:p>
    <w:p w:rsidR="00076190" w:rsidRPr="00FB094E" w:rsidRDefault="00076190" w:rsidP="004820D2">
      <w:pPr>
        <w:tabs>
          <w:tab w:val="right" w:leader="dot" w:pos="9072"/>
        </w:tabs>
        <w:spacing w:before="240" w:after="120"/>
        <w:jc w:val="both"/>
      </w:pPr>
      <w:r w:rsidRPr="00FB094E">
        <w:t>A munkavégzéssel érintett köztisztviselő neve:</w:t>
      </w:r>
      <w:r w:rsidR="000335BD">
        <w:tab/>
      </w:r>
    </w:p>
    <w:p w:rsidR="00076190" w:rsidRPr="00FB094E" w:rsidRDefault="00076190" w:rsidP="004820D2">
      <w:pPr>
        <w:tabs>
          <w:tab w:val="right" w:leader="dot" w:pos="9072"/>
        </w:tabs>
        <w:spacing w:before="240" w:after="120"/>
        <w:jc w:val="both"/>
      </w:pPr>
      <w:r w:rsidRPr="00FB094E">
        <w:t>A köztisztviselő munkaköre, szervezeti egysége:</w:t>
      </w:r>
      <w:r w:rsidR="000335BD">
        <w:tab/>
      </w:r>
    </w:p>
    <w:p w:rsidR="00076190" w:rsidRPr="00FB094E" w:rsidRDefault="00076190" w:rsidP="004820D2">
      <w:pPr>
        <w:tabs>
          <w:tab w:val="right" w:leader="dot" w:pos="9072"/>
        </w:tabs>
        <w:spacing w:before="240" w:after="120"/>
        <w:jc w:val="both"/>
      </w:pPr>
      <w:r w:rsidRPr="00FB094E">
        <w:t>Az elr</w:t>
      </w:r>
      <w:r w:rsidR="000335BD">
        <w:t>endelt rendkívüli munkaidőért já</w:t>
      </w:r>
      <w:r w:rsidRPr="00FB094E">
        <w:t>ró szabadidő mértéke:</w:t>
      </w:r>
      <w:r w:rsidR="000335BD">
        <w:tab/>
      </w:r>
    </w:p>
    <w:p w:rsidR="00076190" w:rsidRPr="00FB094E" w:rsidRDefault="00076190" w:rsidP="004820D2">
      <w:pPr>
        <w:spacing w:before="240" w:after="120"/>
        <w:jc w:val="both"/>
      </w:pPr>
      <w:r w:rsidRPr="00FB094E">
        <w:t>A rendkívüli munkavégzés elrendelésének dátuma és időpontja:</w:t>
      </w:r>
    </w:p>
    <w:p w:rsidR="00076190" w:rsidRPr="00FB094E" w:rsidRDefault="000335BD" w:rsidP="004820D2">
      <w:pPr>
        <w:tabs>
          <w:tab w:val="left" w:pos="3119"/>
          <w:tab w:val="left" w:pos="4536"/>
          <w:tab w:val="left" w:pos="6521"/>
          <w:tab w:val="left" w:pos="8222"/>
        </w:tabs>
        <w:spacing w:before="240" w:after="120"/>
        <w:rPr>
          <w:noProof/>
        </w:rPr>
      </w:pPr>
      <w:r>
        <w:tab/>
      </w:r>
      <w:r>
        <w:rPr>
          <w:noProof/>
        </w:rPr>
        <w:t>év</w:t>
      </w:r>
      <w:r>
        <w:rPr>
          <w:noProof/>
        </w:rPr>
        <w:tab/>
        <w:t>hónap</w:t>
      </w:r>
      <w:r>
        <w:rPr>
          <w:noProof/>
        </w:rPr>
        <w:tab/>
      </w:r>
      <w:r w:rsidR="00076190" w:rsidRPr="00FB094E">
        <w:rPr>
          <w:noProof/>
        </w:rPr>
        <w:t>nap</w:t>
      </w:r>
      <w:r w:rsidR="00076190" w:rsidRPr="00FB094E">
        <w:rPr>
          <w:noProof/>
        </w:rPr>
        <w:tab/>
      </w:r>
      <w:r>
        <w:rPr>
          <w:noProof/>
        </w:rPr>
        <w:t>óra</w:t>
      </w:r>
    </w:p>
    <w:p w:rsidR="00076190" w:rsidRDefault="00076190" w:rsidP="004820D2">
      <w:pPr>
        <w:spacing w:before="240" w:after="120"/>
        <w:rPr>
          <w:noProof/>
        </w:rPr>
      </w:pPr>
    </w:p>
    <w:p w:rsidR="004820D2" w:rsidRPr="00FB094E" w:rsidRDefault="004820D2" w:rsidP="004820D2">
      <w:pPr>
        <w:tabs>
          <w:tab w:val="left" w:pos="4253"/>
          <w:tab w:val="right" w:leader="underscore" w:pos="8931"/>
        </w:tabs>
        <w:spacing w:before="240" w:after="12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076190" w:rsidRPr="00FB094E" w:rsidRDefault="00076190" w:rsidP="004820D2">
      <w:pPr>
        <w:tabs>
          <w:tab w:val="left" w:pos="5245"/>
        </w:tabs>
        <w:spacing w:after="120"/>
        <w:rPr>
          <w:noProof/>
        </w:rPr>
      </w:pPr>
      <w:r w:rsidRPr="00FB094E">
        <w:rPr>
          <w:noProof/>
        </w:rPr>
        <w:tab/>
        <w:t>elrendelő személy aláírása</w:t>
      </w:r>
    </w:p>
    <w:p w:rsidR="00076190" w:rsidRPr="00FB094E" w:rsidRDefault="00076190" w:rsidP="004820D2">
      <w:pPr>
        <w:spacing w:before="240" w:after="120"/>
        <w:jc w:val="both"/>
      </w:pPr>
      <w:r w:rsidRPr="00FB094E">
        <w:t>A rendkívüli munkaidő elrendelését tudomásul vettem:</w:t>
      </w:r>
    </w:p>
    <w:p w:rsidR="004820D2" w:rsidRDefault="00A04877" w:rsidP="004820D2">
      <w:pPr>
        <w:tabs>
          <w:tab w:val="right" w:leader="dot" w:pos="3969"/>
        </w:tabs>
        <w:spacing w:before="240" w:after="120"/>
        <w:jc w:val="both"/>
      </w:pPr>
      <w:r>
        <w:t>Körmend</w:t>
      </w:r>
      <w:r w:rsidR="00076190">
        <w:t>,</w:t>
      </w:r>
      <w:r w:rsidR="004820D2">
        <w:t xml:space="preserve"> </w:t>
      </w:r>
      <w:r w:rsidR="004820D2">
        <w:tab/>
      </w:r>
    </w:p>
    <w:p w:rsidR="004820D2" w:rsidRDefault="004820D2" w:rsidP="004820D2">
      <w:pPr>
        <w:tabs>
          <w:tab w:val="left" w:pos="4253"/>
          <w:tab w:val="right" w:leader="underscore" w:pos="8931"/>
        </w:tabs>
        <w:spacing w:before="240" w:after="120"/>
        <w:jc w:val="both"/>
      </w:pPr>
      <w:r>
        <w:tab/>
      </w:r>
      <w:r>
        <w:tab/>
      </w:r>
    </w:p>
    <w:p w:rsidR="00076190" w:rsidRDefault="000335BD" w:rsidP="004820D2">
      <w:pPr>
        <w:tabs>
          <w:tab w:val="left" w:pos="5245"/>
        </w:tabs>
        <w:spacing w:after="120"/>
        <w:jc w:val="both"/>
      </w:pPr>
      <w:r>
        <w:tab/>
      </w:r>
      <w:proofErr w:type="gramStart"/>
      <w:r w:rsidR="00076190" w:rsidRPr="00FB094E">
        <w:t>foglalkoztatott</w:t>
      </w:r>
      <w:proofErr w:type="gramEnd"/>
      <w:r w:rsidR="00076190" w:rsidRPr="00FB094E">
        <w:t xml:space="preserve"> személy aláírása</w:t>
      </w:r>
    </w:p>
    <w:p w:rsidR="00076190" w:rsidRPr="004820D2" w:rsidRDefault="00076190" w:rsidP="004820D2">
      <w:pPr>
        <w:spacing w:before="120" w:after="120"/>
        <w:jc w:val="both"/>
        <w:rPr>
          <w:u w:val="single"/>
        </w:rPr>
      </w:pPr>
      <w:r w:rsidRPr="00076190">
        <w:rPr>
          <w:u w:val="single"/>
        </w:rPr>
        <w:lastRenderedPageBreak/>
        <w:t>ZÁRADÉK</w:t>
      </w:r>
    </w:p>
    <w:p w:rsidR="00076190" w:rsidRDefault="00076190" w:rsidP="004820D2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</w:pPr>
      <w:r w:rsidRPr="00004825">
        <w:t>A rendkívüli munka elvégzését igazolom.</w:t>
      </w:r>
    </w:p>
    <w:p w:rsidR="004820D2" w:rsidRPr="00004825" w:rsidRDefault="004820D2" w:rsidP="004820D2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</w:pPr>
    </w:p>
    <w:p w:rsidR="00076190" w:rsidRPr="00004825" w:rsidRDefault="004820D2" w:rsidP="004820D2">
      <w:pPr>
        <w:tabs>
          <w:tab w:val="right" w:leader="dot" w:pos="3969"/>
        </w:tabs>
        <w:spacing w:before="120" w:after="120"/>
      </w:pPr>
      <w:r>
        <w:t xml:space="preserve">Kelt, </w:t>
      </w:r>
      <w:r>
        <w:tab/>
      </w:r>
    </w:p>
    <w:p w:rsidR="00076190" w:rsidRPr="00004825" w:rsidRDefault="00076190" w:rsidP="004820D2">
      <w:pPr>
        <w:spacing w:before="120" w:after="120"/>
      </w:pPr>
    </w:p>
    <w:p w:rsidR="00076190" w:rsidRPr="00004825" w:rsidRDefault="00076190" w:rsidP="004820D2">
      <w:pPr>
        <w:tabs>
          <w:tab w:val="left" w:pos="4253"/>
          <w:tab w:val="right" w:leader="underscore" w:pos="8931"/>
        </w:tabs>
        <w:spacing w:before="120" w:after="120"/>
      </w:pPr>
      <w:r>
        <w:tab/>
      </w:r>
      <w:r w:rsidR="004820D2">
        <w:tab/>
      </w:r>
    </w:p>
    <w:p w:rsidR="00076190" w:rsidRPr="00004825" w:rsidRDefault="00076190" w:rsidP="004820D2">
      <w:pPr>
        <w:tabs>
          <w:tab w:val="left" w:pos="5245"/>
        </w:tabs>
        <w:spacing w:after="120"/>
      </w:pPr>
      <w:r w:rsidRPr="00004825">
        <w:tab/>
      </w:r>
      <w:proofErr w:type="gramStart"/>
      <w:r w:rsidRPr="00004825">
        <w:t>szervezeti</w:t>
      </w:r>
      <w:proofErr w:type="gramEnd"/>
      <w:r w:rsidRPr="00004825">
        <w:t xml:space="preserve"> egység vezetője</w:t>
      </w:r>
    </w:p>
    <w:p w:rsidR="00076190" w:rsidRPr="00004825" w:rsidRDefault="00076190" w:rsidP="004820D2">
      <w:pPr>
        <w:spacing w:before="120" w:after="120"/>
      </w:pPr>
    </w:p>
    <w:p w:rsidR="00076190" w:rsidRPr="00004825" w:rsidRDefault="004820D2" w:rsidP="004820D2">
      <w:pPr>
        <w:tabs>
          <w:tab w:val="left" w:pos="426"/>
          <w:tab w:val="right" w:leader="dot" w:pos="9072"/>
        </w:tabs>
        <w:spacing w:before="120" w:after="120"/>
      </w:pPr>
      <w:r>
        <w:t>2.</w:t>
      </w:r>
      <w:r>
        <w:tab/>
      </w:r>
      <w:r w:rsidR="00076190" w:rsidRPr="00004825">
        <w:t>A rendkívüli munkavé</w:t>
      </w:r>
      <w:r>
        <w:t xml:space="preserve">gzésért járó szabadidő mértéke: </w:t>
      </w:r>
      <w:r>
        <w:tab/>
      </w:r>
    </w:p>
    <w:p w:rsidR="00076190" w:rsidRPr="00004825" w:rsidRDefault="00076190" w:rsidP="004820D2">
      <w:pPr>
        <w:tabs>
          <w:tab w:val="right" w:leader="dot" w:pos="9072"/>
        </w:tabs>
        <w:spacing w:before="120" w:after="120"/>
        <w:ind w:left="425"/>
      </w:pPr>
      <w:r w:rsidRPr="00004825">
        <w:t>A szabadidő kiadásának időpontja:</w:t>
      </w:r>
      <w:r w:rsidR="004820D2">
        <w:t xml:space="preserve"> </w:t>
      </w:r>
      <w:r w:rsidR="004820D2">
        <w:tab/>
      </w:r>
    </w:p>
    <w:p w:rsidR="00076190" w:rsidRPr="00004825" w:rsidRDefault="00076190" w:rsidP="004820D2">
      <w:pPr>
        <w:spacing w:before="120" w:after="120"/>
      </w:pPr>
    </w:p>
    <w:p w:rsidR="00076190" w:rsidRPr="00004825" w:rsidRDefault="00076190" w:rsidP="004820D2">
      <w:pPr>
        <w:tabs>
          <w:tab w:val="right" w:leader="dot" w:pos="3969"/>
        </w:tabs>
        <w:spacing w:before="120" w:after="120"/>
      </w:pPr>
      <w:r w:rsidRPr="00004825">
        <w:t>Kel</w:t>
      </w:r>
      <w:r w:rsidR="004820D2">
        <w:t xml:space="preserve">t, </w:t>
      </w:r>
      <w:r w:rsidR="004820D2">
        <w:tab/>
      </w:r>
    </w:p>
    <w:p w:rsidR="00076190" w:rsidRPr="00004825" w:rsidRDefault="00076190" w:rsidP="004820D2">
      <w:pPr>
        <w:spacing w:before="120" w:after="120"/>
      </w:pPr>
    </w:p>
    <w:p w:rsidR="00076190" w:rsidRPr="00004825" w:rsidRDefault="00076190" w:rsidP="004820D2">
      <w:pPr>
        <w:tabs>
          <w:tab w:val="left" w:pos="4253"/>
          <w:tab w:val="right" w:leader="underscore" w:pos="8931"/>
        </w:tabs>
        <w:spacing w:before="120" w:after="120"/>
      </w:pPr>
      <w:r w:rsidRPr="00004825">
        <w:tab/>
      </w:r>
      <w:r w:rsidR="004820D2">
        <w:tab/>
      </w:r>
    </w:p>
    <w:p w:rsidR="00076190" w:rsidRDefault="004820D2" w:rsidP="004820D2">
      <w:pPr>
        <w:tabs>
          <w:tab w:val="left" w:pos="5245"/>
        </w:tabs>
        <w:spacing w:after="120"/>
      </w:pPr>
      <w:r>
        <w:tab/>
      </w:r>
      <w:proofErr w:type="gramStart"/>
      <w:r w:rsidR="00076190" w:rsidRPr="00004825">
        <w:t>szervezeti</w:t>
      </w:r>
      <w:proofErr w:type="gramEnd"/>
      <w:r w:rsidR="00076190" w:rsidRPr="00004825">
        <w:t xml:space="preserve"> egység vezetője</w:t>
      </w:r>
    </w:p>
    <w:p w:rsidR="00076190" w:rsidRDefault="00076190" w:rsidP="004820D2">
      <w:pPr>
        <w:spacing w:before="120" w:after="120"/>
      </w:pPr>
    </w:p>
    <w:p w:rsidR="00076190" w:rsidRPr="00004825" w:rsidRDefault="004820D2" w:rsidP="004820D2">
      <w:pPr>
        <w:tabs>
          <w:tab w:val="left" w:pos="426"/>
        </w:tabs>
        <w:spacing w:before="120" w:after="120"/>
      </w:pPr>
      <w:r>
        <w:t>3.</w:t>
      </w:r>
      <w:r>
        <w:tab/>
      </w:r>
      <w:r w:rsidR="00076190">
        <w:t xml:space="preserve">A szabadidő </w:t>
      </w:r>
      <w:proofErr w:type="gramStart"/>
      <w:r w:rsidR="00076190">
        <w:t>letöltése …</w:t>
      </w:r>
      <w:proofErr w:type="gramEnd"/>
      <w:r w:rsidR="00076190">
        <w:t>……………</w:t>
      </w:r>
      <w:r>
        <w:t>……………….</w:t>
      </w:r>
      <w:r w:rsidR="00076190">
        <w:t>…………..</w:t>
      </w:r>
      <w:proofErr w:type="spellStart"/>
      <w:r w:rsidR="00076190">
        <w:t>-án</w:t>
      </w:r>
      <w:proofErr w:type="spellEnd"/>
      <w:r w:rsidR="00076190">
        <w:t xml:space="preserve"> megtörtént.</w:t>
      </w:r>
    </w:p>
    <w:p w:rsidR="00076190" w:rsidRPr="00004825" w:rsidRDefault="00076190" w:rsidP="004820D2">
      <w:pPr>
        <w:spacing w:before="120" w:after="120"/>
      </w:pPr>
    </w:p>
    <w:p w:rsidR="00076190" w:rsidRPr="00004825" w:rsidRDefault="00076190" w:rsidP="004820D2">
      <w:pPr>
        <w:spacing w:before="120" w:after="120"/>
        <w:rPr>
          <w:u w:val="single"/>
        </w:rPr>
      </w:pPr>
      <w:r w:rsidRPr="00004825">
        <w:rPr>
          <w:u w:val="single"/>
        </w:rPr>
        <w:t>Erről értesülnek:</w:t>
      </w:r>
    </w:p>
    <w:p w:rsidR="00076190" w:rsidRPr="00004825" w:rsidRDefault="00076190" w:rsidP="004820D2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567" w:hanging="567"/>
        <w:textAlignment w:val="baseline"/>
      </w:pPr>
      <w:r w:rsidRPr="00004825">
        <w:t>Köztisztviselő</w:t>
      </w:r>
    </w:p>
    <w:p w:rsidR="00076190" w:rsidRPr="00004825" w:rsidRDefault="00076190" w:rsidP="004820D2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567" w:hanging="567"/>
        <w:textAlignment w:val="baseline"/>
      </w:pPr>
      <w:r w:rsidRPr="00004825">
        <w:t>Munkáltató</w:t>
      </w:r>
    </w:p>
    <w:p w:rsidR="00076190" w:rsidRDefault="00076190" w:rsidP="004820D2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120"/>
        <w:ind w:left="567" w:hanging="567"/>
        <w:textAlignment w:val="baseline"/>
      </w:pPr>
      <w:r w:rsidRPr="00004825">
        <w:t>Személyi nyilvántartás</w:t>
      </w:r>
    </w:p>
    <w:p w:rsidR="00076190" w:rsidRPr="00004825" w:rsidRDefault="00076190" w:rsidP="00076190">
      <w:pPr>
        <w:jc w:val="both"/>
      </w:pPr>
    </w:p>
    <w:p w:rsidR="007C4A91" w:rsidRPr="00EC02C7" w:rsidRDefault="00B338D0" w:rsidP="00EC02C7">
      <w:pPr>
        <w:pStyle w:val="Listaszerbekezds"/>
        <w:suppressAutoHyphens/>
        <w:ind w:left="720"/>
        <w:jc w:val="right"/>
        <w:rPr>
          <w:bCs/>
          <w:i/>
          <w:sz w:val="22"/>
          <w:szCs w:val="22"/>
          <w:lang w:eastAsia="zh-CN"/>
        </w:rPr>
      </w:pPr>
      <w:r w:rsidRPr="00A867C3">
        <w:rPr>
          <w:b/>
          <w:bCs/>
          <w:lang w:eastAsia="zh-CN"/>
        </w:rPr>
        <w:br w:type="page"/>
      </w:r>
      <w:r w:rsidR="00EC02C7" w:rsidRPr="00EC02C7">
        <w:rPr>
          <w:bCs/>
          <w:i/>
          <w:sz w:val="22"/>
          <w:szCs w:val="22"/>
          <w:lang w:eastAsia="zh-CN"/>
        </w:rPr>
        <w:lastRenderedPageBreak/>
        <w:t xml:space="preserve">2. sz. </w:t>
      </w:r>
      <w:r w:rsidR="0055663E" w:rsidRPr="00EC02C7">
        <w:rPr>
          <w:bCs/>
          <w:i/>
          <w:sz w:val="22"/>
          <w:szCs w:val="22"/>
          <w:lang w:eastAsia="zh-CN"/>
        </w:rPr>
        <w:t>melléklet</w:t>
      </w:r>
    </w:p>
    <w:p w:rsidR="002D0020" w:rsidRDefault="002D0020" w:rsidP="00DA37B3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2D0020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6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B3" w:rsidRPr="00C554F7" w:rsidRDefault="00A04877" w:rsidP="00DA37B3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Körmendi</w:t>
      </w:r>
      <w:r w:rsidR="00DA37B3">
        <w:rPr>
          <w:b/>
          <w:bCs/>
          <w:sz w:val="32"/>
        </w:rPr>
        <w:t xml:space="preserve"> Közös Önkormányzati </w:t>
      </w:r>
      <w:r w:rsidR="00BF666F">
        <w:rPr>
          <w:b/>
          <w:bCs/>
          <w:sz w:val="32"/>
        </w:rPr>
        <w:t>Hivatal</w:t>
      </w:r>
      <w:r w:rsidR="00DA37B3">
        <w:rPr>
          <w:b/>
          <w:bCs/>
          <w:sz w:val="32"/>
        </w:rPr>
        <w:t xml:space="preserve"> </w:t>
      </w:r>
    </w:p>
    <w:p w:rsidR="00DA37B3" w:rsidRPr="00D10C0B" w:rsidRDefault="00A04877" w:rsidP="00DA37B3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="00DA37B3" w:rsidRPr="00D10C0B">
        <w:rPr>
          <w:b/>
        </w:rPr>
        <w:t>.</w:t>
      </w:r>
    </w:p>
    <w:p w:rsidR="00DA37B3" w:rsidRDefault="00DA37B3" w:rsidP="00DA37B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p w:rsidR="00EF642B" w:rsidRPr="00EC02C7" w:rsidRDefault="00EF642B" w:rsidP="00EC02C7">
      <w:pPr>
        <w:spacing w:before="360" w:after="240"/>
        <w:jc w:val="center"/>
        <w:rPr>
          <w:b/>
          <w:bCs/>
          <w:caps/>
          <w:color w:val="000000"/>
          <w:sz w:val="28"/>
          <w:szCs w:val="28"/>
        </w:rPr>
      </w:pPr>
      <w:r w:rsidRPr="00EC02C7">
        <w:rPr>
          <w:b/>
          <w:caps/>
          <w:color w:val="000000"/>
          <w:sz w:val="28"/>
          <w:szCs w:val="28"/>
        </w:rPr>
        <w:t>Rendkívüli munkavégzés nyilvántartása</w:t>
      </w:r>
    </w:p>
    <w:p w:rsidR="00EF642B" w:rsidRPr="00EC02C7" w:rsidRDefault="00EF642B" w:rsidP="00EC02C7">
      <w:pPr>
        <w:spacing w:after="480"/>
        <w:jc w:val="center"/>
        <w:rPr>
          <w:b/>
          <w:bCs/>
          <w:caps/>
          <w:sz w:val="28"/>
          <w:szCs w:val="28"/>
        </w:rPr>
      </w:pPr>
      <w:r w:rsidRPr="00EC02C7">
        <w:rPr>
          <w:b/>
          <w:bCs/>
          <w:caps/>
          <w:sz w:val="28"/>
          <w:szCs w:val="28"/>
        </w:rPr>
        <w:t xml:space="preserve">Személyi nyilvántartó lap </w:t>
      </w:r>
    </w:p>
    <w:p w:rsidR="00EF642B" w:rsidRPr="00EC02C7" w:rsidRDefault="00EF642B" w:rsidP="00EC02C7">
      <w:pPr>
        <w:spacing w:after="360"/>
        <w:jc w:val="center"/>
        <w:rPr>
          <w:b/>
          <w:bCs/>
          <w:sz w:val="28"/>
          <w:szCs w:val="28"/>
        </w:rPr>
      </w:pPr>
      <w:r w:rsidRPr="00EC02C7">
        <w:rPr>
          <w:b/>
          <w:bCs/>
          <w:sz w:val="28"/>
          <w:szCs w:val="28"/>
        </w:rPr>
        <w:t>…</w:t>
      </w:r>
      <w:proofErr w:type="gramStart"/>
      <w:r w:rsidR="00EC02C7">
        <w:rPr>
          <w:b/>
          <w:bCs/>
          <w:sz w:val="28"/>
          <w:szCs w:val="28"/>
        </w:rPr>
        <w:t>……</w:t>
      </w:r>
      <w:r w:rsidRPr="00EC02C7">
        <w:rPr>
          <w:b/>
          <w:bCs/>
          <w:sz w:val="28"/>
          <w:szCs w:val="28"/>
        </w:rPr>
        <w:t>…</w:t>
      </w:r>
      <w:proofErr w:type="gramEnd"/>
      <w:r w:rsidRPr="00EC02C7">
        <w:rPr>
          <w:b/>
          <w:bCs/>
          <w:sz w:val="28"/>
          <w:szCs w:val="28"/>
        </w:rPr>
        <w:t>év…</w:t>
      </w:r>
      <w:r w:rsidR="00EC02C7">
        <w:rPr>
          <w:b/>
          <w:bCs/>
          <w:sz w:val="28"/>
          <w:szCs w:val="28"/>
        </w:rPr>
        <w:t>…….</w:t>
      </w:r>
      <w:r w:rsidRPr="00EC02C7">
        <w:rPr>
          <w:b/>
          <w:bCs/>
          <w:sz w:val="28"/>
          <w:szCs w:val="28"/>
        </w:rPr>
        <w:t>..hó</w:t>
      </w:r>
    </w:p>
    <w:p w:rsidR="00EC02C7" w:rsidRDefault="00EF642B" w:rsidP="00EC02C7">
      <w:pPr>
        <w:tabs>
          <w:tab w:val="right" w:leader="dot" w:pos="8931"/>
        </w:tabs>
        <w:spacing w:before="120" w:after="240"/>
      </w:pPr>
      <w:r>
        <w:t xml:space="preserve">Rendkívüli munkavégzést ellátó személy neve: </w:t>
      </w:r>
      <w:r w:rsidR="00EC02C7">
        <w:tab/>
      </w:r>
    </w:p>
    <w:p w:rsidR="00EC02C7" w:rsidRDefault="00EC02C7" w:rsidP="00EC02C7">
      <w:pPr>
        <w:tabs>
          <w:tab w:val="right" w:leader="dot" w:pos="8931"/>
        </w:tabs>
        <w:spacing w:before="120" w:after="240"/>
      </w:pPr>
      <w:r>
        <w:t xml:space="preserve">Szervezeti egység: </w:t>
      </w:r>
      <w:r>
        <w:tab/>
      </w:r>
    </w:p>
    <w:p w:rsidR="00EF642B" w:rsidRDefault="00EF642B" w:rsidP="00EC02C7">
      <w:pPr>
        <w:tabs>
          <w:tab w:val="right" w:leader="dot" w:pos="8931"/>
        </w:tabs>
        <w:spacing w:before="120" w:after="240"/>
      </w:pPr>
      <w:r>
        <w:t>Rendkívüli munkavégzés</w:t>
      </w:r>
      <w:r w:rsidR="00EC02C7">
        <w:t xml:space="preserve">t elrendelő irat ügyiratszáma: </w:t>
      </w:r>
      <w:r w:rsidR="00EC02C7">
        <w:tab/>
      </w:r>
    </w:p>
    <w:p w:rsidR="00EF642B" w:rsidRDefault="00EF642B" w:rsidP="00EF642B"/>
    <w:tbl>
      <w:tblPr>
        <w:tblW w:w="9871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5"/>
        <w:gridCol w:w="1276"/>
        <w:gridCol w:w="1276"/>
        <w:gridCol w:w="1276"/>
        <w:gridCol w:w="1275"/>
        <w:gridCol w:w="1843"/>
      </w:tblGrid>
      <w:tr w:rsidR="00EF642B" w:rsidTr="00EC02C7">
        <w:trPr>
          <w:cantSplit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Elvégzendő feladat konkrét meghatározása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Túlóra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A munkavégzést igazoló személy aláírása</w:t>
            </w:r>
          </w:p>
        </w:tc>
      </w:tr>
      <w:tr w:rsidR="00EF642B" w:rsidTr="00EC02C7">
        <w:trPr>
          <w:cantSplit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Dátum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Kezdete</w:t>
            </w:r>
          </w:p>
          <w:p w:rsidR="00EF642B" w:rsidRDefault="00EF642B" w:rsidP="00EC02C7">
            <w:pPr>
              <w:tabs>
                <w:tab w:val="center" w:pos="4680"/>
                <w:tab w:val="center" w:pos="6840"/>
              </w:tabs>
              <w:jc w:val="center"/>
            </w:pPr>
            <w:r>
              <w:rPr>
                <w:sz w:val="22"/>
              </w:rPr>
              <w:t>(óra, perc)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Befejezése</w:t>
            </w:r>
          </w:p>
          <w:p w:rsidR="00EF642B" w:rsidRDefault="00EF642B" w:rsidP="00EC02C7">
            <w:pPr>
              <w:tabs>
                <w:tab w:val="center" w:pos="4680"/>
                <w:tab w:val="center" w:pos="6840"/>
              </w:tabs>
              <w:jc w:val="center"/>
            </w:pPr>
            <w:r>
              <w:rPr>
                <w:sz w:val="22"/>
              </w:rPr>
              <w:t>(óra, perc)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  <w:r>
              <w:rPr>
                <w:sz w:val="22"/>
              </w:rPr>
              <w:t>Összesen</w:t>
            </w:r>
          </w:p>
          <w:p w:rsidR="00EF642B" w:rsidRDefault="00EF642B" w:rsidP="00EC02C7">
            <w:pPr>
              <w:tabs>
                <w:tab w:val="center" w:pos="4680"/>
                <w:tab w:val="center" w:pos="6840"/>
              </w:tabs>
              <w:jc w:val="center"/>
            </w:pPr>
            <w:r>
              <w:rPr>
                <w:sz w:val="22"/>
              </w:rPr>
              <w:t>(óra, perc)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jc w:val="center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6A064C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2B" w:rsidRDefault="00EF642B" w:rsidP="006A064C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  <w:tr w:rsidR="00EF642B" w:rsidTr="00EC02C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  <w:r>
              <w:t>Összesen: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F642B" w:rsidRDefault="00EF642B" w:rsidP="00EC02C7">
            <w:pPr>
              <w:tabs>
                <w:tab w:val="center" w:pos="4680"/>
                <w:tab w:val="center" w:pos="6840"/>
              </w:tabs>
              <w:snapToGrid w:val="0"/>
              <w:spacing w:line="360" w:lineRule="auto"/>
            </w:pPr>
          </w:p>
        </w:tc>
      </w:tr>
    </w:tbl>
    <w:p w:rsidR="00EF642B" w:rsidRDefault="00EF642B" w:rsidP="00EF642B">
      <w:pPr>
        <w:tabs>
          <w:tab w:val="center" w:pos="4680"/>
          <w:tab w:val="center" w:pos="6840"/>
        </w:tabs>
        <w:snapToGrid w:val="0"/>
      </w:pPr>
    </w:p>
    <w:p w:rsidR="00EF642B" w:rsidRDefault="00EF642B" w:rsidP="008E7100">
      <w:pPr>
        <w:tabs>
          <w:tab w:val="center" w:pos="4680"/>
          <w:tab w:val="center" w:pos="6840"/>
        </w:tabs>
        <w:snapToGrid w:val="0"/>
        <w:spacing w:before="120" w:after="120"/>
      </w:pPr>
      <w:r>
        <w:t>Személyügyi ügyintéző részére átadva:</w:t>
      </w:r>
    </w:p>
    <w:p w:rsidR="00DA37B3" w:rsidRDefault="00EC02C7" w:rsidP="008E7100">
      <w:pPr>
        <w:tabs>
          <w:tab w:val="right" w:leader="dot" w:pos="1843"/>
          <w:tab w:val="right" w:leader="dot" w:pos="3686"/>
          <w:tab w:val="right" w:leader="dot" w:pos="5387"/>
        </w:tabs>
        <w:snapToGrid w:val="0"/>
        <w:spacing w:before="240" w:after="120"/>
      </w:pPr>
      <w:r>
        <w:tab/>
        <w:t xml:space="preserve"> </w:t>
      </w:r>
      <w:proofErr w:type="gramStart"/>
      <w:r>
        <w:t>év</w:t>
      </w:r>
      <w:proofErr w:type="gramEnd"/>
      <w:r>
        <w:tab/>
        <w:t xml:space="preserve"> hónap </w:t>
      </w:r>
      <w:r>
        <w:tab/>
        <w:t xml:space="preserve"> nap</w:t>
      </w:r>
    </w:p>
    <w:p w:rsidR="00EC02C7" w:rsidRDefault="00EC02C7" w:rsidP="008E7100">
      <w:pPr>
        <w:tabs>
          <w:tab w:val="right" w:leader="dot" w:pos="1843"/>
          <w:tab w:val="right" w:leader="dot" w:pos="3686"/>
          <w:tab w:val="right" w:leader="dot" w:pos="5387"/>
        </w:tabs>
        <w:snapToGrid w:val="0"/>
        <w:spacing w:before="120" w:after="120"/>
      </w:pPr>
    </w:p>
    <w:p w:rsidR="008E7100" w:rsidRDefault="008E7100" w:rsidP="008E7100">
      <w:pPr>
        <w:tabs>
          <w:tab w:val="right" w:leader="dot" w:pos="1843"/>
          <w:tab w:val="right" w:leader="dot" w:pos="3686"/>
          <w:tab w:val="right" w:leader="dot" w:pos="5387"/>
        </w:tabs>
        <w:snapToGrid w:val="0"/>
        <w:spacing w:before="120" w:after="120"/>
      </w:pPr>
    </w:p>
    <w:p w:rsidR="00EF642B" w:rsidRDefault="00EC02C7" w:rsidP="008E7100">
      <w:pPr>
        <w:tabs>
          <w:tab w:val="left" w:pos="567"/>
          <w:tab w:val="right" w:leader="dot" w:pos="3969"/>
          <w:tab w:val="left" w:pos="5529"/>
          <w:tab w:val="right" w:leader="dot" w:pos="8931"/>
        </w:tabs>
        <w:snapToGrid w:val="0"/>
        <w:spacing w:before="120" w:after="120"/>
      </w:pPr>
      <w:r>
        <w:tab/>
      </w:r>
      <w:r>
        <w:tab/>
      </w:r>
      <w:r w:rsidR="00EF642B">
        <w:tab/>
      </w:r>
      <w:r>
        <w:tab/>
      </w:r>
    </w:p>
    <w:p w:rsidR="00561151" w:rsidRDefault="00EC02C7" w:rsidP="008E7100">
      <w:pPr>
        <w:tabs>
          <w:tab w:val="center" w:pos="2127"/>
          <w:tab w:val="center" w:pos="7088"/>
        </w:tabs>
        <w:snapToGrid w:val="0"/>
        <w:spacing w:before="120" w:after="120"/>
      </w:pPr>
      <w:r>
        <w:tab/>
      </w:r>
      <w:proofErr w:type="gramStart"/>
      <w:r w:rsidR="00EF642B">
        <w:t>ügy</w:t>
      </w:r>
      <w:r>
        <w:t>intéző</w:t>
      </w:r>
      <w:proofErr w:type="gramEnd"/>
      <w:r>
        <w:t xml:space="preserve"> aláírása</w:t>
      </w:r>
      <w:r>
        <w:tab/>
      </w:r>
      <w:r w:rsidR="002400AF">
        <w:t>köztisztviselő</w:t>
      </w:r>
      <w:r w:rsidR="00561151">
        <w:t xml:space="preserve"> aláírása</w:t>
      </w:r>
    </w:p>
    <w:p w:rsidR="00EC02C7" w:rsidRDefault="00EC02C7">
      <w:r>
        <w:br w:type="page"/>
      </w:r>
    </w:p>
    <w:p w:rsidR="00A20A74" w:rsidRPr="008E7100" w:rsidRDefault="00510AEA" w:rsidP="008E7100">
      <w:pPr>
        <w:tabs>
          <w:tab w:val="left" w:pos="5670"/>
          <w:tab w:val="left" w:pos="6804"/>
        </w:tabs>
        <w:jc w:val="right"/>
        <w:rPr>
          <w:i/>
          <w:sz w:val="22"/>
          <w:szCs w:val="22"/>
        </w:rPr>
      </w:pPr>
      <w:r w:rsidRPr="008E7100">
        <w:rPr>
          <w:i/>
          <w:sz w:val="22"/>
          <w:szCs w:val="22"/>
        </w:rPr>
        <w:lastRenderedPageBreak/>
        <w:t>3</w:t>
      </w:r>
      <w:proofErr w:type="gramStart"/>
      <w:r w:rsidRPr="008E7100">
        <w:rPr>
          <w:i/>
          <w:sz w:val="22"/>
          <w:szCs w:val="22"/>
        </w:rPr>
        <w:t>.</w:t>
      </w:r>
      <w:r w:rsidR="008E7100" w:rsidRPr="008E7100">
        <w:rPr>
          <w:i/>
          <w:sz w:val="22"/>
          <w:szCs w:val="22"/>
        </w:rPr>
        <w:t>sz.</w:t>
      </w:r>
      <w:proofErr w:type="gramEnd"/>
      <w:r w:rsidR="008E7100" w:rsidRPr="008E7100">
        <w:rPr>
          <w:i/>
          <w:sz w:val="22"/>
          <w:szCs w:val="22"/>
        </w:rPr>
        <w:t xml:space="preserve"> </w:t>
      </w:r>
      <w:r w:rsidRPr="008E7100">
        <w:rPr>
          <w:i/>
          <w:sz w:val="22"/>
          <w:szCs w:val="22"/>
        </w:rPr>
        <w:t>melléklet</w:t>
      </w:r>
    </w:p>
    <w:p w:rsidR="002D0020" w:rsidRDefault="002D0020" w:rsidP="00A20A74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2D0020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5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71" w:rsidRDefault="00615771" w:rsidP="00A20A74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</w:p>
    <w:p w:rsidR="00A20A74" w:rsidRPr="00C554F7" w:rsidRDefault="00A04877" w:rsidP="00A20A74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Körmend</w:t>
      </w:r>
      <w:r w:rsidR="00A20A74">
        <w:rPr>
          <w:b/>
          <w:bCs/>
          <w:sz w:val="32"/>
        </w:rPr>
        <w:t xml:space="preserve">i Közös Önkormányzati </w:t>
      </w:r>
      <w:r w:rsidR="00BF666F">
        <w:rPr>
          <w:b/>
          <w:bCs/>
          <w:sz w:val="32"/>
        </w:rPr>
        <w:t>Hivatal</w:t>
      </w:r>
      <w:r w:rsidR="00A20A74">
        <w:rPr>
          <w:b/>
          <w:bCs/>
          <w:sz w:val="32"/>
        </w:rPr>
        <w:t xml:space="preserve"> </w:t>
      </w:r>
    </w:p>
    <w:p w:rsidR="00A20A74" w:rsidRPr="00D10C0B" w:rsidRDefault="00A04877" w:rsidP="00A20A74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="00A20A74" w:rsidRPr="00D10C0B">
        <w:rPr>
          <w:b/>
        </w:rPr>
        <w:t>.</w:t>
      </w:r>
    </w:p>
    <w:p w:rsidR="00A20A74" w:rsidRDefault="00A20A74" w:rsidP="00A20A7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tbl>
      <w:tblPr>
        <w:tblW w:w="14049" w:type="dxa"/>
        <w:tblInd w:w="108" w:type="dxa"/>
        <w:tblLayout w:type="fixed"/>
        <w:tblLook w:val="0000"/>
      </w:tblPr>
      <w:tblGrid>
        <w:gridCol w:w="3686"/>
        <w:gridCol w:w="1559"/>
        <w:gridCol w:w="4395"/>
        <w:gridCol w:w="4409"/>
      </w:tblGrid>
      <w:tr w:rsidR="002675D7" w:rsidRPr="006F7CB9" w:rsidTr="00EB785E">
        <w:trPr>
          <w:trHeight w:val="285"/>
        </w:trPr>
        <w:tc>
          <w:tcPr>
            <w:tcW w:w="3686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120"/>
              <w:ind w:right="-534"/>
              <w:rPr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>Ügyiratszám:</w:t>
            </w:r>
          </w:p>
        </w:tc>
        <w:tc>
          <w:tcPr>
            <w:tcW w:w="1559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20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200"/>
              <w:jc w:val="both"/>
              <w:rPr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 xml:space="preserve">Tárgy: </w:t>
            </w:r>
          </w:p>
        </w:tc>
        <w:tc>
          <w:tcPr>
            <w:tcW w:w="4409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200"/>
              <w:rPr>
                <w:sz w:val="22"/>
                <w:szCs w:val="22"/>
              </w:rPr>
            </w:pPr>
          </w:p>
        </w:tc>
      </w:tr>
      <w:tr w:rsidR="002675D7" w:rsidRPr="006F7CB9" w:rsidTr="00EB785E">
        <w:trPr>
          <w:trHeight w:val="285"/>
        </w:trPr>
        <w:tc>
          <w:tcPr>
            <w:tcW w:w="3686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120"/>
              <w:rPr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 xml:space="preserve">Ügyintéző: </w:t>
            </w:r>
          </w:p>
        </w:tc>
        <w:tc>
          <w:tcPr>
            <w:tcW w:w="1559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200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200"/>
              <w:rPr>
                <w:rFonts w:eastAsia="Arial"/>
                <w:sz w:val="22"/>
                <w:szCs w:val="22"/>
              </w:rPr>
            </w:pPr>
            <w:r w:rsidRPr="006F7CB9">
              <w:rPr>
                <w:sz w:val="22"/>
                <w:szCs w:val="22"/>
              </w:rPr>
              <w:t>Melléklet:</w:t>
            </w:r>
          </w:p>
        </w:tc>
        <w:tc>
          <w:tcPr>
            <w:tcW w:w="4409" w:type="dxa"/>
            <w:shd w:val="clear" w:color="auto" w:fill="auto"/>
          </w:tcPr>
          <w:p w:rsidR="002675D7" w:rsidRPr="006F7CB9" w:rsidRDefault="002675D7" w:rsidP="00EB785E">
            <w:pPr>
              <w:pStyle w:val="Tblzattartalom"/>
              <w:spacing w:after="200"/>
              <w:rPr>
                <w:sz w:val="22"/>
                <w:szCs w:val="22"/>
              </w:rPr>
            </w:pPr>
            <w:r w:rsidRPr="006F7CB9"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</w:tbl>
    <w:p w:rsidR="00A20A74" w:rsidRPr="00006D6E" w:rsidRDefault="00A20A74" w:rsidP="002675D7">
      <w:pPr>
        <w:pStyle w:val="Cmsor1"/>
        <w:spacing w:before="360" w:after="240"/>
        <w:rPr>
          <w:noProof/>
          <w:szCs w:val="28"/>
        </w:rPr>
      </w:pPr>
      <w:r w:rsidRPr="00006D6E">
        <w:rPr>
          <w:noProof/>
          <w:szCs w:val="28"/>
        </w:rPr>
        <w:t>JEGYZŐKÖNYV</w:t>
      </w:r>
    </w:p>
    <w:p w:rsidR="00A20A74" w:rsidRPr="00006D6E" w:rsidRDefault="00A20A74" w:rsidP="00006D6E">
      <w:pPr>
        <w:spacing w:after="480"/>
        <w:jc w:val="center"/>
        <w:rPr>
          <w:b/>
          <w:sz w:val="28"/>
          <w:szCs w:val="28"/>
        </w:rPr>
      </w:pPr>
      <w:r w:rsidRPr="00006D6E">
        <w:rPr>
          <w:b/>
          <w:sz w:val="28"/>
          <w:szCs w:val="28"/>
        </w:rPr>
        <w:t>MUNKAKÖR ÁTADÁS-ÁTVÉTELRŐL</w:t>
      </w:r>
    </w:p>
    <w:p w:rsidR="00A20A74" w:rsidRPr="00AE244A" w:rsidRDefault="00A20A74" w:rsidP="00E71E77">
      <w:pPr>
        <w:spacing w:before="120" w:after="240"/>
        <w:jc w:val="both"/>
        <w:rPr>
          <w:noProof/>
        </w:rPr>
      </w:pPr>
      <w:r w:rsidRPr="00342961">
        <w:rPr>
          <w:noProof/>
        </w:rPr>
        <w:t xml:space="preserve">mely </w:t>
      </w:r>
      <w:r w:rsidR="00006D6E">
        <w:rPr>
          <w:noProof/>
        </w:rPr>
        <w:t xml:space="preserve">készült …………………………….-án </w:t>
      </w:r>
      <w:r w:rsidR="00A04877">
        <w:rPr>
          <w:noProof/>
        </w:rPr>
        <w:t>a Körmend</w:t>
      </w:r>
      <w:r w:rsidRPr="00342961">
        <w:rPr>
          <w:noProof/>
        </w:rPr>
        <w:t xml:space="preserve">i Közös Önkormányzati </w:t>
      </w:r>
      <w:r w:rsidR="00BF666F">
        <w:rPr>
          <w:noProof/>
        </w:rPr>
        <w:t>Hivatal</w:t>
      </w:r>
      <w:r w:rsidRPr="00342961">
        <w:rPr>
          <w:noProof/>
        </w:rPr>
        <w:t xml:space="preserve"> </w:t>
      </w:r>
      <w:r w:rsidR="00006D6E">
        <w:rPr>
          <w:noProof/>
        </w:rPr>
        <w:t>h</w:t>
      </w:r>
      <w:r w:rsidR="00BF666F">
        <w:rPr>
          <w:noProof/>
        </w:rPr>
        <w:t>ivatal</w:t>
      </w:r>
      <w:r w:rsidRPr="00342961">
        <w:rPr>
          <w:noProof/>
        </w:rPr>
        <w:t xml:space="preserve">i </w:t>
      </w:r>
      <w:r w:rsidRPr="00AE244A">
        <w:rPr>
          <w:noProof/>
        </w:rPr>
        <w:t xml:space="preserve">helyiségében </w:t>
      </w:r>
      <w:r w:rsidR="00AE244A">
        <w:rPr>
          <w:noProof/>
        </w:rPr>
        <w:t>…</w:t>
      </w:r>
      <w:r w:rsidR="00006D6E">
        <w:rPr>
          <w:noProof/>
        </w:rPr>
        <w:t>……………</w:t>
      </w:r>
      <w:r w:rsidR="00AE244A">
        <w:rPr>
          <w:noProof/>
        </w:rPr>
        <w:t>…………………</w:t>
      </w:r>
      <w:r w:rsidR="00006D6E">
        <w:rPr>
          <w:noProof/>
        </w:rPr>
        <w:t xml:space="preserve"> (pontos cím) a</w:t>
      </w:r>
      <w:r w:rsidRPr="00AE244A">
        <w:rPr>
          <w:noProof/>
        </w:rPr>
        <w:t xml:space="preserve"> </w:t>
      </w:r>
      <w:r w:rsidR="00AE244A">
        <w:rPr>
          <w:noProof/>
        </w:rPr>
        <w:t>………………………</w:t>
      </w:r>
      <w:r w:rsidR="00006D6E">
        <w:rPr>
          <w:noProof/>
        </w:rPr>
        <w:t>….</w:t>
      </w:r>
      <w:r w:rsidR="00AE244A">
        <w:rPr>
          <w:noProof/>
        </w:rPr>
        <w:t>……..</w:t>
      </w:r>
      <w:r w:rsidR="00006D6E">
        <w:rPr>
          <w:noProof/>
        </w:rPr>
        <w:t xml:space="preserve"> </w:t>
      </w:r>
      <w:r w:rsidRPr="00AE244A">
        <w:rPr>
          <w:noProof/>
        </w:rPr>
        <w:t>(munkakör megnevezése) mun</w:t>
      </w:r>
      <w:r w:rsidR="00006D6E">
        <w:rPr>
          <w:noProof/>
        </w:rPr>
        <w:t>kakör átadás-átvétele tárgyában.</w:t>
      </w:r>
    </w:p>
    <w:p w:rsidR="00006D6E" w:rsidRDefault="00006D6E" w:rsidP="00E71E77">
      <w:pPr>
        <w:tabs>
          <w:tab w:val="left" w:pos="1418"/>
          <w:tab w:val="right" w:leader="underscore" w:pos="9072"/>
        </w:tabs>
        <w:spacing w:before="120" w:after="240"/>
        <w:jc w:val="both"/>
        <w:rPr>
          <w:noProof/>
        </w:rPr>
      </w:pPr>
      <w:r>
        <w:rPr>
          <w:noProof/>
        </w:rPr>
        <w:t>Jelen vannak:</w:t>
      </w:r>
      <w:r>
        <w:rPr>
          <w:noProof/>
        </w:rPr>
        <w:tab/>
      </w:r>
      <w:r w:rsidR="00A20A74" w:rsidRPr="00AE244A">
        <w:rPr>
          <w:noProof/>
        </w:rPr>
        <w:t>átadó (név)</w:t>
      </w:r>
      <w:r>
        <w:rPr>
          <w:noProof/>
        </w:rPr>
        <w:t xml:space="preserve"> </w:t>
      </w:r>
      <w:r>
        <w:rPr>
          <w:noProof/>
        </w:rPr>
        <w:tab/>
      </w:r>
    </w:p>
    <w:p w:rsidR="00006D6E" w:rsidRDefault="00006D6E" w:rsidP="00E71E77">
      <w:pPr>
        <w:tabs>
          <w:tab w:val="left" w:pos="1418"/>
          <w:tab w:val="right" w:leader="underscore" w:pos="9072"/>
        </w:tabs>
        <w:spacing w:before="120" w:after="240"/>
        <w:jc w:val="both"/>
        <w:rPr>
          <w:noProof/>
        </w:rPr>
      </w:pPr>
      <w:r>
        <w:rPr>
          <w:noProof/>
        </w:rPr>
        <w:tab/>
        <w:t xml:space="preserve">átvevő (név) </w:t>
      </w:r>
      <w:r w:rsidR="00A20A74" w:rsidRPr="00AE244A">
        <w:rPr>
          <w:noProof/>
        </w:rPr>
        <w:tab/>
      </w:r>
    </w:p>
    <w:p w:rsidR="00A20A74" w:rsidRPr="00AE244A" w:rsidRDefault="00A20A74" w:rsidP="00E71E77">
      <w:pPr>
        <w:tabs>
          <w:tab w:val="left" w:pos="1418"/>
          <w:tab w:val="right" w:leader="underscore" w:pos="9072"/>
        </w:tabs>
        <w:spacing w:before="120" w:after="240"/>
        <w:jc w:val="both"/>
        <w:rPr>
          <w:noProof/>
        </w:rPr>
      </w:pPr>
      <w:r w:rsidRPr="00AE244A">
        <w:rPr>
          <w:noProof/>
        </w:rPr>
        <w:tab/>
        <w:t>szervezeti egység vezetője vagy jegyző (név)</w:t>
      </w:r>
      <w:r w:rsidR="00006D6E">
        <w:rPr>
          <w:noProof/>
        </w:rPr>
        <w:t xml:space="preserve"> </w:t>
      </w:r>
      <w:r w:rsidR="00006D6E">
        <w:rPr>
          <w:noProof/>
        </w:rPr>
        <w:tab/>
      </w:r>
    </w:p>
    <w:p w:rsidR="00A20A74" w:rsidRPr="00AE244A" w:rsidRDefault="00A20A74" w:rsidP="00E71E77">
      <w:pPr>
        <w:autoSpaceDE w:val="0"/>
        <w:autoSpaceDN w:val="0"/>
        <w:adjustRightInd w:val="0"/>
        <w:spacing w:before="120" w:after="240"/>
        <w:jc w:val="both"/>
      </w:pPr>
      <w:r w:rsidRPr="00AE244A">
        <w:t xml:space="preserve">Az </w:t>
      </w:r>
      <w:proofErr w:type="gramStart"/>
      <w:r w:rsidRPr="00AE244A">
        <w:t>átadó …</w:t>
      </w:r>
      <w:proofErr w:type="gramEnd"/>
      <w:r w:rsidRPr="00AE244A">
        <w:t>……</w:t>
      </w:r>
      <w:r w:rsidR="00006D6E">
        <w:t>………………….. (név) ezennel átadja ………………………</w:t>
      </w:r>
      <w:r w:rsidRPr="00AE244A">
        <w:t>…………….. (név)</w:t>
      </w:r>
      <w:r w:rsidR="00006D6E">
        <w:t xml:space="preserve"> </w:t>
      </w:r>
      <w:r w:rsidRPr="00AE244A">
        <w:t xml:space="preserve">átvevőnek </w:t>
      </w:r>
      <w:r w:rsidR="00006D6E">
        <w:t xml:space="preserve">a </w:t>
      </w:r>
      <w:r w:rsidRPr="00AE244A">
        <w:t>munkakörét, az alábbiak szerint:</w:t>
      </w:r>
    </w:p>
    <w:p w:rsidR="00006D6E" w:rsidRDefault="00A20A74" w:rsidP="00E71E77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567" w:hanging="567"/>
        <w:jc w:val="both"/>
      </w:pPr>
      <w:r w:rsidRPr="00AE244A">
        <w:t>Az i</w:t>
      </w:r>
      <w:r w:rsidR="00006D6E">
        <w:t>ktatóprogram szerint iktatószám</w:t>
      </w:r>
      <w:r w:rsidRPr="00AE244A">
        <w:t>, tárgy megjelöléssel</w:t>
      </w:r>
      <w:r w:rsidR="00006D6E">
        <w:t xml:space="preserve"> legyűjtött és kinyomtatott </w:t>
      </w:r>
      <w:r w:rsidRPr="00AE244A">
        <w:t>folyamatban lévő ügyiratokat, melyek az átadó nevéről az átadá</w:t>
      </w:r>
      <w:r w:rsidR="00006D6E">
        <w:t>s napjával kivezetésre kerülnek.</w:t>
      </w:r>
    </w:p>
    <w:p w:rsidR="00006D6E" w:rsidRDefault="00A20A74" w:rsidP="00E71E77">
      <w:pPr>
        <w:autoSpaceDE w:val="0"/>
        <w:autoSpaceDN w:val="0"/>
        <w:adjustRightInd w:val="0"/>
        <w:spacing w:before="120" w:after="120"/>
        <w:ind w:left="567"/>
        <w:jc w:val="both"/>
      </w:pPr>
      <w:r w:rsidRPr="00AE244A">
        <w:t>(Csatolandó melléklet az iktatóprogram szerint kinyomtatott ügyiratlista, ahol ügyiratonként nevesíteni kell a közeljövőben szükséges intézkedéseket.)</w:t>
      </w:r>
    </w:p>
    <w:p w:rsidR="00A20A74" w:rsidRPr="00342961" w:rsidRDefault="00A20A74" w:rsidP="00E71E77">
      <w:pPr>
        <w:autoSpaceDE w:val="0"/>
        <w:autoSpaceDN w:val="0"/>
        <w:adjustRightInd w:val="0"/>
        <w:spacing w:before="120" w:after="120"/>
        <w:ind w:left="567"/>
        <w:jc w:val="both"/>
      </w:pPr>
      <w:r w:rsidRPr="00342961">
        <w:t>Az átadó az átvevőt tájékoztatja, hogy a fenti ügyiratokon kívül az átadás időpontjában további</w:t>
      </w:r>
      <w:r>
        <w:t xml:space="preserve"> </w:t>
      </w:r>
      <w:r w:rsidRPr="00342961">
        <w:t>folyamatban lévő ügy</w:t>
      </w:r>
      <w:r w:rsidR="00006D6E">
        <w:t>e</w:t>
      </w:r>
      <w:r w:rsidRPr="00342961">
        <w:t xml:space="preserve"> nincs.</w:t>
      </w:r>
    </w:p>
    <w:p w:rsidR="00A20A74" w:rsidRPr="00342961" w:rsidRDefault="00A20A74" w:rsidP="00E71E77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567" w:hanging="567"/>
        <w:jc w:val="both"/>
      </w:pPr>
      <w:r w:rsidRPr="00342961">
        <w:t>A munkakörhöz kapcsolódó egyéb lényeges információk:</w:t>
      </w:r>
    </w:p>
    <w:p w:rsidR="00A20A74" w:rsidRDefault="00A20A74" w:rsidP="00E71E77">
      <w:pPr>
        <w:numPr>
          <w:ilvl w:val="1"/>
          <w:numId w:val="17"/>
        </w:numPr>
        <w:spacing w:before="120" w:after="120"/>
        <w:ind w:left="1134" w:hanging="567"/>
        <w:jc w:val="both"/>
      </w:pPr>
      <w:r w:rsidRPr="00342961">
        <w:t>Polgármester, Képviselő-testület, bizottságok által meghatározott még folyamatban lévő feladatok, intézkedések:</w:t>
      </w:r>
    </w:p>
    <w:p w:rsidR="00006D6E" w:rsidRDefault="00006D6E" w:rsidP="00E71E77">
      <w:pPr>
        <w:tabs>
          <w:tab w:val="right" w:leader="dot" w:pos="9072"/>
        </w:tabs>
        <w:spacing w:before="120" w:after="120"/>
        <w:ind w:left="1134"/>
        <w:jc w:val="both"/>
      </w:pPr>
      <w:r>
        <w:tab/>
      </w:r>
    </w:p>
    <w:p w:rsidR="00006D6E" w:rsidRDefault="00006D6E" w:rsidP="00E71E77">
      <w:pPr>
        <w:tabs>
          <w:tab w:val="right" w:leader="dot" w:pos="9072"/>
        </w:tabs>
        <w:spacing w:before="120" w:after="120"/>
        <w:ind w:left="1134"/>
        <w:jc w:val="both"/>
      </w:pPr>
      <w:r>
        <w:tab/>
      </w:r>
    </w:p>
    <w:p w:rsidR="00006D6E" w:rsidRDefault="00006D6E" w:rsidP="00E71E77">
      <w:pPr>
        <w:tabs>
          <w:tab w:val="right" w:leader="dot" w:pos="9072"/>
        </w:tabs>
        <w:spacing w:before="120" w:after="120"/>
        <w:ind w:left="1134"/>
        <w:jc w:val="both"/>
      </w:pPr>
      <w:r>
        <w:tab/>
      </w:r>
    </w:p>
    <w:p w:rsidR="00A20A74" w:rsidRPr="00342961" w:rsidRDefault="00A20A74" w:rsidP="00E71E77">
      <w:pPr>
        <w:numPr>
          <w:ilvl w:val="1"/>
          <w:numId w:val="17"/>
        </w:numPr>
        <w:autoSpaceDE w:val="0"/>
        <w:autoSpaceDN w:val="0"/>
        <w:adjustRightInd w:val="0"/>
        <w:spacing w:before="120" w:after="120"/>
        <w:ind w:left="1134" w:hanging="567"/>
        <w:jc w:val="both"/>
      </w:pPr>
      <w:r w:rsidRPr="00342961">
        <w:t>Jegyző által kiadott még folyamatban lévő felad</w:t>
      </w:r>
      <w:r w:rsidR="0084151D">
        <w:t>atok, intézkedések végrehajtása:</w:t>
      </w:r>
    </w:p>
    <w:p w:rsidR="00A20A74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1077"/>
        <w:jc w:val="both"/>
      </w:pPr>
      <w:r>
        <w:lastRenderedPageBreak/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1077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1077"/>
        <w:jc w:val="both"/>
      </w:pPr>
      <w:r>
        <w:tab/>
      </w:r>
    </w:p>
    <w:p w:rsidR="00A20A74" w:rsidRDefault="00A20A74" w:rsidP="00E71E77">
      <w:pPr>
        <w:numPr>
          <w:ilvl w:val="1"/>
          <w:numId w:val="17"/>
        </w:numPr>
        <w:spacing w:before="120" w:after="120"/>
        <w:ind w:hanging="513"/>
        <w:jc w:val="both"/>
      </w:pPr>
      <w:r w:rsidRPr="00342961">
        <w:t>gazdálkodási hatáskörben kezelt költségvet</w:t>
      </w:r>
      <w:r w:rsidR="0084151D">
        <w:t>ési keretek tételes elszámolása:</w:t>
      </w:r>
    </w:p>
    <w:p w:rsidR="0084151D" w:rsidRDefault="0084151D" w:rsidP="00E71E77">
      <w:pPr>
        <w:tabs>
          <w:tab w:val="right" w:leader="dot" w:pos="9070"/>
        </w:tabs>
        <w:spacing w:before="120" w:after="120"/>
        <w:ind w:left="1077"/>
        <w:jc w:val="both"/>
      </w:pPr>
      <w:r>
        <w:tab/>
      </w:r>
    </w:p>
    <w:p w:rsidR="0084151D" w:rsidRDefault="0084151D" w:rsidP="00E71E77">
      <w:pPr>
        <w:tabs>
          <w:tab w:val="right" w:leader="dot" w:pos="9070"/>
        </w:tabs>
        <w:spacing w:before="120" w:after="120"/>
        <w:ind w:left="1077"/>
        <w:jc w:val="both"/>
      </w:pPr>
      <w:r>
        <w:tab/>
      </w:r>
    </w:p>
    <w:p w:rsidR="0084151D" w:rsidRDefault="0084151D" w:rsidP="00E71E77">
      <w:pPr>
        <w:tabs>
          <w:tab w:val="right" w:leader="dot" w:pos="9070"/>
        </w:tabs>
        <w:spacing w:before="120" w:after="120"/>
        <w:ind w:left="1077"/>
        <w:jc w:val="both"/>
      </w:pPr>
      <w:r>
        <w:tab/>
      </w:r>
    </w:p>
    <w:p w:rsidR="00A20A74" w:rsidRPr="00342961" w:rsidRDefault="00A20A74" w:rsidP="00E71E77">
      <w:pPr>
        <w:numPr>
          <w:ilvl w:val="1"/>
          <w:numId w:val="17"/>
        </w:numPr>
        <w:spacing w:before="120" w:after="120"/>
        <w:ind w:left="1134" w:hanging="567"/>
        <w:jc w:val="both"/>
      </w:pPr>
      <w:r w:rsidRPr="00342961">
        <w:t>a munkakört vagy a szervezeti egység tevékenységét érintő külső és belső ellenőrzések megállapításaira tett intézkedések</w:t>
      </w:r>
      <w:r w:rsidR="0084151D">
        <w:t>:</w:t>
      </w:r>
    </w:p>
    <w:p w:rsidR="00A20A74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1134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1134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1134"/>
        <w:jc w:val="both"/>
      </w:pPr>
      <w:r>
        <w:tab/>
      </w:r>
    </w:p>
    <w:p w:rsidR="00A20A74" w:rsidRDefault="00A20A74" w:rsidP="00E71E77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567" w:hanging="567"/>
        <w:jc w:val="both"/>
      </w:pPr>
      <w:r w:rsidRPr="00342961">
        <w:t>A munkakör átadását követő időszak legfontosabb, aktuális szakmai fel</w:t>
      </w:r>
      <w:r w:rsidR="0084151D">
        <w:t>adatai:</w:t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567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567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567"/>
        <w:jc w:val="both"/>
      </w:pPr>
      <w:r>
        <w:tab/>
      </w:r>
    </w:p>
    <w:p w:rsidR="00A20A74" w:rsidRPr="00AE244A" w:rsidRDefault="00A20A74" w:rsidP="00E71E77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567" w:hanging="567"/>
        <w:jc w:val="both"/>
      </w:pPr>
      <w:r w:rsidRPr="00342961">
        <w:t>Az átadó az alább fels</w:t>
      </w:r>
      <w:r w:rsidR="0084151D">
        <w:t xml:space="preserve">orolt - leltár szerint átvett – </w:t>
      </w:r>
      <w:r w:rsidRPr="00342961">
        <w:t xml:space="preserve">eszközöket, tárgyakat ezennel átadja átvevőnek </w:t>
      </w:r>
      <w:r w:rsidRPr="00AE244A">
        <w:t>(amennyiben szükséges az eszközökben tapasztalt hiány, illetve a hiányért va</w:t>
      </w:r>
      <w:r w:rsidR="0084151D">
        <w:t>ló felelősség megállapításával):</w:t>
      </w:r>
    </w:p>
    <w:p w:rsidR="00A20A74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567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567"/>
        <w:jc w:val="both"/>
      </w:pPr>
      <w:r>
        <w:tab/>
      </w:r>
    </w:p>
    <w:p w:rsidR="0084151D" w:rsidRDefault="0084151D" w:rsidP="00E71E77">
      <w:pPr>
        <w:tabs>
          <w:tab w:val="right" w:leader="dot" w:pos="9072"/>
        </w:tabs>
        <w:autoSpaceDE w:val="0"/>
        <w:autoSpaceDN w:val="0"/>
        <w:adjustRightInd w:val="0"/>
        <w:spacing w:before="120" w:after="120"/>
        <w:ind w:left="567"/>
        <w:jc w:val="both"/>
      </w:pPr>
      <w:r>
        <w:tab/>
      </w:r>
    </w:p>
    <w:p w:rsidR="00A20A74" w:rsidRPr="00342961" w:rsidRDefault="00A20A74" w:rsidP="00E71E77">
      <w:pPr>
        <w:autoSpaceDE w:val="0"/>
        <w:autoSpaceDN w:val="0"/>
        <w:adjustRightInd w:val="0"/>
        <w:spacing w:before="240" w:after="120"/>
        <w:jc w:val="both"/>
      </w:pPr>
      <w:r w:rsidRPr="00342961">
        <w:t>A fent felsoroltakon kívüli egyéb eszközök, tárgyak (pl. bélyegző, igazolvány stb.), a külön</w:t>
      </w:r>
      <w:r w:rsidR="002675D7">
        <w:t xml:space="preserve"> </w:t>
      </w:r>
      <w:r w:rsidRPr="00342961">
        <w:t>nyilvántartásban rögzítettek szerint leadásra kerültek.</w:t>
      </w:r>
    </w:p>
    <w:p w:rsidR="00A20A74" w:rsidRDefault="00A20A74" w:rsidP="00E71E77">
      <w:pPr>
        <w:autoSpaceDE w:val="0"/>
        <w:autoSpaceDN w:val="0"/>
        <w:adjustRightInd w:val="0"/>
        <w:spacing w:before="240" w:after="120"/>
        <w:jc w:val="both"/>
      </w:pPr>
      <w:r w:rsidRPr="00342961">
        <w:t>A jelenlévők e jegyzőkönyvet jóváhagyólag, külön megjegyzés nélkül írják alá.</w:t>
      </w:r>
    </w:p>
    <w:p w:rsidR="002675D7" w:rsidRPr="00342961" w:rsidRDefault="002675D7" w:rsidP="002675D7">
      <w:pPr>
        <w:autoSpaceDE w:val="0"/>
        <w:autoSpaceDN w:val="0"/>
        <w:adjustRightInd w:val="0"/>
        <w:spacing w:before="120" w:after="120"/>
      </w:pPr>
    </w:p>
    <w:p w:rsidR="00A20A74" w:rsidRDefault="00A20A74" w:rsidP="002675D7">
      <w:pPr>
        <w:spacing w:before="120" w:after="120"/>
        <w:jc w:val="center"/>
        <w:rPr>
          <w:noProof/>
        </w:rPr>
      </w:pPr>
      <w:r w:rsidRPr="00342961">
        <w:rPr>
          <w:noProof/>
        </w:rPr>
        <w:t>k.m.f.</w:t>
      </w:r>
    </w:p>
    <w:p w:rsidR="002675D7" w:rsidRDefault="002675D7" w:rsidP="002675D7">
      <w:pPr>
        <w:spacing w:before="120" w:after="120"/>
        <w:jc w:val="center"/>
        <w:rPr>
          <w:noProof/>
        </w:rPr>
      </w:pPr>
    </w:p>
    <w:p w:rsidR="0084151D" w:rsidRDefault="0084151D" w:rsidP="0084151D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before="360" w:after="24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84151D" w:rsidRDefault="0084151D" w:rsidP="0084151D">
      <w:pPr>
        <w:tabs>
          <w:tab w:val="center" w:pos="2127"/>
          <w:tab w:val="center" w:pos="6663"/>
        </w:tabs>
        <w:spacing w:before="120" w:after="120"/>
        <w:jc w:val="both"/>
        <w:rPr>
          <w:noProof/>
        </w:rPr>
      </w:pPr>
      <w:r>
        <w:rPr>
          <w:noProof/>
        </w:rPr>
        <w:tab/>
        <w:t>(név, munkakör)</w:t>
      </w:r>
      <w:r>
        <w:rPr>
          <w:noProof/>
        </w:rPr>
        <w:tab/>
        <w:t>(név, munkakör)</w:t>
      </w:r>
    </w:p>
    <w:p w:rsidR="0084151D" w:rsidRPr="00342961" w:rsidRDefault="0084151D" w:rsidP="0084151D">
      <w:pPr>
        <w:tabs>
          <w:tab w:val="center" w:pos="2127"/>
          <w:tab w:val="center" w:pos="6663"/>
        </w:tabs>
        <w:spacing w:before="120" w:after="120"/>
        <w:jc w:val="both"/>
        <w:rPr>
          <w:noProof/>
        </w:rPr>
      </w:pPr>
      <w:r>
        <w:rPr>
          <w:noProof/>
        </w:rPr>
        <w:tab/>
        <w:t>Átadó</w:t>
      </w:r>
      <w:r>
        <w:rPr>
          <w:noProof/>
        </w:rPr>
        <w:tab/>
        <w:t>Átvevő</w:t>
      </w:r>
    </w:p>
    <w:p w:rsidR="00A20A74" w:rsidRDefault="00A20A74" w:rsidP="002675D7">
      <w:pPr>
        <w:rPr>
          <w:noProof/>
        </w:rPr>
      </w:pPr>
    </w:p>
    <w:p w:rsidR="002675D7" w:rsidRPr="00342961" w:rsidRDefault="002675D7" w:rsidP="002675D7">
      <w:pPr>
        <w:rPr>
          <w:noProof/>
        </w:rPr>
      </w:pPr>
    </w:p>
    <w:p w:rsidR="00A20A74" w:rsidRDefault="002675D7" w:rsidP="0084151D">
      <w:pPr>
        <w:tabs>
          <w:tab w:val="left" w:pos="2835"/>
          <w:tab w:val="right" w:leader="dot" w:pos="6237"/>
        </w:tabs>
        <w:ind w:firstLine="709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2675D7" w:rsidRDefault="002675D7" w:rsidP="002675D7">
      <w:pPr>
        <w:tabs>
          <w:tab w:val="center" w:pos="4395"/>
        </w:tabs>
        <w:ind w:firstLine="709"/>
        <w:rPr>
          <w:noProof/>
        </w:rPr>
      </w:pPr>
      <w:r>
        <w:rPr>
          <w:noProof/>
        </w:rPr>
        <w:tab/>
        <w:t>(név, munkakör)</w:t>
      </w:r>
    </w:p>
    <w:p w:rsidR="002675D7" w:rsidRPr="00342961" w:rsidRDefault="002675D7" w:rsidP="002675D7">
      <w:pPr>
        <w:tabs>
          <w:tab w:val="center" w:pos="4395"/>
        </w:tabs>
        <w:ind w:firstLine="709"/>
        <w:rPr>
          <w:noProof/>
        </w:rPr>
      </w:pPr>
      <w:r>
        <w:rPr>
          <w:noProof/>
        </w:rPr>
        <w:tab/>
        <w:t>szervezeti egység vezetője/jegyző</w:t>
      </w:r>
    </w:p>
    <w:p w:rsidR="0055663E" w:rsidRPr="002675D7" w:rsidRDefault="002675D7" w:rsidP="002675D7">
      <w:pPr>
        <w:rPr>
          <w:noProof/>
        </w:rPr>
      </w:pPr>
      <w:r>
        <w:rPr>
          <w:noProof/>
        </w:rPr>
        <w:br w:type="page"/>
      </w:r>
    </w:p>
    <w:p w:rsidR="00A867C3" w:rsidRPr="00E71E77" w:rsidRDefault="00E71E77" w:rsidP="00E71E77">
      <w:pPr>
        <w:keepNext/>
        <w:numPr>
          <w:ilvl w:val="3"/>
          <w:numId w:val="0"/>
        </w:numPr>
        <w:tabs>
          <w:tab w:val="num" w:pos="0"/>
        </w:tabs>
        <w:suppressAutoHyphens/>
        <w:jc w:val="right"/>
        <w:outlineLvl w:val="3"/>
        <w:rPr>
          <w:bCs/>
          <w:i/>
          <w:sz w:val="22"/>
          <w:szCs w:val="22"/>
          <w:lang w:eastAsia="zh-CN"/>
        </w:rPr>
      </w:pPr>
      <w:r>
        <w:rPr>
          <w:bCs/>
          <w:i/>
          <w:sz w:val="22"/>
          <w:szCs w:val="22"/>
          <w:lang w:eastAsia="zh-CN"/>
        </w:rPr>
        <w:lastRenderedPageBreak/>
        <w:t>4. sz. melléklet</w:t>
      </w:r>
    </w:p>
    <w:p w:rsidR="002D0020" w:rsidRDefault="002D0020" w:rsidP="00A867C3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2D0020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4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C3" w:rsidRPr="00C554F7" w:rsidRDefault="00A04877" w:rsidP="00A04877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Körmend</w:t>
      </w:r>
      <w:r w:rsidR="00A867C3">
        <w:rPr>
          <w:b/>
          <w:bCs/>
          <w:sz w:val="32"/>
        </w:rPr>
        <w:t xml:space="preserve">i Közös Önkormányzati </w:t>
      </w:r>
      <w:r w:rsidR="00BF666F">
        <w:rPr>
          <w:b/>
          <w:bCs/>
          <w:sz w:val="32"/>
        </w:rPr>
        <w:t>Hivatal</w:t>
      </w:r>
    </w:p>
    <w:p w:rsidR="00A867C3" w:rsidRPr="00D10C0B" w:rsidRDefault="00A04877" w:rsidP="00A867C3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="00A867C3" w:rsidRPr="00D10C0B">
        <w:rPr>
          <w:b/>
        </w:rPr>
        <w:t>.</w:t>
      </w:r>
    </w:p>
    <w:p w:rsidR="00A867C3" w:rsidRDefault="00A867C3" w:rsidP="00A867C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p w:rsidR="00A867C3" w:rsidRPr="00E71E77" w:rsidRDefault="00A867C3" w:rsidP="00E71E77">
      <w:pPr>
        <w:spacing w:before="360" w:after="480"/>
        <w:jc w:val="center"/>
        <w:rPr>
          <w:b/>
          <w:sz w:val="28"/>
          <w:szCs w:val="28"/>
        </w:rPr>
      </w:pPr>
      <w:r w:rsidRPr="00E71E77">
        <w:rPr>
          <w:b/>
          <w:sz w:val="28"/>
          <w:szCs w:val="28"/>
        </w:rPr>
        <w:t>HELYETTESÍTÉS MUNKÁLTATÓI ELRENDELÉSE</w:t>
      </w:r>
    </w:p>
    <w:p w:rsidR="00A867C3" w:rsidRDefault="00A04877" w:rsidP="00502300">
      <w:pPr>
        <w:spacing w:before="120" w:after="120"/>
        <w:jc w:val="both"/>
      </w:pPr>
      <w:proofErr w:type="gramStart"/>
      <w:r>
        <w:t>Alulírott …</w:t>
      </w:r>
      <w:proofErr w:type="gramEnd"/>
      <w:r>
        <w:t>………………………</w:t>
      </w:r>
      <w:r w:rsidR="00E71E77">
        <w:t xml:space="preserve"> a </w:t>
      </w:r>
      <w:r>
        <w:t>Körmend</w:t>
      </w:r>
      <w:r w:rsidR="00A867C3">
        <w:t xml:space="preserve">i Közös Önkormányzati </w:t>
      </w:r>
      <w:r w:rsidR="00BF666F">
        <w:t>Hivatal</w:t>
      </w:r>
      <w:r w:rsidR="00A867C3">
        <w:t xml:space="preserve"> Jegyzője, mint a munkált</w:t>
      </w:r>
      <w:r w:rsidR="00E71E77">
        <w:t>atói jogkör gyakorlója felkérem</w:t>
      </w:r>
    </w:p>
    <w:p w:rsidR="00A867C3" w:rsidRDefault="00502300" w:rsidP="00502300">
      <w:pPr>
        <w:tabs>
          <w:tab w:val="right" w:leader="dot" w:pos="6237"/>
          <w:tab w:val="left" w:pos="6521"/>
        </w:tabs>
        <w:spacing w:before="120" w:after="120"/>
        <w:jc w:val="both"/>
      </w:pPr>
      <w:r>
        <w:tab/>
      </w:r>
      <w:r>
        <w:tab/>
      </w:r>
      <w:r w:rsidR="00A867C3">
        <w:t>(név)</w:t>
      </w:r>
    </w:p>
    <w:p w:rsidR="00A867C3" w:rsidRDefault="00502300" w:rsidP="00502300">
      <w:pPr>
        <w:tabs>
          <w:tab w:val="right" w:leader="dot" w:pos="6237"/>
          <w:tab w:val="left" w:pos="6521"/>
        </w:tabs>
        <w:spacing w:before="120" w:after="120"/>
        <w:jc w:val="both"/>
      </w:pPr>
      <w:r>
        <w:tab/>
      </w:r>
      <w:r>
        <w:tab/>
      </w:r>
      <w:r w:rsidR="00A867C3">
        <w:t>(születési hely, dátum)</w:t>
      </w:r>
    </w:p>
    <w:p w:rsidR="00A867C3" w:rsidRDefault="00502300" w:rsidP="00502300">
      <w:pPr>
        <w:tabs>
          <w:tab w:val="right" w:leader="dot" w:pos="6237"/>
          <w:tab w:val="left" w:pos="6521"/>
        </w:tabs>
        <w:spacing w:before="120" w:after="120"/>
        <w:jc w:val="both"/>
      </w:pPr>
      <w:r>
        <w:tab/>
      </w:r>
      <w:r>
        <w:tab/>
      </w:r>
      <w:r w:rsidR="00A867C3">
        <w:t>(anyja neve)</w:t>
      </w:r>
    </w:p>
    <w:p w:rsidR="00A867C3" w:rsidRDefault="00502300" w:rsidP="00502300">
      <w:pPr>
        <w:tabs>
          <w:tab w:val="right" w:leader="dot" w:pos="6237"/>
          <w:tab w:val="left" w:pos="6521"/>
        </w:tabs>
        <w:spacing w:before="120" w:after="120"/>
        <w:jc w:val="both"/>
      </w:pPr>
      <w:r>
        <w:tab/>
      </w:r>
      <w:r>
        <w:tab/>
        <w:t>(adószám)</w:t>
      </w:r>
    </w:p>
    <w:p w:rsidR="00A867C3" w:rsidRDefault="00502300" w:rsidP="00502300">
      <w:pPr>
        <w:tabs>
          <w:tab w:val="right" w:leader="dot" w:pos="6237"/>
          <w:tab w:val="left" w:pos="6521"/>
        </w:tabs>
        <w:spacing w:before="120" w:after="120"/>
        <w:jc w:val="both"/>
      </w:pPr>
      <w:r>
        <w:tab/>
      </w:r>
      <w:r>
        <w:tab/>
      </w:r>
      <w:r w:rsidR="00A867C3">
        <w:rPr>
          <w:sz w:val="22"/>
        </w:rPr>
        <w:t>(</w:t>
      </w:r>
      <w:r w:rsidR="00A867C3">
        <w:t>TAJ száma)</w:t>
      </w:r>
    </w:p>
    <w:p w:rsidR="00A867C3" w:rsidRDefault="00502300" w:rsidP="00502300">
      <w:pPr>
        <w:tabs>
          <w:tab w:val="right" w:leader="dot" w:pos="6237"/>
          <w:tab w:val="left" w:pos="6521"/>
        </w:tabs>
        <w:spacing w:before="120" w:after="120"/>
        <w:jc w:val="both"/>
      </w:pPr>
      <w:r>
        <w:tab/>
      </w:r>
      <w:r>
        <w:tab/>
        <w:t>(állandó lakcíme)</w:t>
      </w:r>
    </w:p>
    <w:p w:rsidR="00A867C3" w:rsidRDefault="00A867C3" w:rsidP="00502300">
      <w:pPr>
        <w:spacing w:before="120" w:after="120"/>
        <w:jc w:val="both"/>
      </w:pPr>
      <w:proofErr w:type="gramStart"/>
      <w:r>
        <w:t>k</w:t>
      </w:r>
      <w:r w:rsidR="00A04877">
        <w:t>öztisztviselőt, hogy a Körmend</w:t>
      </w:r>
      <w:r>
        <w:t xml:space="preserve">i Közös Önkormányzati </w:t>
      </w:r>
      <w:r w:rsidR="00BF666F">
        <w:t>Hivatal</w:t>
      </w:r>
      <w:r>
        <w:t xml:space="preserve">nál </w:t>
      </w:r>
      <w:r w:rsidR="00502300">
        <w:t>…..</w:t>
      </w:r>
      <w:r>
        <w:t>…</w:t>
      </w:r>
      <w:r w:rsidR="00502300">
        <w:t xml:space="preserve"> </w:t>
      </w:r>
      <w:r>
        <w:t>év…</w:t>
      </w:r>
      <w:r w:rsidR="00502300">
        <w:t>..</w:t>
      </w:r>
      <w:r>
        <w:t>….</w:t>
      </w:r>
      <w:r w:rsidR="00502300">
        <w:t xml:space="preserve"> </w:t>
      </w:r>
      <w:r>
        <w:t>hó…</w:t>
      </w:r>
      <w:r w:rsidR="00502300">
        <w:t xml:space="preserve">.... </w:t>
      </w:r>
      <w:r>
        <w:t>napjától, ……………………….............</w:t>
      </w:r>
      <w:r w:rsidR="00502300">
        <w:t xml:space="preserve"> </w:t>
      </w:r>
      <w:r>
        <w:t>(név)</w:t>
      </w:r>
      <w:r w:rsidR="00502300">
        <w:t xml:space="preserve"> </w:t>
      </w:r>
      <w:r>
        <w:t>…………………………………………</w:t>
      </w:r>
      <w:r w:rsidR="00502300">
        <w:t xml:space="preserve"> </w:t>
      </w:r>
      <w:r>
        <w:t>(lakcím) köztisztviselő tartós távolléte idején, a …</w:t>
      </w:r>
      <w:r w:rsidR="00502300">
        <w:t>…………</w:t>
      </w:r>
      <w:r>
        <w:t xml:space="preserve">………………. munkakörrel összefüggő feladatok ellátását, </w:t>
      </w:r>
      <w:proofErr w:type="spellStart"/>
      <w:r>
        <w:t>teljeskörű</w:t>
      </w:r>
      <w:proofErr w:type="spellEnd"/>
      <w:r>
        <w:t xml:space="preserve"> ügyintézését, a vonatkozó központi jogszabályokban és helyi önkormányzati rendeletben foglaltak szerint a tartós távollét megszűnésének napj</w:t>
      </w:r>
      <w:r w:rsidR="00502300">
        <w:t>áig, folyamatosan hajtsa végre.</w:t>
      </w:r>
      <w:proofErr w:type="gramEnd"/>
    </w:p>
    <w:p w:rsidR="00502300" w:rsidRDefault="00A867C3" w:rsidP="00502300">
      <w:pPr>
        <w:tabs>
          <w:tab w:val="right" w:leader="dot" w:pos="9070"/>
        </w:tabs>
        <w:spacing w:before="240" w:after="120"/>
      </w:pPr>
      <w:r>
        <w:t xml:space="preserve">A helyettesítési megbízás időtartama: </w:t>
      </w:r>
      <w:r w:rsidR="00502300">
        <w:tab/>
      </w:r>
    </w:p>
    <w:p w:rsidR="00A867C3" w:rsidRDefault="00A867C3" w:rsidP="00502300">
      <w:pPr>
        <w:tabs>
          <w:tab w:val="right" w:leader="dot" w:pos="9070"/>
        </w:tabs>
        <w:spacing w:before="240" w:after="120"/>
      </w:pPr>
      <w:r>
        <w:t>A helyettesítési díj mértéke:</w:t>
      </w:r>
      <w:r w:rsidR="00502300">
        <w:t xml:space="preserve"> </w:t>
      </w:r>
      <w:r w:rsidR="00502300">
        <w:tab/>
      </w:r>
    </w:p>
    <w:p w:rsidR="00A867C3" w:rsidRDefault="00A867C3" w:rsidP="00502300">
      <w:pPr>
        <w:spacing w:before="240" w:after="120"/>
        <w:jc w:val="both"/>
      </w:pPr>
      <w:r>
        <w:t xml:space="preserve">A helyettesítést </w:t>
      </w:r>
      <w:proofErr w:type="gramStart"/>
      <w:r>
        <w:t>ellátó …</w:t>
      </w:r>
      <w:proofErr w:type="gramEnd"/>
      <w:r>
        <w:t>………………………………………</w:t>
      </w:r>
      <w:r w:rsidR="00502300">
        <w:t xml:space="preserve"> (név) köztisztviselő </w:t>
      </w:r>
      <w:r>
        <w:t>részére a feladat elvégzéséért bruttó ……………..…..</w:t>
      </w:r>
      <w:r w:rsidR="00502300">
        <w:t>,</w:t>
      </w:r>
      <w:proofErr w:type="spellStart"/>
      <w:r w:rsidR="00502300">
        <w:t>-Ft</w:t>
      </w:r>
      <w:proofErr w:type="spellEnd"/>
      <w:r>
        <w:t>, azaz bruttó ……………………………. forint összegű helyettesítési díjat állapítok meg.</w:t>
      </w:r>
    </w:p>
    <w:p w:rsidR="00A867C3" w:rsidRDefault="00A867C3" w:rsidP="00502300">
      <w:pPr>
        <w:spacing w:before="240" w:after="120"/>
        <w:jc w:val="both"/>
      </w:pPr>
      <w:r>
        <w:t>A helyettesítési díj kifizetésének határideje a tár</w:t>
      </w:r>
      <w:r w:rsidR="00502300">
        <w:t>gyhónapot követő hónap 5 napja.</w:t>
      </w:r>
    </w:p>
    <w:p w:rsidR="00A867C3" w:rsidRDefault="00A867C3" w:rsidP="00502300">
      <w:pPr>
        <w:spacing w:before="240" w:after="120"/>
      </w:pPr>
      <w:r>
        <w:t>A helyettesítési díj számfejtés</w:t>
      </w:r>
      <w:r w:rsidR="00502300">
        <w:t>ét és kifizetését engedélyezem.</w:t>
      </w:r>
    </w:p>
    <w:p w:rsidR="00A867C3" w:rsidRDefault="00A867C3" w:rsidP="00502300">
      <w:pPr>
        <w:spacing w:before="120" w:after="120"/>
      </w:pPr>
    </w:p>
    <w:p w:rsidR="00A867C3" w:rsidRDefault="00A04877" w:rsidP="00502300">
      <w:pPr>
        <w:spacing w:before="120" w:after="120"/>
      </w:pPr>
      <w:r>
        <w:t>Körmend</w:t>
      </w:r>
      <w:proofErr w:type="gramStart"/>
      <w:r w:rsidR="00A867C3">
        <w:t xml:space="preserve">, </w:t>
      </w:r>
      <w:r w:rsidR="00502300">
        <w:t>…</w:t>
      </w:r>
      <w:proofErr w:type="gramEnd"/>
      <w:r w:rsidR="00502300">
        <w:t>…………………………….</w:t>
      </w:r>
    </w:p>
    <w:p w:rsidR="00A867C3" w:rsidRDefault="00A867C3" w:rsidP="00502300">
      <w:pPr>
        <w:spacing w:before="120" w:after="120"/>
      </w:pPr>
    </w:p>
    <w:p w:rsidR="00A867C3" w:rsidRDefault="00A867C3" w:rsidP="00502300">
      <w:pPr>
        <w:tabs>
          <w:tab w:val="left" w:pos="4820"/>
          <w:tab w:val="right" w:leader="dot" w:pos="8789"/>
        </w:tabs>
        <w:spacing w:before="120" w:after="120"/>
      </w:pPr>
      <w:r>
        <w:tab/>
      </w:r>
      <w:r>
        <w:tab/>
      </w:r>
    </w:p>
    <w:p w:rsidR="00A867C3" w:rsidRDefault="00A867C3" w:rsidP="00502300">
      <w:pPr>
        <w:tabs>
          <w:tab w:val="center" w:pos="6663"/>
        </w:tabs>
        <w:spacing w:before="120" w:after="120"/>
      </w:pPr>
      <w:r>
        <w:tab/>
      </w:r>
      <w:proofErr w:type="gramStart"/>
      <w:r>
        <w:t>munkáltató</w:t>
      </w:r>
      <w:proofErr w:type="gramEnd"/>
    </w:p>
    <w:p w:rsidR="00A867C3" w:rsidRDefault="00A867C3" w:rsidP="00A867C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5A3750" w:rsidRPr="00502300" w:rsidRDefault="00502300" w:rsidP="00502300">
      <w:pPr>
        <w:pStyle w:val="Listaszerbekezds"/>
        <w:autoSpaceDE w:val="0"/>
        <w:autoSpaceDN w:val="0"/>
        <w:adjustRightInd w:val="0"/>
        <w:ind w:left="36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5. sz. melléklet</w:t>
      </w:r>
    </w:p>
    <w:p w:rsidR="002D0020" w:rsidRDefault="002D0020" w:rsidP="005A3750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2D0020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3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77" w:rsidRPr="00C554F7" w:rsidRDefault="00A04877" w:rsidP="00A04877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Körmendi Közös Önkormányzati </w:t>
      </w:r>
      <w:r w:rsidR="00BF666F">
        <w:rPr>
          <w:b/>
          <w:bCs/>
          <w:sz w:val="32"/>
        </w:rPr>
        <w:t>Hivatal</w:t>
      </w:r>
    </w:p>
    <w:p w:rsidR="005A3750" w:rsidRPr="00A04877" w:rsidRDefault="00A04877" w:rsidP="00A04877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Pr="00D10C0B">
        <w:rPr>
          <w:b/>
        </w:rPr>
        <w:t>.</w:t>
      </w:r>
    </w:p>
    <w:p w:rsidR="005A3750" w:rsidRDefault="005A3750" w:rsidP="005A375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p w:rsidR="001C7EB9" w:rsidRPr="00502300" w:rsidRDefault="001C7EB9" w:rsidP="00502300">
      <w:pPr>
        <w:spacing w:before="360" w:after="240"/>
        <w:jc w:val="center"/>
        <w:rPr>
          <w:b/>
          <w:caps/>
          <w:sz w:val="28"/>
          <w:szCs w:val="28"/>
        </w:rPr>
      </w:pPr>
      <w:r w:rsidRPr="00502300">
        <w:rPr>
          <w:b/>
          <w:caps/>
          <w:sz w:val="28"/>
          <w:szCs w:val="28"/>
        </w:rPr>
        <w:t>NYILATKOZAT</w:t>
      </w:r>
    </w:p>
    <w:p w:rsidR="001C7EB9" w:rsidRPr="00502300" w:rsidRDefault="001C7EB9" w:rsidP="00502300">
      <w:pPr>
        <w:spacing w:after="480"/>
        <w:jc w:val="center"/>
        <w:rPr>
          <w:b/>
          <w:caps/>
        </w:rPr>
      </w:pPr>
      <w:r w:rsidRPr="00502300">
        <w:rPr>
          <w:b/>
          <w:caps/>
        </w:rPr>
        <w:t>a munkába járással kapcsolatos utazási költségtérítés igénybevételéhez</w:t>
      </w:r>
    </w:p>
    <w:p w:rsidR="00D03CC7" w:rsidRPr="00A20A74" w:rsidRDefault="001C7EB9" w:rsidP="002C7464">
      <w:pPr>
        <w:tabs>
          <w:tab w:val="right" w:pos="9072"/>
        </w:tabs>
        <w:spacing w:before="120" w:after="120"/>
        <w:jc w:val="both"/>
      </w:pPr>
      <w:proofErr w:type="gramStart"/>
      <w:r w:rsidRPr="00A20A74">
        <w:t>Alulírott …</w:t>
      </w:r>
      <w:proofErr w:type="gramEnd"/>
      <w:r w:rsidRPr="00A20A74">
        <w:t>…………………………….</w:t>
      </w:r>
      <w:r w:rsidR="00502300">
        <w:t xml:space="preserve"> </w:t>
      </w:r>
      <w:r w:rsidRPr="00A20A74">
        <w:t>(név)</w:t>
      </w:r>
      <w:r w:rsidR="00502300">
        <w:t xml:space="preserve"> </w:t>
      </w:r>
      <w:r w:rsidRPr="00A20A74">
        <w:t>…………………</w:t>
      </w:r>
      <w:r w:rsidR="00502300">
        <w:t xml:space="preserve"> </w:t>
      </w:r>
      <w:r w:rsidRPr="00A20A74">
        <w:t xml:space="preserve">(adószám) </w:t>
      </w:r>
      <w:r w:rsidR="002400AF">
        <w:t>köztisztviselő</w:t>
      </w:r>
      <w:r w:rsidRPr="00A20A74">
        <w:t xml:space="preserve"> nyilatkozom, hogy munkába járásom támogatását a ………..évre </w:t>
      </w:r>
      <w:r w:rsidRPr="00A20A74">
        <w:rPr>
          <w:b/>
        </w:rPr>
        <w:t>vonat, távolsági busz, személygépkocsi</w:t>
      </w:r>
      <w:r w:rsidR="005A3750" w:rsidRPr="00502300">
        <w:rPr>
          <w:b/>
        </w:rPr>
        <w:t>*</w:t>
      </w:r>
      <w:r w:rsidR="005A3750" w:rsidRPr="00A20A74">
        <w:rPr>
          <w:i/>
        </w:rPr>
        <w:t xml:space="preserve"> </w:t>
      </w:r>
      <w:r w:rsidRPr="00A20A74">
        <w:t>hasz</w:t>
      </w:r>
      <w:r w:rsidR="005A3750" w:rsidRPr="00A20A74">
        <w:t xml:space="preserve">nálatával kívánom igénybe venni </w:t>
      </w:r>
      <w:r w:rsidRPr="00502300">
        <w:rPr>
          <w:b/>
        </w:rPr>
        <w:t>lakóhelyem/tartózkodási helyemről.</w:t>
      </w:r>
      <w:r w:rsidR="005A3750" w:rsidRPr="00502300">
        <w:rPr>
          <w:b/>
        </w:rPr>
        <w:t>*</w:t>
      </w:r>
      <w:r w:rsidR="00502300">
        <w:tab/>
      </w:r>
      <w:r w:rsidRPr="00A20A74">
        <w:t>(</w:t>
      </w:r>
      <w:r w:rsidR="005A3750" w:rsidRPr="00502300">
        <w:rPr>
          <w:b/>
        </w:rPr>
        <w:t>*</w:t>
      </w:r>
      <w:r w:rsidRPr="00A20A74">
        <w:rPr>
          <w:i/>
        </w:rPr>
        <w:t>megfelelő rész aláhúzandó!)</w:t>
      </w:r>
    </w:p>
    <w:p w:rsidR="001C7EB9" w:rsidRPr="00A20A74" w:rsidRDefault="001C7EB9" w:rsidP="002C7464">
      <w:pPr>
        <w:spacing w:before="120"/>
        <w:rPr>
          <w:b/>
        </w:rPr>
      </w:pPr>
      <w:r w:rsidRPr="00A20A74">
        <w:rPr>
          <w:b/>
        </w:rPr>
        <w:t>Lakóhelyem</w:t>
      </w:r>
      <w:proofErr w:type="gramStart"/>
      <w:r w:rsidRPr="00A20A74">
        <w:rPr>
          <w:b/>
        </w:rPr>
        <w:t>:</w:t>
      </w:r>
      <w:r w:rsidRPr="00A20A74">
        <w:t>................................................................................................................................</w:t>
      </w:r>
      <w:proofErr w:type="gramEnd"/>
    </w:p>
    <w:p w:rsidR="00502300" w:rsidRPr="002C7464" w:rsidRDefault="005A3750" w:rsidP="002C7464">
      <w:pPr>
        <w:spacing w:after="120"/>
        <w:jc w:val="both"/>
        <w:rPr>
          <w:b/>
          <w:i/>
          <w:sz w:val="20"/>
          <w:szCs w:val="20"/>
        </w:rPr>
      </w:pPr>
      <w:r w:rsidRPr="00A20A74">
        <w:rPr>
          <w:i/>
          <w:sz w:val="20"/>
          <w:szCs w:val="20"/>
        </w:rPr>
        <w:t xml:space="preserve">(Az az </w:t>
      </w:r>
      <w:r w:rsidRPr="002C7464">
        <w:rPr>
          <w:i/>
          <w:sz w:val="20"/>
          <w:szCs w:val="20"/>
        </w:rPr>
        <w:t>ingatlan</w:t>
      </w:r>
      <w:r w:rsidR="001C7EB9" w:rsidRPr="002C7464">
        <w:rPr>
          <w:i/>
          <w:sz w:val="20"/>
          <w:szCs w:val="20"/>
        </w:rPr>
        <w:t xml:space="preserve">, amelyben a </w:t>
      </w:r>
      <w:r w:rsidR="002400AF" w:rsidRPr="002C7464">
        <w:rPr>
          <w:i/>
          <w:sz w:val="20"/>
          <w:szCs w:val="20"/>
        </w:rPr>
        <w:t>köztisztviselő</w:t>
      </w:r>
      <w:r w:rsidR="001C7EB9" w:rsidRPr="002C7464">
        <w:rPr>
          <w:i/>
          <w:sz w:val="20"/>
          <w:szCs w:val="20"/>
        </w:rPr>
        <w:t xml:space="preserve"> életvitelszerűen lakik, </w:t>
      </w:r>
      <w:r w:rsidRPr="002C7464">
        <w:rPr>
          <w:i/>
          <w:sz w:val="20"/>
          <w:szCs w:val="20"/>
        </w:rPr>
        <w:t>és ezt lakcímkártyájával igazolja</w:t>
      </w:r>
      <w:r w:rsidR="001C7EB9" w:rsidRPr="002C7464">
        <w:rPr>
          <w:i/>
          <w:sz w:val="20"/>
          <w:szCs w:val="20"/>
        </w:rPr>
        <w:t xml:space="preserve">.) </w:t>
      </w:r>
      <w:r w:rsidR="00D03CC7" w:rsidRPr="002C7464">
        <w:rPr>
          <w:i/>
          <w:sz w:val="20"/>
          <w:szCs w:val="20"/>
        </w:rPr>
        <w:t>Lakcímkártya bemutatása szükséges!</w:t>
      </w:r>
    </w:p>
    <w:p w:rsidR="001C7EB9" w:rsidRPr="002C7464" w:rsidRDefault="001C7EB9" w:rsidP="002C7464">
      <w:pPr>
        <w:spacing w:before="120"/>
        <w:jc w:val="both"/>
        <w:rPr>
          <w:b/>
          <w:i/>
          <w:sz w:val="20"/>
          <w:szCs w:val="20"/>
        </w:rPr>
      </w:pPr>
      <w:r w:rsidRPr="002C7464">
        <w:rPr>
          <w:b/>
        </w:rPr>
        <w:t>Tartózkodási helyem</w:t>
      </w:r>
      <w:proofErr w:type="gramStart"/>
      <w:r w:rsidRPr="002C7464">
        <w:rPr>
          <w:b/>
        </w:rPr>
        <w:t>:</w:t>
      </w:r>
      <w:r w:rsidRPr="002C7464">
        <w:t>.................................................................................................................</w:t>
      </w:r>
      <w:proofErr w:type="gramEnd"/>
    </w:p>
    <w:p w:rsidR="001C7EB9" w:rsidRPr="002C7464" w:rsidRDefault="005A3750" w:rsidP="002C7464">
      <w:pPr>
        <w:spacing w:after="120"/>
        <w:jc w:val="both"/>
        <w:rPr>
          <w:b/>
          <w:i/>
          <w:sz w:val="20"/>
          <w:szCs w:val="20"/>
        </w:rPr>
      </w:pPr>
      <w:r w:rsidRPr="002C7464">
        <w:rPr>
          <w:i/>
          <w:sz w:val="20"/>
          <w:szCs w:val="20"/>
        </w:rPr>
        <w:t>(Az az ingatlan</w:t>
      </w:r>
      <w:r w:rsidR="001C7EB9" w:rsidRPr="002C7464">
        <w:rPr>
          <w:i/>
          <w:sz w:val="20"/>
          <w:szCs w:val="20"/>
        </w:rPr>
        <w:t xml:space="preserve">, ahol – lakóhelye végleges elhagyásának szándéka nélkül – a </w:t>
      </w:r>
      <w:r w:rsidR="002400AF" w:rsidRPr="002C7464">
        <w:rPr>
          <w:i/>
          <w:sz w:val="20"/>
          <w:szCs w:val="20"/>
        </w:rPr>
        <w:t>köztisztviselő</w:t>
      </w:r>
      <w:r w:rsidR="001C7EB9" w:rsidRPr="002C7464">
        <w:rPr>
          <w:i/>
          <w:sz w:val="20"/>
          <w:szCs w:val="20"/>
        </w:rPr>
        <w:t xml:space="preserve"> három hónapnál hosszabb ideig tartózkodik.)</w:t>
      </w:r>
      <w:r w:rsidR="00D03CC7" w:rsidRPr="002C7464">
        <w:rPr>
          <w:i/>
          <w:sz w:val="20"/>
          <w:szCs w:val="20"/>
        </w:rPr>
        <w:t xml:space="preserve"> Lakcímkártya bemutatása szükséges!</w:t>
      </w:r>
    </w:p>
    <w:p w:rsidR="001C7EB9" w:rsidRPr="00A20A74" w:rsidRDefault="001C7EB9" w:rsidP="002C7464">
      <w:pPr>
        <w:spacing w:before="240" w:after="120"/>
        <w:rPr>
          <w:b/>
        </w:rPr>
      </w:pPr>
      <w:r w:rsidRPr="00D03CC7">
        <w:rPr>
          <w:b/>
          <w:color w:val="000000" w:themeColor="text1"/>
        </w:rPr>
        <w:t>1.</w:t>
      </w:r>
      <w:r w:rsidRPr="00A20A74">
        <w:rPr>
          <w:b/>
        </w:rPr>
        <w:t>Vonat, busz igénybevétel</w:t>
      </w:r>
      <w:r w:rsidR="005A3750" w:rsidRPr="00A20A74">
        <w:rPr>
          <w:b/>
        </w:rPr>
        <w:t>e</w:t>
      </w:r>
      <w:r w:rsidRPr="00A20A74">
        <w:rPr>
          <w:b/>
        </w:rPr>
        <w:t xml:space="preserve"> esetén:</w:t>
      </w:r>
    </w:p>
    <w:p w:rsidR="001C7EB9" w:rsidRPr="00A20A74" w:rsidRDefault="001C7EB9" w:rsidP="002C7464">
      <w:pPr>
        <w:spacing w:before="120" w:after="120"/>
      </w:pPr>
      <w:r w:rsidRPr="00A20A74">
        <w:t>A munkába járással kapcsolatos utazási költségtérítést</w:t>
      </w:r>
      <w:r w:rsidR="00A20A74">
        <w:t xml:space="preserve"> a települések közigazgatási határától oda-vissza </w:t>
      </w:r>
      <w:proofErr w:type="gramStart"/>
      <w:r w:rsidR="00A20A74">
        <w:t>mért ..</w:t>
      </w:r>
      <w:proofErr w:type="gramEnd"/>
      <w:r w:rsidR="00A20A74">
        <w:t>............</w:t>
      </w:r>
      <w:r w:rsidRPr="00A20A74">
        <w:t xml:space="preserve"> </w:t>
      </w:r>
      <w:proofErr w:type="gramStart"/>
      <w:r w:rsidRPr="00A20A74">
        <w:t>km</w:t>
      </w:r>
      <w:proofErr w:type="gramEnd"/>
      <w:r w:rsidRPr="00A20A74">
        <w:t xml:space="preserve"> viszonylatban veszem igénybe.</w:t>
      </w:r>
    </w:p>
    <w:p w:rsidR="001C7EB9" w:rsidRPr="00A20A74" w:rsidRDefault="001C7EB9" w:rsidP="002C7464">
      <w:pPr>
        <w:spacing w:before="240" w:after="120"/>
        <w:rPr>
          <w:b/>
        </w:rPr>
      </w:pPr>
      <w:r w:rsidRPr="00A20A74">
        <w:rPr>
          <w:b/>
        </w:rPr>
        <w:t>2.Gépjármű költségtérítése esetén: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3999"/>
      </w:tblGrid>
      <w:tr w:rsidR="005A3750" w:rsidRPr="00A20A74" w:rsidTr="00A20A74">
        <w:tc>
          <w:tcPr>
            <w:tcW w:w="9102" w:type="dxa"/>
            <w:gridSpan w:val="2"/>
          </w:tcPr>
          <w:p w:rsidR="005A3750" w:rsidRPr="00A20A74" w:rsidRDefault="005A3750" w:rsidP="005A3750">
            <w:pPr>
              <w:jc w:val="center"/>
            </w:pPr>
            <w:r w:rsidRPr="00A20A74">
              <w:t>Elszámoláshoz igénybe vett gépjármű adatai</w:t>
            </w:r>
          </w:p>
        </w:tc>
      </w:tr>
      <w:tr w:rsidR="001C7EB9" w:rsidRPr="00A20A74" w:rsidTr="00A20A74">
        <w:tc>
          <w:tcPr>
            <w:tcW w:w="5103" w:type="dxa"/>
          </w:tcPr>
          <w:p w:rsidR="001C7EB9" w:rsidRPr="00A20A74" w:rsidRDefault="001C7EB9" w:rsidP="00A20A74">
            <w:r w:rsidRPr="00A20A74">
              <w:t>1.Gépjármű tulajdonosának neve</w:t>
            </w:r>
          </w:p>
        </w:tc>
        <w:tc>
          <w:tcPr>
            <w:tcW w:w="3999" w:type="dxa"/>
          </w:tcPr>
          <w:p w:rsidR="001C7EB9" w:rsidRPr="00A20A74" w:rsidRDefault="001C7EB9" w:rsidP="00A20A74"/>
        </w:tc>
      </w:tr>
      <w:tr w:rsidR="001C7EB9" w:rsidRPr="00A20A74" w:rsidTr="00A20A74">
        <w:tc>
          <w:tcPr>
            <w:tcW w:w="5103" w:type="dxa"/>
          </w:tcPr>
          <w:p w:rsidR="001C7EB9" w:rsidRPr="00A20A74" w:rsidRDefault="001C7EB9" w:rsidP="00A20A74">
            <w:r w:rsidRPr="00A20A74">
              <w:t>2.Gépjármű rendszáma:</w:t>
            </w:r>
          </w:p>
        </w:tc>
        <w:tc>
          <w:tcPr>
            <w:tcW w:w="3999" w:type="dxa"/>
          </w:tcPr>
          <w:p w:rsidR="001C7EB9" w:rsidRPr="00A20A74" w:rsidRDefault="001C7EB9" w:rsidP="00A20A74"/>
        </w:tc>
      </w:tr>
      <w:tr w:rsidR="001C7EB9" w:rsidRPr="00A20A74" w:rsidTr="00A20A74">
        <w:tc>
          <w:tcPr>
            <w:tcW w:w="5103" w:type="dxa"/>
          </w:tcPr>
          <w:p w:rsidR="001C7EB9" w:rsidRPr="00A20A74" w:rsidRDefault="001C7EB9" w:rsidP="00A20A74">
            <w:r w:rsidRPr="00A20A74">
              <w:t>3.Útvonal hossza (közigazgatási határtól)</w:t>
            </w:r>
          </w:p>
        </w:tc>
        <w:tc>
          <w:tcPr>
            <w:tcW w:w="3999" w:type="dxa"/>
          </w:tcPr>
          <w:p w:rsidR="001C7EB9" w:rsidRPr="00A20A74" w:rsidRDefault="001C7EB9" w:rsidP="00A20A74"/>
        </w:tc>
      </w:tr>
      <w:tr w:rsidR="001C7EB9" w:rsidRPr="00A20A74" w:rsidTr="00A20A74">
        <w:tc>
          <w:tcPr>
            <w:tcW w:w="5103" w:type="dxa"/>
          </w:tcPr>
          <w:p w:rsidR="001C7EB9" w:rsidRPr="00A20A74" w:rsidRDefault="00606909" w:rsidP="00A20A74">
            <w:r w:rsidRPr="00A20A74">
              <w:t>4</w:t>
            </w:r>
            <w:r w:rsidR="001C7EB9" w:rsidRPr="00A20A74">
              <w:t>.Forgalmi engedély száma</w:t>
            </w:r>
            <w:r w:rsidR="001C7EB9" w:rsidRPr="002C7464">
              <w:rPr>
                <w:b/>
              </w:rPr>
              <w:t>*</w:t>
            </w:r>
          </w:p>
        </w:tc>
        <w:tc>
          <w:tcPr>
            <w:tcW w:w="3999" w:type="dxa"/>
          </w:tcPr>
          <w:p w:rsidR="001C7EB9" w:rsidRPr="00A20A74" w:rsidRDefault="001C7EB9" w:rsidP="00A20A74"/>
        </w:tc>
      </w:tr>
    </w:tbl>
    <w:p w:rsidR="001C7EB9" w:rsidRPr="00D03CC7" w:rsidRDefault="001C7EB9" w:rsidP="001C7EB9">
      <w:pPr>
        <w:rPr>
          <w:i/>
          <w:sz w:val="20"/>
          <w:szCs w:val="20"/>
        </w:rPr>
      </w:pPr>
      <w:r w:rsidRPr="00D03CC7">
        <w:rPr>
          <w:i/>
          <w:sz w:val="20"/>
          <w:szCs w:val="20"/>
        </w:rPr>
        <w:t>*A forgalmi engedély minden esetben csatolandó</w:t>
      </w:r>
    </w:p>
    <w:p w:rsidR="001C7EB9" w:rsidRPr="00A20A74" w:rsidRDefault="001C7EB9" w:rsidP="001C7EB9"/>
    <w:p w:rsidR="001C7EB9" w:rsidRPr="00A20A74" w:rsidRDefault="001C7EB9" w:rsidP="002C7464">
      <w:pPr>
        <w:spacing w:before="120" w:after="120"/>
        <w:jc w:val="both"/>
      </w:pPr>
      <w:r w:rsidRPr="00A20A74">
        <w:t>Büntetőjogi felelősségem tudatában kijelentem, hogy a nyilatkozatban szereplő adatok valósak. Tudomásul veszem, hogy amennyiben fenti adataimban változás következik be, úgy munkáltatóm felé bejelentési kötelezettségem áll fenn.</w:t>
      </w:r>
    </w:p>
    <w:p w:rsidR="001C7EB9" w:rsidRDefault="002C7464" w:rsidP="002C7464">
      <w:pPr>
        <w:tabs>
          <w:tab w:val="right" w:leader="dot" w:pos="3402"/>
        </w:tabs>
        <w:spacing w:before="120" w:after="120"/>
      </w:pPr>
      <w:r>
        <w:t xml:space="preserve">Kelt: </w:t>
      </w:r>
      <w:r>
        <w:tab/>
      </w:r>
    </w:p>
    <w:p w:rsidR="002C7464" w:rsidRDefault="002C7464" w:rsidP="002C7464">
      <w:pPr>
        <w:tabs>
          <w:tab w:val="right" w:leader="dot" w:pos="3402"/>
        </w:tabs>
      </w:pPr>
    </w:p>
    <w:p w:rsidR="002C7464" w:rsidRDefault="002C7464" w:rsidP="002C7464">
      <w:pPr>
        <w:tabs>
          <w:tab w:val="right" w:leader="dot" w:pos="3402"/>
        </w:tabs>
      </w:pPr>
    </w:p>
    <w:p w:rsidR="002C7464" w:rsidRDefault="002C7464" w:rsidP="002C7464">
      <w:pPr>
        <w:tabs>
          <w:tab w:val="left" w:pos="5103"/>
          <w:tab w:val="right" w:leader="dot" w:pos="8505"/>
        </w:tabs>
      </w:pPr>
      <w:r>
        <w:tab/>
      </w:r>
      <w:r>
        <w:tab/>
      </w:r>
    </w:p>
    <w:p w:rsidR="001C7EB9" w:rsidRDefault="002C7464" w:rsidP="002C7464">
      <w:pPr>
        <w:tabs>
          <w:tab w:val="center" w:pos="6663"/>
        </w:tabs>
      </w:pPr>
      <w:r>
        <w:tab/>
      </w:r>
      <w:proofErr w:type="gramStart"/>
      <w:r w:rsidR="002400AF">
        <w:t>köztisztviselő</w:t>
      </w:r>
      <w:proofErr w:type="gramEnd"/>
      <w:r w:rsidR="001C7EB9" w:rsidRPr="00A20A74">
        <w:t xml:space="preserve"> aláírása</w:t>
      </w:r>
    </w:p>
    <w:p w:rsidR="002C7464" w:rsidRDefault="002C7464" w:rsidP="002C7464">
      <w:pPr>
        <w:tabs>
          <w:tab w:val="center" w:pos="6663"/>
        </w:tabs>
      </w:pPr>
    </w:p>
    <w:p w:rsidR="002C7464" w:rsidRDefault="002C7464" w:rsidP="002C7464">
      <w:pPr>
        <w:tabs>
          <w:tab w:val="center" w:pos="6663"/>
        </w:tabs>
      </w:pPr>
    </w:p>
    <w:p w:rsidR="002C7464" w:rsidRPr="00A20A74" w:rsidRDefault="002C7464" w:rsidP="002C7464">
      <w:pPr>
        <w:tabs>
          <w:tab w:val="center" w:pos="6663"/>
        </w:tabs>
      </w:pPr>
    </w:p>
    <w:p w:rsidR="001C7EB9" w:rsidRPr="00A20A74" w:rsidRDefault="001C7EB9" w:rsidP="002C7464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A20A74">
        <w:rPr>
          <w:b/>
          <w:bCs/>
        </w:rPr>
        <w:lastRenderedPageBreak/>
        <w:t>ENGEDÉLY</w:t>
      </w:r>
    </w:p>
    <w:p w:rsidR="001C7EB9" w:rsidRPr="00A20A74" w:rsidRDefault="001C7EB9" w:rsidP="002C7464">
      <w:pPr>
        <w:autoSpaceDE w:val="0"/>
        <w:autoSpaceDN w:val="0"/>
        <w:adjustRightInd w:val="0"/>
        <w:spacing w:before="120" w:after="120"/>
      </w:pPr>
      <w:r w:rsidRPr="00A20A74">
        <w:t xml:space="preserve">A kérelmező </w:t>
      </w:r>
      <w:r w:rsidR="002400AF">
        <w:t>köztisztviselő</w:t>
      </w:r>
      <w:r w:rsidRPr="00A20A74">
        <w:t xml:space="preserve"> részére engedélyezem a tömegközlekedési eszközzel/ saját gépjárművel történő munkába járás költségtérítését a kérelemben foglalt adatok alapján.</w:t>
      </w:r>
    </w:p>
    <w:p w:rsidR="001C7EB9" w:rsidRDefault="002C7464" w:rsidP="002C7464">
      <w:pPr>
        <w:tabs>
          <w:tab w:val="right" w:leader="dot" w:pos="3402"/>
        </w:tabs>
        <w:autoSpaceDE w:val="0"/>
        <w:autoSpaceDN w:val="0"/>
        <w:adjustRightInd w:val="0"/>
        <w:spacing w:before="120" w:after="120"/>
      </w:pPr>
      <w:r>
        <w:t xml:space="preserve">Kelt: </w:t>
      </w:r>
      <w:r>
        <w:tab/>
      </w:r>
    </w:p>
    <w:p w:rsidR="002C7464" w:rsidRDefault="002C7464" w:rsidP="002C7464">
      <w:pPr>
        <w:tabs>
          <w:tab w:val="right" w:leader="dot" w:pos="3402"/>
        </w:tabs>
        <w:autoSpaceDE w:val="0"/>
        <w:autoSpaceDN w:val="0"/>
        <w:adjustRightInd w:val="0"/>
      </w:pPr>
    </w:p>
    <w:p w:rsidR="002C7464" w:rsidRDefault="002C7464" w:rsidP="002C7464">
      <w:pPr>
        <w:tabs>
          <w:tab w:val="right" w:leader="dot" w:pos="3402"/>
        </w:tabs>
        <w:autoSpaceDE w:val="0"/>
        <w:autoSpaceDN w:val="0"/>
        <w:adjustRightInd w:val="0"/>
      </w:pPr>
    </w:p>
    <w:p w:rsidR="002C7464" w:rsidRDefault="002C7464" w:rsidP="002C7464">
      <w:pPr>
        <w:tabs>
          <w:tab w:val="left" w:pos="5103"/>
          <w:tab w:val="right" w:leader="dot" w:pos="8505"/>
        </w:tabs>
        <w:autoSpaceDE w:val="0"/>
        <w:autoSpaceDN w:val="0"/>
        <w:adjustRightInd w:val="0"/>
      </w:pPr>
      <w:r>
        <w:tab/>
      </w:r>
      <w:r>
        <w:tab/>
      </w:r>
    </w:p>
    <w:p w:rsidR="00F60FEF" w:rsidRDefault="002C7464" w:rsidP="002C7464">
      <w:pPr>
        <w:tabs>
          <w:tab w:val="center" w:pos="6663"/>
        </w:tabs>
        <w:autoSpaceDE w:val="0"/>
        <w:autoSpaceDN w:val="0"/>
        <w:adjustRightInd w:val="0"/>
      </w:pPr>
      <w:r>
        <w:tab/>
      </w:r>
      <w:proofErr w:type="gramStart"/>
      <w:r w:rsidR="001C7EB9" w:rsidRPr="00A20A74">
        <w:t>munkáltató</w:t>
      </w:r>
      <w:proofErr w:type="gramEnd"/>
      <w:r w:rsidR="001C7EB9" w:rsidRPr="00A20A74">
        <w:t xml:space="preserve"> aláírása</w:t>
      </w:r>
    </w:p>
    <w:p w:rsidR="00F60FEF" w:rsidRDefault="00F60FEF">
      <w:r>
        <w:br w:type="page"/>
      </w:r>
    </w:p>
    <w:p w:rsidR="00B478D4" w:rsidRDefault="004868A0" w:rsidP="004868A0">
      <w:pPr>
        <w:spacing w:before="240" w:after="120"/>
        <w:jc w:val="center"/>
        <w:rPr>
          <w:b/>
        </w:rPr>
      </w:pPr>
      <w:r>
        <w:rPr>
          <w:b/>
        </w:rPr>
        <w:lastRenderedPageBreak/>
        <w:t>TULAJDONOSI HOZZÁJÁRULÁS</w:t>
      </w:r>
    </w:p>
    <w:p w:rsidR="00B478D4" w:rsidRDefault="00B478D4" w:rsidP="004868A0">
      <w:pPr>
        <w:spacing w:after="240"/>
        <w:jc w:val="center"/>
        <w:rPr>
          <w:b/>
        </w:rPr>
      </w:pPr>
      <w:proofErr w:type="gramStart"/>
      <w:r>
        <w:rPr>
          <w:b/>
        </w:rPr>
        <w:t>saját</w:t>
      </w:r>
      <w:proofErr w:type="gramEnd"/>
      <w:r>
        <w:rPr>
          <w:b/>
        </w:rPr>
        <w:t xml:space="preserve"> gépjármű hozzátartozó általi h</w:t>
      </w:r>
      <w:r w:rsidRPr="00005539">
        <w:rPr>
          <w:b/>
        </w:rPr>
        <w:t>asználatához</w:t>
      </w:r>
    </w:p>
    <w:p w:rsidR="00B478D4" w:rsidRDefault="00B478D4" w:rsidP="00E1123B">
      <w:pPr>
        <w:spacing w:before="120" w:after="120"/>
      </w:pPr>
    </w:p>
    <w:p w:rsidR="00B478D4" w:rsidRDefault="00B478D4" w:rsidP="00E1123B">
      <w:pPr>
        <w:spacing w:before="120" w:after="120"/>
        <w:jc w:val="both"/>
      </w:pPr>
      <w:proofErr w:type="gramStart"/>
      <w:r>
        <w:t>Alulírott………………………………</w:t>
      </w:r>
      <w:r w:rsidR="004868A0">
        <w:t xml:space="preserve"> </w:t>
      </w:r>
      <w:r>
        <w:t>(név)</w:t>
      </w:r>
      <w:r w:rsidR="004868A0">
        <w:t xml:space="preserve"> </w:t>
      </w:r>
      <w:r>
        <w:t>…………………………</w:t>
      </w:r>
      <w:r w:rsidR="004868A0">
        <w:t xml:space="preserve"> </w:t>
      </w:r>
      <w:r>
        <w:t>(település)</w:t>
      </w:r>
      <w:r w:rsidR="004868A0">
        <w:t xml:space="preserve"> </w:t>
      </w:r>
      <w:r>
        <w:t>…………………..</w:t>
      </w:r>
      <w:r w:rsidR="004868A0">
        <w:t xml:space="preserve"> </w:t>
      </w:r>
      <w:r>
        <w:t>(út/utca)</w:t>
      </w:r>
      <w:r w:rsidR="004868A0">
        <w:t xml:space="preserve"> </w:t>
      </w:r>
      <w:r>
        <w:t>……..</w:t>
      </w:r>
      <w:r w:rsidR="004868A0">
        <w:t xml:space="preserve"> </w:t>
      </w:r>
      <w:r>
        <w:t>szám alatti lakos hozzájárulok, hogy a tulajdonomat képező…………………………..</w:t>
      </w:r>
      <w:r w:rsidR="004868A0">
        <w:t xml:space="preserve"> </w:t>
      </w:r>
      <w:r>
        <w:t>forgalmi rendszámú</w:t>
      </w:r>
      <w:r w:rsidR="004868A0">
        <w:t xml:space="preserve"> </w:t>
      </w:r>
      <w:r>
        <w:t>…………………..</w:t>
      </w:r>
      <w:r w:rsidR="004868A0">
        <w:t xml:space="preserve"> </w:t>
      </w:r>
      <w:r>
        <w:t>gyártmányú</w:t>
      </w:r>
      <w:r w:rsidR="004868A0">
        <w:t xml:space="preserve"> </w:t>
      </w:r>
      <w:r>
        <w:t>……………</w:t>
      </w:r>
      <w:r w:rsidR="004868A0">
        <w:t xml:space="preserve"> </w:t>
      </w:r>
      <w:r>
        <w:t>típusú személygépjárművet ……………………………….</w:t>
      </w:r>
      <w:r w:rsidR="004868A0">
        <w:t xml:space="preserve"> </w:t>
      </w:r>
      <w:r>
        <w:t>nevű házastársam/élettársam/gyermekem/egyéb:</w:t>
      </w:r>
      <w:r w:rsidR="00E1123B">
        <w:t>………………..</w:t>
      </w:r>
      <w:r>
        <w:t>/</w:t>
      </w:r>
      <w:r w:rsidRPr="00E1123B">
        <w:rPr>
          <w:b/>
        </w:rPr>
        <w:t>*</w:t>
      </w:r>
      <w:r>
        <w:t xml:space="preserve"> munkába járásához használhassa.</w:t>
      </w:r>
      <w:proofErr w:type="gramEnd"/>
    </w:p>
    <w:p w:rsidR="00B478D4" w:rsidRDefault="00B478D4" w:rsidP="00E1123B">
      <w:pPr>
        <w:spacing w:before="120" w:after="120"/>
        <w:jc w:val="both"/>
      </w:pPr>
      <w:r>
        <w:t>Tudomásul veszem, hogy a munkába járás során keletkezett k</w:t>
      </w:r>
      <w:r w:rsidR="00A04877">
        <w:t>árért, rongálódásért a Körmend</w:t>
      </w:r>
      <w:r>
        <w:t xml:space="preserve">i Közös Önkormányzati </w:t>
      </w:r>
      <w:r w:rsidR="00BF666F">
        <w:t>Hivatal</w:t>
      </w:r>
      <w:r>
        <w:t>lal szemben kártérítési igénnyel nem élhetek.</w:t>
      </w:r>
    </w:p>
    <w:p w:rsidR="00B478D4" w:rsidRPr="00005539" w:rsidRDefault="00E1123B" w:rsidP="00E1123B">
      <w:pPr>
        <w:tabs>
          <w:tab w:val="right" w:pos="8789"/>
        </w:tabs>
        <w:spacing w:before="120" w:after="120"/>
        <w:jc w:val="both"/>
        <w:rPr>
          <w:i/>
        </w:rPr>
      </w:pPr>
      <w:r>
        <w:rPr>
          <w:i/>
        </w:rPr>
        <w:tab/>
      </w:r>
      <w:r w:rsidR="00B478D4" w:rsidRPr="00E1123B">
        <w:rPr>
          <w:i/>
        </w:rPr>
        <w:t>*</w:t>
      </w:r>
      <w:r w:rsidR="00B478D4" w:rsidRPr="00005539">
        <w:rPr>
          <w:i/>
        </w:rPr>
        <w:t>megfelelő rész aláhúzandó!</w:t>
      </w:r>
    </w:p>
    <w:p w:rsidR="00B478D4" w:rsidRPr="00E1123B" w:rsidRDefault="00B478D4" w:rsidP="00B478D4">
      <w:pPr>
        <w:jc w:val="both"/>
      </w:pPr>
    </w:p>
    <w:p w:rsidR="00B478D4" w:rsidRDefault="00B478D4" w:rsidP="00B478D4">
      <w:pPr>
        <w:jc w:val="both"/>
      </w:pPr>
    </w:p>
    <w:p w:rsidR="00B478D4" w:rsidRDefault="00B478D4" w:rsidP="00B478D4">
      <w:pPr>
        <w:jc w:val="both"/>
      </w:pPr>
    </w:p>
    <w:p w:rsidR="00B478D4" w:rsidRDefault="00E1123B" w:rsidP="00E1123B">
      <w:pPr>
        <w:tabs>
          <w:tab w:val="right" w:leader="dot" w:pos="3402"/>
        </w:tabs>
        <w:jc w:val="both"/>
      </w:pPr>
      <w:r>
        <w:t xml:space="preserve">Kelt: </w:t>
      </w:r>
      <w:r>
        <w:tab/>
      </w:r>
    </w:p>
    <w:p w:rsidR="00B478D4" w:rsidRDefault="00B478D4" w:rsidP="00B478D4">
      <w:pPr>
        <w:jc w:val="both"/>
      </w:pPr>
    </w:p>
    <w:p w:rsidR="00E1123B" w:rsidRDefault="00E1123B" w:rsidP="00B478D4">
      <w:pPr>
        <w:jc w:val="both"/>
      </w:pPr>
    </w:p>
    <w:p w:rsidR="00B478D4" w:rsidRDefault="00B478D4" w:rsidP="00E1123B">
      <w:pPr>
        <w:tabs>
          <w:tab w:val="left" w:pos="5103"/>
          <w:tab w:val="right" w:leader="dot" w:pos="8505"/>
        </w:tabs>
        <w:jc w:val="both"/>
      </w:pPr>
      <w:r>
        <w:tab/>
      </w:r>
      <w:r>
        <w:tab/>
      </w:r>
    </w:p>
    <w:p w:rsidR="00AE244A" w:rsidRDefault="00B478D4" w:rsidP="00E1123B">
      <w:pPr>
        <w:tabs>
          <w:tab w:val="center" w:pos="6663"/>
        </w:tabs>
        <w:jc w:val="both"/>
      </w:pPr>
      <w:r>
        <w:tab/>
      </w:r>
      <w:proofErr w:type="gramStart"/>
      <w:r w:rsidR="00E1123B">
        <w:t>gépjármű</w:t>
      </w:r>
      <w:proofErr w:type="gramEnd"/>
      <w:r w:rsidR="00E1123B">
        <w:t xml:space="preserve"> tulajdonosa</w:t>
      </w:r>
    </w:p>
    <w:p w:rsidR="00E1123B" w:rsidRDefault="00E1123B" w:rsidP="00E1123B">
      <w:pPr>
        <w:tabs>
          <w:tab w:val="center" w:pos="6663"/>
        </w:tabs>
        <w:jc w:val="both"/>
      </w:pPr>
    </w:p>
    <w:p w:rsidR="00E1123B" w:rsidRDefault="00E1123B"/>
    <w:p w:rsidR="00E1123B" w:rsidRPr="00D7068C" w:rsidRDefault="00E1123B" w:rsidP="00E1123B">
      <w:pPr>
        <w:tabs>
          <w:tab w:val="center" w:pos="6663"/>
        </w:tabs>
        <w:jc w:val="both"/>
        <w:sectPr w:rsidR="00E1123B" w:rsidRPr="00D7068C" w:rsidSect="00AE244A">
          <w:footerReference w:type="even" r:id="rId9"/>
          <w:footerReference w:type="default" r:id="rId10"/>
          <w:pgSz w:w="11906" w:h="16838" w:code="9"/>
          <w:pgMar w:top="1259" w:right="1418" w:bottom="1259" w:left="1418" w:header="709" w:footer="709" w:gutter="0"/>
          <w:cols w:space="708"/>
          <w:docGrid w:linePitch="360"/>
        </w:sectPr>
      </w:pPr>
    </w:p>
    <w:p w:rsidR="006D6706" w:rsidRPr="006D6706" w:rsidRDefault="006D6706" w:rsidP="006D670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6. sz. melléklet</w:t>
      </w:r>
    </w:p>
    <w:p w:rsidR="00F60FEF" w:rsidRPr="006D6706" w:rsidRDefault="00F60FEF" w:rsidP="006D6706">
      <w:pPr>
        <w:spacing w:before="360" w:after="120"/>
        <w:jc w:val="center"/>
        <w:rPr>
          <w:b/>
          <w:caps/>
          <w:sz w:val="28"/>
          <w:szCs w:val="28"/>
        </w:rPr>
      </w:pPr>
      <w:r w:rsidRPr="006D6706">
        <w:rPr>
          <w:b/>
          <w:caps/>
          <w:sz w:val="28"/>
          <w:szCs w:val="28"/>
        </w:rPr>
        <w:t>A dolgozók munkába járással kapcsolatos utazási költségtérítés</w:t>
      </w:r>
      <w:r w:rsidR="006D6706" w:rsidRPr="006D6706">
        <w:rPr>
          <w:b/>
          <w:caps/>
          <w:sz w:val="28"/>
          <w:szCs w:val="28"/>
        </w:rPr>
        <w:t xml:space="preserve"> </w:t>
      </w:r>
      <w:r w:rsidRPr="006D6706">
        <w:rPr>
          <w:b/>
          <w:bCs/>
          <w:caps/>
          <w:sz w:val="28"/>
          <w:szCs w:val="28"/>
        </w:rPr>
        <w:t>elszá</w:t>
      </w:r>
      <w:r w:rsidR="006D6706" w:rsidRPr="006D6706">
        <w:rPr>
          <w:b/>
          <w:bCs/>
          <w:caps/>
          <w:sz w:val="28"/>
          <w:szCs w:val="28"/>
        </w:rPr>
        <w:t>molása</w:t>
      </w:r>
    </w:p>
    <w:p w:rsidR="00F60FEF" w:rsidRPr="006D6706" w:rsidRDefault="00F60FEF" w:rsidP="006D6706">
      <w:pPr>
        <w:spacing w:before="120" w:after="120"/>
        <w:jc w:val="center"/>
        <w:rPr>
          <w:b/>
          <w:bCs/>
          <w:i/>
        </w:rPr>
      </w:pPr>
      <w:r w:rsidRPr="006D6706">
        <w:rPr>
          <w:b/>
          <w:bCs/>
          <w:i/>
        </w:rPr>
        <w:t>(autóbusszal és vonattal járó közalkalmazottak esetén)</w:t>
      </w:r>
    </w:p>
    <w:p w:rsidR="00F60FEF" w:rsidRPr="006D6706" w:rsidRDefault="006D6706" w:rsidP="006D6706">
      <w:pPr>
        <w:spacing w:before="120" w:after="120"/>
        <w:jc w:val="center"/>
        <w:rPr>
          <w:b/>
        </w:rPr>
      </w:pPr>
      <w:r w:rsidRPr="006D6706">
        <w:rPr>
          <w:b/>
        </w:rPr>
        <w:t>….</w:t>
      </w:r>
      <w:proofErr w:type="gramStart"/>
      <w:r w:rsidRPr="006D6706">
        <w:rPr>
          <w:b/>
        </w:rPr>
        <w:t>.…..</w:t>
      </w:r>
      <w:proofErr w:type="gramEnd"/>
      <w:r w:rsidRPr="006D6706">
        <w:rPr>
          <w:b/>
        </w:rPr>
        <w:t xml:space="preserve"> év ………………………. hónap</w:t>
      </w:r>
    </w:p>
    <w:p w:rsidR="00F60FEF" w:rsidRPr="00F60FEF" w:rsidRDefault="00F60FEF" w:rsidP="00F60FEF">
      <w:pPr>
        <w:jc w:val="center"/>
        <w:rPr>
          <w:sz w:val="28"/>
        </w:rPr>
      </w:pPr>
    </w:p>
    <w:tbl>
      <w:tblPr>
        <w:tblW w:w="1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2"/>
        <w:gridCol w:w="2160"/>
        <w:gridCol w:w="3150"/>
        <w:gridCol w:w="1080"/>
        <w:gridCol w:w="2005"/>
        <w:gridCol w:w="1985"/>
      </w:tblGrid>
      <w:tr w:rsidR="00F60FEF" w:rsidRPr="00616610" w:rsidTr="00E42456">
        <w:trPr>
          <w:trHeight w:val="849"/>
        </w:trPr>
        <w:tc>
          <w:tcPr>
            <w:tcW w:w="3442" w:type="dxa"/>
            <w:vAlign w:val="center"/>
          </w:tcPr>
          <w:p w:rsidR="00F60FEF" w:rsidRPr="00616610" w:rsidRDefault="00F60FEF" w:rsidP="00E42456">
            <w:pPr>
              <w:jc w:val="center"/>
              <w:rPr>
                <w:b/>
                <w:bCs/>
              </w:rPr>
            </w:pPr>
            <w:r w:rsidRPr="00616610">
              <w:rPr>
                <w:b/>
                <w:bCs/>
              </w:rPr>
              <w:t>Igénylő neve</w:t>
            </w:r>
          </w:p>
        </w:tc>
        <w:tc>
          <w:tcPr>
            <w:tcW w:w="2160" w:type="dxa"/>
          </w:tcPr>
          <w:p w:rsidR="00F60FEF" w:rsidRDefault="00F60FEF" w:rsidP="00E42456">
            <w:pPr>
              <w:ind w:left="-70"/>
              <w:jc w:val="center"/>
              <w:rPr>
                <w:b/>
                <w:bCs/>
              </w:rPr>
            </w:pPr>
          </w:p>
          <w:p w:rsidR="00F60FEF" w:rsidRPr="00616610" w:rsidRDefault="00F60FEF" w:rsidP="00E42456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Adóazonosító</w:t>
            </w:r>
          </w:p>
        </w:tc>
        <w:tc>
          <w:tcPr>
            <w:tcW w:w="3150" w:type="dxa"/>
            <w:vAlign w:val="center"/>
          </w:tcPr>
          <w:p w:rsidR="00F60FEF" w:rsidRDefault="00F60FEF" w:rsidP="00E42456">
            <w:pPr>
              <w:jc w:val="center"/>
              <w:rPr>
                <w:b/>
                <w:bCs/>
              </w:rPr>
            </w:pPr>
            <w:r w:rsidRPr="00616610">
              <w:rPr>
                <w:b/>
                <w:bCs/>
              </w:rPr>
              <w:t>Állandó bejelentett lak</w:t>
            </w:r>
            <w:r>
              <w:rPr>
                <w:b/>
                <w:bCs/>
              </w:rPr>
              <w:t>óhely</w:t>
            </w:r>
          </w:p>
          <w:p w:rsidR="00F60FEF" w:rsidRPr="00616610" w:rsidRDefault="00F60FEF" w:rsidP="00E42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vagy tartózkodási hely </w:t>
            </w:r>
            <w:r w:rsidRPr="00616610">
              <w:rPr>
                <w:b/>
                <w:bCs/>
              </w:rPr>
              <w:t>címe</w:t>
            </w:r>
          </w:p>
        </w:tc>
        <w:tc>
          <w:tcPr>
            <w:tcW w:w="1080" w:type="dxa"/>
          </w:tcPr>
          <w:p w:rsidR="00F60FEF" w:rsidRDefault="00F60FEF" w:rsidP="00E42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Bérlet, jegy</w:t>
            </w:r>
          </w:p>
          <w:p w:rsidR="00F60FEF" w:rsidRPr="00616610" w:rsidRDefault="00F60FEF" w:rsidP="00E42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F60FEF" w:rsidRPr="00616610" w:rsidRDefault="00F60FEF" w:rsidP="00E42456">
            <w:pPr>
              <w:jc w:val="center"/>
              <w:rPr>
                <w:b/>
                <w:bCs/>
              </w:rPr>
            </w:pPr>
            <w:r w:rsidRPr="00616610">
              <w:rPr>
                <w:b/>
                <w:bCs/>
              </w:rPr>
              <w:t>Havi bérlet, menetjegyek ára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EF" w:rsidRPr="00616610" w:rsidRDefault="00F60FEF" w:rsidP="00E42456">
            <w:pPr>
              <w:pStyle w:val="Szvegtrzs"/>
              <w:jc w:val="center"/>
              <w:rPr>
                <w:b/>
              </w:rPr>
            </w:pPr>
            <w:r>
              <w:rPr>
                <w:b/>
              </w:rPr>
              <w:t>Kifizethető</w:t>
            </w:r>
            <w:r w:rsidRPr="00616610">
              <w:rPr>
                <w:b/>
              </w:rPr>
              <w:t xml:space="preserve"> költségtérítés</w:t>
            </w:r>
          </w:p>
          <w:p w:rsidR="00F60FEF" w:rsidRPr="00616610" w:rsidRDefault="00F60FEF" w:rsidP="00E42456">
            <w:pPr>
              <w:jc w:val="center"/>
              <w:rPr>
                <w:sz w:val="16"/>
              </w:rPr>
            </w:pPr>
            <w:r w:rsidRPr="00616610">
              <w:rPr>
                <w:b/>
                <w:sz w:val="16"/>
              </w:rPr>
              <w:t>(86%</w:t>
            </w:r>
            <w:r>
              <w:rPr>
                <w:b/>
                <w:sz w:val="16"/>
              </w:rPr>
              <w:t>-100%</w:t>
            </w:r>
            <w:r w:rsidRPr="00616610">
              <w:rPr>
                <w:b/>
                <w:sz w:val="16"/>
              </w:rPr>
              <w:t>)</w:t>
            </w: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ind w:left="-540"/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  <w:tr w:rsidR="00F60FEF" w:rsidRPr="00616610" w:rsidTr="00E42456">
        <w:trPr>
          <w:trHeight w:val="454"/>
        </w:trPr>
        <w:tc>
          <w:tcPr>
            <w:tcW w:w="3442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16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315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080" w:type="dxa"/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F" w:rsidRPr="00616610" w:rsidRDefault="00F60FEF" w:rsidP="00E42456">
            <w:pPr>
              <w:jc w:val="center"/>
            </w:pPr>
          </w:p>
        </w:tc>
      </w:tr>
    </w:tbl>
    <w:p w:rsidR="00F60FEF" w:rsidRPr="00616610" w:rsidRDefault="00F60FEF" w:rsidP="00F60FEF"/>
    <w:p w:rsidR="00F60FEF" w:rsidRPr="00616610" w:rsidRDefault="00615771" w:rsidP="00F60FEF">
      <w:r>
        <w:t>Körmend</w:t>
      </w:r>
      <w:proofErr w:type="gramStart"/>
      <w:r w:rsidR="00F60FEF" w:rsidRPr="00616610">
        <w:t xml:space="preserve">, </w:t>
      </w:r>
      <w:r w:rsidR="006D6706">
        <w:t>…</w:t>
      </w:r>
      <w:proofErr w:type="gramEnd"/>
      <w:r w:rsidR="006D6706">
        <w:t>……..… év……………</w:t>
      </w:r>
      <w:r w:rsidR="00F60FEF" w:rsidRPr="00616610">
        <w:t>………hó…</w:t>
      </w:r>
      <w:r w:rsidR="006D6706">
        <w:t>…..</w:t>
      </w:r>
      <w:r w:rsidR="00F60FEF" w:rsidRPr="00616610">
        <w:t>.nap</w:t>
      </w:r>
    </w:p>
    <w:p w:rsidR="00F60FEF" w:rsidRDefault="00F60FEF" w:rsidP="006D6706">
      <w:pPr>
        <w:pStyle w:val="lfej"/>
        <w:tabs>
          <w:tab w:val="clear" w:pos="4536"/>
          <w:tab w:val="clear" w:pos="9072"/>
          <w:tab w:val="left" w:pos="1701"/>
          <w:tab w:val="right" w:leader="underscore" w:pos="5670"/>
          <w:tab w:val="left" w:pos="8505"/>
          <w:tab w:val="right" w:leader="underscore" w:pos="12474"/>
        </w:tabs>
      </w:pPr>
    </w:p>
    <w:p w:rsidR="006D6706" w:rsidRPr="00616610" w:rsidRDefault="006D6706" w:rsidP="006D6706">
      <w:pPr>
        <w:pStyle w:val="lfej"/>
        <w:tabs>
          <w:tab w:val="clear" w:pos="4536"/>
          <w:tab w:val="clear" w:pos="9072"/>
          <w:tab w:val="left" w:pos="1701"/>
          <w:tab w:val="right" w:leader="underscore" w:pos="5670"/>
          <w:tab w:val="left" w:pos="8505"/>
          <w:tab w:val="right" w:leader="underscore" w:pos="12474"/>
        </w:tabs>
      </w:pPr>
      <w:r>
        <w:tab/>
      </w:r>
      <w:r>
        <w:tab/>
      </w:r>
      <w:r>
        <w:tab/>
      </w:r>
      <w:r>
        <w:tab/>
      </w:r>
    </w:p>
    <w:p w:rsidR="00F60FEF" w:rsidRDefault="006D6706" w:rsidP="006D6706">
      <w:pPr>
        <w:tabs>
          <w:tab w:val="center" w:pos="3544"/>
          <w:tab w:val="center" w:pos="10348"/>
        </w:tabs>
      </w:pPr>
      <w:r>
        <w:tab/>
      </w:r>
      <w:proofErr w:type="gramStart"/>
      <w:r w:rsidR="00F60FEF">
        <w:t>munkáltató</w:t>
      </w:r>
      <w:proofErr w:type="gramEnd"/>
      <w:r w:rsidR="00F60FEF">
        <w:t xml:space="preserve"> aláírása</w:t>
      </w:r>
      <w:r w:rsidR="00F60FEF">
        <w:tab/>
      </w:r>
      <w:r>
        <w:t>ügyintéző aláírása</w:t>
      </w:r>
    </w:p>
    <w:p w:rsidR="006D6706" w:rsidRDefault="006D6706" w:rsidP="00F60FEF">
      <w:pPr>
        <w:ind w:left="1416" w:firstLine="708"/>
      </w:pPr>
    </w:p>
    <w:p w:rsidR="001C7EB9" w:rsidRPr="006D6706" w:rsidRDefault="00F60FEF" w:rsidP="006D6706">
      <w:pPr>
        <w:autoSpaceDE w:val="0"/>
        <w:autoSpaceDN w:val="0"/>
        <w:adjustRightInd w:val="0"/>
        <w:jc w:val="both"/>
        <w:rPr>
          <w:b/>
          <w:i/>
        </w:rPr>
      </w:pPr>
      <w:r w:rsidRPr="006D6706">
        <w:rPr>
          <w:b/>
          <w:i/>
        </w:rPr>
        <w:t>Leadási határidő: tárgyhó utolsó munkanapja!</w:t>
      </w:r>
    </w:p>
    <w:p w:rsidR="00F60FEF" w:rsidRPr="00F60FEF" w:rsidRDefault="00F60FEF" w:rsidP="00F60FEF"/>
    <w:p w:rsidR="00AE244A" w:rsidRDefault="00AE244A" w:rsidP="00E9696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right"/>
        <w:rPr>
          <w:bCs/>
          <w:i/>
          <w:sz w:val="20"/>
          <w:szCs w:val="20"/>
        </w:rPr>
        <w:sectPr w:rsidR="00AE244A" w:rsidSect="00AE244A">
          <w:pgSz w:w="16838" w:h="11906" w:orient="landscape" w:code="9"/>
          <w:pgMar w:top="1418" w:right="1259" w:bottom="1418" w:left="1259" w:header="709" w:footer="709" w:gutter="0"/>
          <w:cols w:space="708"/>
          <w:docGrid w:linePitch="360"/>
        </w:sectPr>
      </w:pPr>
    </w:p>
    <w:p w:rsidR="00E84098" w:rsidRPr="00E84098" w:rsidRDefault="00E84098" w:rsidP="00E84098">
      <w:pPr>
        <w:keepNext/>
        <w:numPr>
          <w:ilvl w:val="3"/>
          <w:numId w:val="0"/>
        </w:numPr>
        <w:tabs>
          <w:tab w:val="num" w:pos="0"/>
        </w:tabs>
        <w:suppressAutoHyphens/>
        <w:jc w:val="right"/>
        <w:outlineLvl w:val="3"/>
        <w:rPr>
          <w:bCs/>
          <w:i/>
          <w:sz w:val="22"/>
          <w:szCs w:val="22"/>
          <w:lang w:eastAsia="zh-CN"/>
        </w:rPr>
      </w:pPr>
      <w:r>
        <w:rPr>
          <w:bCs/>
          <w:i/>
          <w:sz w:val="22"/>
          <w:szCs w:val="22"/>
          <w:lang w:eastAsia="zh-CN"/>
        </w:rPr>
        <w:lastRenderedPageBreak/>
        <w:t>7. sz. melléklet</w:t>
      </w:r>
    </w:p>
    <w:p w:rsidR="002D0020" w:rsidRDefault="002D0020" w:rsidP="001C7EB9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2D0020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2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C1" w:rsidRPr="00C554F7" w:rsidRDefault="009021C1" w:rsidP="009021C1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Körmendi Közös Önkormányzati </w:t>
      </w:r>
      <w:r w:rsidR="00BF666F">
        <w:rPr>
          <w:b/>
          <w:bCs/>
          <w:sz w:val="32"/>
        </w:rPr>
        <w:t>Hivatal</w:t>
      </w:r>
    </w:p>
    <w:p w:rsidR="009021C1" w:rsidRPr="00D10C0B" w:rsidRDefault="009021C1" w:rsidP="009021C1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Pr="00D10C0B">
        <w:rPr>
          <w:b/>
        </w:rPr>
        <w:t>.</w:t>
      </w:r>
    </w:p>
    <w:p w:rsidR="001C7EB9" w:rsidRDefault="001C7EB9" w:rsidP="009021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p w:rsidR="00510AEA" w:rsidRPr="00E84098" w:rsidRDefault="00510AEA" w:rsidP="00E84098">
      <w:pPr>
        <w:autoSpaceDE w:val="0"/>
        <w:autoSpaceDN w:val="0"/>
        <w:adjustRightInd w:val="0"/>
        <w:spacing w:before="360" w:after="240"/>
        <w:jc w:val="center"/>
        <w:rPr>
          <w:b/>
          <w:bCs/>
          <w:caps/>
          <w:sz w:val="28"/>
          <w:szCs w:val="28"/>
        </w:rPr>
      </w:pPr>
      <w:r w:rsidRPr="00E84098">
        <w:rPr>
          <w:b/>
          <w:bCs/>
          <w:caps/>
          <w:sz w:val="28"/>
          <w:szCs w:val="28"/>
        </w:rPr>
        <w:t>IGAZOLÁS</w:t>
      </w:r>
    </w:p>
    <w:p w:rsidR="00510AEA" w:rsidRPr="00E84098" w:rsidRDefault="00244BF2" w:rsidP="00E84098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proofErr w:type="gramStart"/>
      <w:r w:rsidRPr="00E84098">
        <w:rPr>
          <w:b/>
          <w:bCs/>
          <w:sz w:val="28"/>
          <w:szCs w:val="28"/>
        </w:rPr>
        <w:t>saját</w:t>
      </w:r>
      <w:proofErr w:type="gramEnd"/>
      <w:r w:rsidRPr="00E84098">
        <w:rPr>
          <w:b/>
          <w:bCs/>
          <w:sz w:val="28"/>
          <w:szCs w:val="28"/>
        </w:rPr>
        <w:t xml:space="preserve"> gépjárművel történő munkába járásról</w:t>
      </w:r>
    </w:p>
    <w:p w:rsidR="00510AEA" w:rsidRPr="00496416" w:rsidRDefault="00510AEA" w:rsidP="00E84098">
      <w:pPr>
        <w:autoSpaceDE w:val="0"/>
        <w:autoSpaceDN w:val="0"/>
        <w:adjustRightInd w:val="0"/>
        <w:spacing w:before="120" w:after="120"/>
        <w:jc w:val="both"/>
      </w:pPr>
      <w:r w:rsidRPr="00496416">
        <w:t xml:space="preserve">Igazolom, </w:t>
      </w:r>
      <w:proofErr w:type="gramStart"/>
      <w:r w:rsidRPr="00496416">
        <w:t>hogy …</w:t>
      </w:r>
      <w:proofErr w:type="gramEnd"/>
      <w:r w:rsidRPr="00496416">
        <w:t>……</w:t>
      </w:r>
      <w:r w:rsidR="00E84098">
        <w:t>……………………..</w:t>
      </w:r>
      <w:r w:rsidRPr="00496416">
        <w:t>…….. (adóazonosító jele:</w:t>
      </w:r>
      <w:r w:rsidR="00E84098">
        <w:t>………………………) ……………………………………………………………. szám alatt lakó</w:t>
      </w:r>
      <w:r w:rsidRPr="00496416">
        <w:t xml:space="preserve"> </w:t>
      </w:r>
      <w:r w:rsidR="002400AF">
        <w:t>köztisztviselő</w:t>
      </w:r>
      <w:r w:rsidRPr="00496416">
        <w:t xml:space="preserve"> ...</w:t>
      </w:r>
      <w:r w:rsidR="00E84098">
        <w:t>.......</w:t>
      </w:r>
      <w:r w:rsidRPr="00496416">
        <w:t>.</w:t>
      </w:r>
      <w:r w:rsidR="00E84098">
        <w:t xml:space="preserve"> </w:t>
      </w:r>
      <w:proofErr w:type="gramStart"/>
      <w:r w:rsidRPr="00496416">
        <w:t>év</w:t>
      </w:r>
      <w:proofErr w:type="gramEnd"/>
      <w:r w:rsidRPr="00496416">
        <w:t xml:space="preserve"> ……….hónapban …… napot dolgozott.</w:t>
      </w:r>
    </w:p>
    <w:p w:rsidR="00510AEA" w:rsidRPr="00496416" w:rsidRDefault="00510AEA" w:rsidP="00E84098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496416">
        <w:t>Hivatkozással a munkába járással kapcsolatos utazási költségtérítésről szóló 39/</w:t>
      </w:r>
      <w:r w:rsidR="00E84098">
        <w:t>2010.(II.26.) Korm. rendelet 4.</w:t>
      </w:r>
      <w:r w:rsidRPr="00496416">
        <w:t>§ b) pontára, valamint a személyi jövedelemadóról szó</w:t>
      </w:r>
      <w:r w:rsidR="00E84098">
        <w:t>ló 1995. évi CXVII. törvény 25.</w:t>
      </w:r>
      <w:r w:rsidRPr="00496416">
        <w:t xml:space="preserve">§ (2) bekezdésében szabályozottakra, a </w:t>
      </w:r>
      <w:r w:rsidRPr="00E84098">
        <w:rPr>
          <w:b/>
          <w:bCs/>
        </w:rPr>
        <w:t xml:space="preserve">saját gépkocsival történő munkába járás utazási </w:t>
      </w:r>
      <w:proofErr w:type="gramStart"/>
      <w:r w:rsidRPr="00E84098">
        <w:rPr>
          <w:b/>
          <w:bCs/>
        </w:rPr>
        <w:t>költsége …</w:t>
      </w:r>
      <w:proofErr w:type="gramEnd"/>
      <w:r w:rsidRPr="00E84098">
        <w:rPr>
          <w:b/>
          <w:bCs/>
        </w:rPr>
        <w:t>………………………………</w:t>
      </w:r>
      <w:r w:rsidR="00E84098" w:rsidRPr="00E84098">
        <w:rPr>
          <w:b/>
          <w:bCs/>
        </w:rPr>
        <w:t xml:space="preserve"> </w:t>
      </w:r>
      <w:r w:rsidRPr="00E84098">
        <w:rPr>
          <w:bCs/>
        </w:rPr>
        <w:t>(lakóhely-munkavégzés helye)</w:t>
      </w:r>
      <w:r w:rsidRPr="00496416">
        <w:t xml:space="preserve"> elszámolható.</w:t>
      </w:r>
    </w:p>
    <w:p w:rsidR="00510AEA" w:rsidRPr="00496416" w:rsidRDefault="00510AEA" w:rsidP="00E84098">
      <w:pPr>
        <w:autoSpaceDE w:val="0"/>
        <w:autoSpaceDN w:val="0"/>
        <w:adjustRightInd w:val="0"/>
        <w:spacing w:before="120" w:after="120"/>
        <w:jc w:val="both"/>
      </w:pPr>
    </w:p>
    <w:p w:rsidR="00510AEA" w:rsidRPr="00496416" w:rsidRDefault="009021C1" w:rsidP="00E84098">
      <w:pPr>
        <w:autoSpaceDE w:val="0"/>
        <w:autoSpaceDN w:val="0"/>
        <w:adjustRightInd w:val="0"/>
        <w:spacing w:before="120" w:after="120"/>
        <w:jc w:val="both"/>
      </w:pPr>
      <w:r>
        <w:t>Körmend</w:t>
      </w:r>
      <w:proofErr w:type="gramStart"/>
      <w:r w:rsidR="00510AEA" w:rsidRPr="00496416">
        <w:t>,</w:t>
      </w:r>
      <w:r>
        <w:t xml:space="preserve"> </w:t>
      </w:r>
      <w:r w:rsidR="00E84098">
        <w:t>…</w:t>
      </w:r>
      <w:proofErr w:type="gramEnd"/>
      <w:r w:rsidR="00E84098">
        <w:t>……………………………………….</w:t>
      </w:r>
    </w:p>
    <w:p w:rsidR="00E84098" w:rsidRPr="00496416" w:rsidRDefault="00E84098" w:rsidP="00E84098">
      <w:pPr>
        <w:autoSpaceDE w:val="0"/>
        <w:autoSpaceDN w:val="0"/>
        <w:adjustRightInd w:val="0"/>
        <w:spacing w:before="120" w:after="120"/>
        <w:jc w:val="both"/>
      </w:pPr>
    </w:p>
    <w:p w:rsidR="00510AEA" w:rsidRDefault="00244BF2" w:rsidP="00E84098">
      <w:pPr>
        <w:tabs>
          <w:tab w:val="left" w:pos="5103"/>
          <w:tab w:val="right" w:leader="dot" w:pos="8505"/>
        </w:tabs>
        <w:autoSpaceDE w:val="0"/>
        <w:autoSpaceDN w:val="0"/>
        <w:adjustRightInd w:val="0"/>
        <w:spacing w:before="120" w:after="120"/>
        <w:jc w:val="both"/>
      </w:pPr>
      <w:r>
        <w:tab/>
      </w:r>
      <w:r>
        <w:tab/>
      </w:r>
    </w:p>
    <w:p w:rsidR="00244BF2" w:rsidRDefault="00244BF2" w:rsidP="00E84098">
      <w:pPr>
        <w:tabs>
          <w:tab w:val="center" w:pos="6804"/>
        </w:tabs>
        <w:autoSpaceDE w:val="0"/>
        <w:autoSpaceDN w:val="0"/>
        <w:adjustRightInd w:val="0"/>
        <w:spacing w:before="120" w:after="120"/>
        <w:jc w:val="both"/>
      </w:pPr>
      <w:r>
        <w:tab/>
      </w:r>
      <w:proofErr w:type="gramStart"/>
      <w:r>
        <w:t>személyügyi</w:t>
      </w:r>
      <w:proofErr w:type="gramEnd"/>
      <w:r>
        <w:t xml:space="preserve"> ügyintéző aláírása</w:t>
      </w:r>
    </w:p>
    <w:p w:rsidR="00244BF2" w:rsidRDefault="00244BF2" w:rsidP="00E84098">
      <w:pPr>
        <w:autoSpaceDE w:val="0"/>
        <w:autoSpaceDN w:val="0"/>
        <w:adjustRightInd w:val="0"/>
        <w:spacing w:before="120" w:after="120"/>
        <w:jc w:val="both"/>
      </w:pPr>
    </w:p>
    <w:p w:rsidR="00E84098" w:rsidRPr="00496416" w:rsidRDefault="00E84098" w:rsidP="00E84098">
      <w:pPr>
        <w:autoSpaceDE w:val="0"/>
        <w:autoSpaceDN w:val="0"/>
        <w:adjustRightInd w:val="0"/>
        <w:spacing w:before="120" w:after="120"/>
        <w:jc w:val="both"/>
      </w:pPr>
    </w:p>
    <w:p w:rsidR="00244BF2" w:rsidRPr="00E84098" w:rsidRDefault="00E84098" w:rsidP="00E84098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proofErr w:type="gramStart"/>
      <w:r>
        <w:t>Részére …</w:t>
      </w:r>
      <w:proofErr w:type="gramEnd"/>
      <w:r>
        <w:t>……………….. km x 15</w:t>
      </w:r>
      <w:r w:rsidR="00244BF2" w:rsidRPr="00496416">
        <w:t>,- Ft x 2 x …………… ledolgozott nap</w:t>
      </w:r>
      <w:r>
        <w:t xml:space="preserve"> </w:t>
      </w:r>
      <w:r w:rsidR="00244BF2" w:rsidRPr="00496416">
        <w:t xml:space="preserve">= </w:t>
      </w:r>
      <w:r w:rsidR="00244BF2" w:rsidRPr="00E84098">
        <w:rPr>
          <w:b/>
        </w:rPr>
        <w:t>…………</w:t>
      </w:r>
      <w:r>
        <w:rPr>
          <w:b/>
        </w:rPr>
        <w:t>…………</w:t>
      </w:r>
      <w:r w:rsidR="00244BF2" w:rsidRPr="00E84098">
        <w:rPr>
          <w:b/>
        </w:rPr>
        <w:t>………</w:t>
      </w:r>
      <w:r w:rsidRPr="00E84098">
        <w:rPr>
          <w:b/>
        </w:rPr>
        <w:t xml:space="preserve">,- </w:t>
      </w:r>
      <w:r w:rsidR="00244BF2" w:rsidRPr="00E84098">
        <w:rPr>
          <w:b/>
          <w:bCs/>
        </w:rPr>
        <w:t>Ft</w:t>
      </w:r>
      <w:r w:rsidR="00244BF2" w:rsidRPr="00E84098">
        <w:rPr>
          <w:b/>
        </w:rPr>
        <w:t xml:space="preserve">, azaz………………………………….. </w:t>
      </w:r>
      <w:r w:rsidRPr="00E84098">
        <w:rPr>
          <w:b/>
          <w:bCs/>
        </w:rPr>
        <w:t>forint</w:t>
      </w:r>
      <w:r w:rsidR="00244BF2" w:rsidRPr="00E84098">
        <w:rPr>
          <w:b/>
          <w:bCs/>
        </w:rPr>
        <w:t xml:space="preserve"> kifizethető.</w:t>
      </w:r>
    </w:p>
    <w:p w:rsidR="00244BF2" w:rsidRDefault="00244BF2" w:rsidP="00E84098">
      <w:pPr>
        <w:autoSpaceDE w:val="0"/>
        <w:autoSpaceDN w:val="0"/>
        <w:adjustRightInd w:val="0"/>
        <w:spacing w:before="120" w:after="120"/>
        <w:jc w:val="both"/>
      </w:pPr>
    </w:p>
    <w:p w:rsidR="00244BF2" w:rsidRPr="00496416" w:rsidRDefault="009021C1" w:rsidP="00E84098">
      <w:pPr>
        <w:autoSpaceDE w:val="0"/>
        <w:autoSpaceDN w:val="0"/>
        <w:adjustRightInd w:val="0"/>
        <w:spacing w:before="120" w:after="120"/>
        <w:jc w:val="both"/>
      </w:pPr>
      <w:r>
        <w:t>Körmend</w:t>
      </w:r>
      <w:proofErr w:type="gramStart"/>
      <w:r w:rsidR="00244BF2" w:rsidRPr="00496416">
        <w:t>,</w:t>
      </w:r>
      <w:r>
        <w:t xml:space="preserve"> </w:t>
      </w:r>
      <w:r w:rsidR="00E84098">
        <w:t>…</w:t>
      </w:r>
      <w:proofErr w:type="gramEnd"/>
      <w:r w:rsidR="00E84098">
        <w:t>………………………………………</w:t>
      </w:r>
    </w:p>
    <w:p w:rsidR="00244BF2" w:rsidRPr="00496416" w:rsidRDefault="00244BF2" w:rsidP="00E84098">
      <w:pPr>
        <w:autoSpaceDE w:val="0"/>
        <w:autoSpaceDN w:val="0"/>
        <w:adjustRightInd w:val="0"/>
        <w:spacing w:before="120" w:after="120"/>
        <w:jc w:val="both"/>
      </w:pPr>
    </w:p>
    <w:p w:rsidR="00510AEA" w:rsidRDefault="00244BF2" w:rsidP="00E84098">
      <w:pPr>
        <w:tabs>
          <w:tab w:val="left" w:pos="5103"/>
          <w:tab w:val="right" w:leader="dot" w:pos="8505"/>
        </w:tabs>
        <w:autoSpaceDE w:val="0"/>
        <w:autoSpaceDN w:val="0"/>
        <w:adjustRightInd w:val="0"/>
        <w:spacing w:before="120" w:after="120"/>
        <w:jc w:val="both"/>
      </w:pPr>
      <w:r>
        <w:tab/>
      </w:r>
      <w:r>
        <w:tab/>
      </w:r>
    </w:p>
    <w:p w:rsidR="00244BF2" w:rsidRDefault="00244BF2" w:rsidP="00E84098">
      <w:pPr>
        <w:tabs>
          <w:tab w:val="center" w:pos="6804"/>
        </w:tabs>
        <w:autoSpaceDE w:val="0"/>
        <w:autoSpaceDN w:val="0"/>
        <w:adjustRightInd w:val="0"/>
        <w:spacing w:before="120" w:after="120"/>
        <w:jc w:val="both"/>
      </w:pPr>
      <w:r>
        <w:tab/>
      </w:r>
      <w:proofErr w:type="gramStart"/>
      <w:r>
        <w:t>munkáltató</w:t>
      </w:r>
      <w:proofErr w:type="gramEnd"/>
      <w:r>
        <w:t xml:space="preserve"> aláírása</w:t>
      </w:r>
    </w:p>
    <w:p w:rsidR="00E84098" w:rsidRPr="00496416" w:rsidRDefault="00E84098" w:rsidP="00E84098">
      <w:pPr>
        <w:tabs>
          <w:tab w:val="center" w:pos="6804"/>
        </w:tabs>
        <w:autoSpaceDE w:val="0"/>
        <w:autoSpaceDN w:val="0"/>
        <w:adjustRightInd w:val="0"/>
        <w:jc w:val="both"/>
      </w:pPr>
    </w:p>
    <w:p w:rsidR="00510AEA" w:rsidRDefault="00510AEA"/>
    <w:p w:rsidR="00AE244A" w:rsidRDefault="00AE244A" w:rsidP="00244BF2">
      <w:pPr>
        <w:tabs>
          <w:tab w:val="center" w:pos="7325"/>
          <w:tab w:val="left" w:pos="10745"/>
        </w:tabs>
        <w:jc w:val="center"/>
        <w:rPr>
          <w:rFonts w:ascii="Arial" w:hAnsi="Arial"/>
          <w:b/>
          <w:bCs/>
          <w:sz w:val="18"/>
          <w:szCs w:val="18"/>
        </w:rPr>
        <w:sectPr w:rsidR="00AE244A" w:rsidSect="00AE244A">
          <w:pgSz w:w="11906" w:h="16838" w:code="9"/>
          <w:pgMar w:top="1259" w:right="1418" w:bottom="1259" w:left="1418" w:header="709" w:footer="709" w:gutter="0"/>
          <w:cols w:space="708"/>
          <w:docGrid w:linePitch="360"/>
        </w:sectPr>
      </w:pPr>
    </w:p>
    <w:p w:rsidR="0086725E" w:rsidRPr="00E84098" w:rsidRDefault="00E413FA" w:rsidP="00E84098">
      <w:pPr>
        <w:jc w:val="right"/>
        <w:rPr>
          <w:i/>
          <w:sz w:val="22"/>
          <w:szCs w:val="22"/>
        </w:rPr>
      </w:pPr>
      <w:r w:rsidRPr="00E84098">
        <w:rPr>
          <w:i/>
          <w:sz w:val="22"/>
          <w:szCs w:val="22"/>
        </w:rPr>
        <w:lastRenderedPageBreak/>
        <w:t>8</w:t>
      </w:r>
      <w:proofErr w:type="gramStart"/>
      <w:r w:rsidR="00F60FEF" w:rsidRPr="00E84098">
        <w:rPr>
          <w:i/>
          <w:sz w:val="22"/>
          <w:szCs w:val="22"/>
        </w:rPr>
        <w:t>.</w:t>
      </w:r>
      <w:r w:rsidR="00E84098" w:rsidRPr="00E84098">
        <w:rPr>
          <w:i/>
          <w:sz w:val="22"/>
          <w:szCs w:val="22"/>
        </w:rPr>
        <w:t>sz.</w:t>
      </w:r>
      <w:proofErr w:type="gramEnd"/>
      <w:r w:rsidR="00E84098" w:rsidRPr="00E84098">
        <w:rPr>
          <w:i/>
          <w:sz w:val="22"/>
          <w:szCs w:val="22"/>
        </w:rPr>
        <w:t xml:space="preserve"> </w:t>
      </w:r>
      <w:r w:rsidR="00F60FEF" w:rsidRPr="00E84098">
        <w:rPr>
          <w:i/>
          <w:sz w:val="22"/>
          <w:szCs w:val="22"/>
        </w:rPr>
        <w:t>melléklet</w:t>
      </w:r>
    </w:p>
    <w:p w:rsidR="0086725E" w:rsidRDefault="0086725E" w:rsidP="0086725E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86725E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1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C1" w:rsidRPr="00C554F7" w:rsidRDefault="009021C1" w:rsidP="009021C1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Körmendi Közös Önkormányzati </w:t>
      </w:r>
      <w:r w:rsidR="00BF666F">
        <w:rPr>
          <w:b/>
          <w:bCs/>
          <w:sz w:val="32"/>
        </w:rPr>
        <w:t>Hivatal</w:t>
      </w:r>
    </w:p>
    <w:p w:rsidR="00F60FEF" w:rsidRPr="00D10C0B" w:rsidRDefault="009021C1" w:rsidP="009021C1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Pr="00D10C0B">
        <w:rPr>
          <w:b/>
        </w:rPr>
        <w:t>.</w:t>
      </w:r>
    </w:p>
    <w:p w:rsidR="00F60FEF" w:rsidRDefault="00F60FEF" w:rsidP="00F60FE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rPr>
          <w:rFonts w:ascii="Arial" w:hAnsi="Arial" w:cs="Arial"/>
          <w:smallCaps/>
        </w:rPr>
      </w:pPr>
    </w:p>
    <w:p w:rsidR="009D3225" w:rsidRPr="00E84098" w:rsidRDefault="004424AD" w:rsidP="00E84098">
      <w:pPr>
        <w:pStyle w:val="Cmsor1"/>
        <w:spacing w:before="360" w:after="480"/>
        <w:rPr>
          <w:caps/>
        </w:rPr>
      </w:pPr>
      <w:bookmarkStart w:id="1" w:name="_Toc249863820"/>
      <w:r w:rsidRPr="00E84098">
        <w:rPr>
          <w:caps/>
        </w:rPr>
        <w:t>N</w:t>
      </w:r>
      <w:r w:rsidR="009D3225" w:rsidRPr="00E84098">
        <w:rPr>
          <w:caps/>
        </w:rPr>
        <w:t xml:space="preserve">yomtatvány </w:t>
      </w:r>
      <w:proofErr w:type="gramStart"/>
      <w:r w:rsidR="009D3225" w:rsidRPr="00E84098">
        <w:rPr>
          <w:caps/>
        </w:rPr>
        <w:t>a</w:t>
      </w:r>
      <w:proofErr w:type="gramEnd"/>
      <w:r w:rsidR="009D3225" w:rsidRPr="00E84098">
        <w:rPr>
          <w:caps/>
        </w:rPr>
        <w:t xml:space="preserve"> cafetéria-juttatás értékének visszafizetéséhez</w:t>
      </w:r>
    </w:p>
    <w:p w:rsidR="00F60FEF" w:rsidRPr="00E84098" w:rsidRDefault="00F60FEF" w:rsidP="009D3225">
      <w:pPr>
        <w:autoSpaceDE w:val="0"/>
        <w:autoSpaceDN w:val="0"/>
        <w:adjustRightInd w:val="0"/>
      </w:pPr>
    </w:p>
    <w:p w:rsidR="009D3225" w:rsidRPr="00E84098" w:rsidRDefault="009D3225" w:rsidP="00E84098">
      <w:pPr>
        <w:autoSpaceDE w:val="0"/>
        <w:autoSpaceDN w:val="0"/>
        <w:adjustRightInd w:val="0"/>
        <w:spacing w:before="120" w:after="240"/>
        <w:jc w:val="center"/>
        <w:rPr>
          <w:b/>
        </w:rPr>
      </w:pPr>
      <w:r w:rsidRPr="00E84098">
        <w:rPr>
          <w:b/>
        </w:rPr>
        <w:t>NYILATKOZAT</w:t>
      </w:r>
    </w:p>
    <w:p w:rsidR="009D3225" w:rsidRPr="00E84098" w:rsidRDefault="009D3225" w:rsidP="00E84098">
      <w:pPr>
        <w:autoSpaceDE w:val="0"/>
        <w:autoSpaceDN w:val="0"/>
        <w:adjustRightInd w:val="0"/>
        <w:spacing w:before="120" w:after="240"/>
        <w:jc w:val="center"/>
        <w:rPr>
          <w:b/>
        </w:rPr>
      </w:pPr>
      <w:proofErr w:type="gramStart"/>
      <w:r w:rsidRPr="00E84098">
        <w:rPr>
          <w:b/>
        </w:rPr>
        <w:t>a</w:t>
      </w:r>
      <w:proofErr w:type="gramEnd"/>
      <w:r w:rsidRPr="00E84098">
        <w:rPr>
          <w:b/>
        </w:rPr>
        <w:t xml:space="preserve"> </w:t>
      </w:r>
      <w:proofErr w:type="spellStart"/>
      <w:r w:rsidRPr="00E84098">
        <w:rPr>
          <w:b/>
        </w:rPr>
        <w:t>cafetéria-tartozás</w:t>
      </w:r>
      <w:proofErr w:type="spellEnd"/>
      <w:r w:rsidRPr="00E84098">
        <w:rPr>
          <w:b/>
        </w:rPr>
        <w:t xml:space="preserve"> illetményből (munkabérből) történő levonásához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6814"/>
      </w:tblGrid>
      <w:tr w:rsidR="009D3225" w:rsidRPr="00E84098" w:rsidTr="00E84098">
        <w:tc>
          <w:tcPr>
            <w:tcW w:w="2400" w:type="dxa"/>
          </w:tcPr>
          <w:p w:rsidR="009D3225" w:rsidRPr="00E84098" w:rsidRDefault="009D3225" w:rsidP="00E532C1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84098">
              <w:rPr>
                <w:b/>
              </w:rPr>
              <w:t>Név:</w:t>
            </w:r>
          </w:p>
        </w:tc>
        <w:tc>
          <w:tcPr>
            <w:tcW w:w="6814" w:type="dxa"/>
          </w:tcPr>
          <w:p w:rsidR="009D3225" w:rsidRPr="00E84098" w:rsidRDefault="009D3225" w:rsidP="00E532C1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D3225" w:rsidRPr="00E84098" w:rsidTr="00E84098">
        <w:tc>
          <w:tcPr>
            <w:tcW w:w="2400" w:type="dxa"/>
          </w:tcPr>
          <w:p w:rsidR="009D3225" w:rsidRPr="00E84098" w:rsidRDefault="009D3225" w:rsidP="00E532C1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84098">
              <w:rPr>
                <w:b/>
              </w:rPr>
              <w:t>Szül. hely, idő:</w:t>
            </w:r>
          </w:p>
        </w:tc>
        <w:tc>
          <w:tcPr>
            <w:tcW w:w="6814" w:type="dxa"/>
          </w:tcPr>
          <w:p w:rsidR="009D3225" w:rsidRPr="00E84098" w:rsidRDefault="009D3225" w:rsidP="00E532C1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D3225" w:rsidRPr="00E84098" w:rsidTr="00E84098">
        <w:tc>
          <w:tcPr>
            <w:tcW w:w="2400" w:type="dxa"/>
          </w:tcPr>
          <w:p w:rsidR="009D3225" w:rsidRPr="00E84098" w:rsidRDefault="009D3225" w:rsidP="00E532C1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84098">
              <w:rPr>
                <w:b/>
              </w:rPr>
              <w:t>Adóazonosító jel:</w:t>
            </w:r>
          </w:p>
        </w:tc>
        <w:tc>
          <w:tcPr>
            <w:tcW w:w="6814" w:type="dxa"/>
          </w:tcPr>
          <w:p w:rsidR="009D3225" w:rsidRPr="00E84098" w:rsidRDefault="009D3225" w:rsidP="00E532C1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D3225" w:rsidRPr="00131B21" w:rsidRDefault="009D3225" w:rsidP="00131B21">
      <w:pPr>
        <w:autoSpaceDE w:val="0"/>
        <w:autoSpaceDN w:val="0"/>
        <w:adjustRightInd w:val="0"/>
        <w:spacing w:before="120" w:after="120"/>
      </w:pPr>
    </w:p>
    <w:p w:rsidR="009D3225" w:rsidRPr="00131B21" w:rsidRDefault="009D3225" w:rsidP="00131B21">
      <w:pPr>
        <w:autoSpaceDE w:val="0"/>
        <w:autoSpaceDN w:val="0"/>
        <w:adjustRightInd w:val="0"/>
        <w:spacing w:before="120" w:after="120"/>
        <w:jc w:val="both"/>
      </w:pPr>
      <w:r w:rsidRPr="00131B21">
        <w:t xml:space="preserve">Hozzájárulok, ahhoz, hogy </w:t>
      </w:r>
      <w:proofErr w:type="gramStart"/>
      <w:r w:rsidRPr="00131B21">
        <w:t xml:space="preserve">a </w:t>
      </w:r>
      <w:r w:rsidR="00E84098" w:rsidRPr="00131B21">
        <w:t>…</w:t>
      </w:r>
      <w:proofErr w:type="gramEnd"/>
      <w:r w:rsidR="00E84098" w:rsidRPr="00131B21">
        <w:t xml:space="preserve">…………………………….. </w:t>
      </w:r>
      <w:r w:rsidRPr="00131B21">
        <w:t>(munkáltató)</w:t>
      </w:r>
      <w:proofErr w:type="spellStart"/>
      <w:r w:rsidRPr="00131B21">
        <w:t>-nál</w:t>
      </w:r>
      <w:proofErr w:type="spellEnd"/>
      <w:r w:rsidRPr="00131B21">
        <w:t xml:space="preserve"> fennálló jogviszonyom / a </w:t>
      </w:r>
      <w:proofErr w:type="spellStart"/>
      <w:r w:rsidRPr="00131B21">
        <w:t>cafetéria-jogosultságom</w:t>
      </w:r>
      <w:proofErr w:type="spellEnd"/>
      <w:r w:rsidRPr="00131B21">
        <w:t xml:space="preserve"> megszűnése esetén az időarányos </w:t>
      </w:r>
      <w:proofErr w:type="spellStart"/>
      <w:r w:rsidRPr="00131B21">
        <w:t>cafetéria</w:t>
      </w:r>
      <w:proofErr w:type="spellEnd"/>
      <w:r w:rsidRPr="00131B21">
        <w:t xml:space="preserve"> keretem túllépése miatti, jogalap nélkül felvett juttatások összege, valamint ezek adó-és járulékterhe az illetményemből (munkabéremből) levonásra kerüljön. </w:t>
      </w:r>
      <w:r w:rsidRPr="00131B21">
        <w:rPr>
          <w:rStyle w:val="Lbjegyzet-hivatkozs"/>
        </w:rPr>
        <w:footnoteReference w:id="1"/>
      </w:r>
    </w:p>
    <w:p w:rsidR="009D3225" w:rsidRPr="00131B21" w:rsidRDefault="009D3225" w:rsidP="00131B21">
      <w:pPr>
        <w:autoSpaceDE w:val="0"/>
        <w:autoSpaceDN w:val="0"/>
        <w:adjustRightInd w:val="0"/>
        <w:spacing w:before="120" w:after="120"/>
      </w:pPr>
      <w:r w:rsidRPr="00131B21">
        <w:t>Kelt</w:t>
      </w:r>
      <w:proofErr w:type="gramStart"/>
      <w:r w:rsidR="005B537F" w:rsidRPr="00131B21">
        <w:t>:</w:t>
      </w:r>
      <w:r w:rsidR="00131B21">
        <w:t xml:space="preserve"> …</w:t>
      </w:r>
      <w:proofErr w:type="gramEnd"/>
      <w:r w:rsidR="00131B21">
        <w:t>………………………………..</w:t>
      </w:r>
    </w:p>
    <w:p w:rsidR="009D3225" w:rsidRDefault="009D3225" w:rsidP="00131B21">
      <w:pPr>
        <w:pStyle w:val="Szvegtrzsbehzssal"/>
        <w:tabs>
          <w:tab w:val="left" w:pos="5103"/>
          <w:tab w:val="right" w:leader="dot" w:pos="8505"/>
        </w:tabs>
        <w:spacing w:before="120" w:after="120" w:line="240" w:lineRule="auto"/>
        <w:ind w:left="0"/>
        <w:jc w:val="left"/>
        <w:rPr>
          <w:b w:val="0"/>
          <w:sz w:val="24"/>
        </w:rPr>
      </w:pPr>
    </w:p>
    <w:p w:rsidR="00131B21" w:rsidRPr="00131B21" w:rsidRDefault="00131B21" w:rsidP="00131B21">
      <w:pPr>
        <w:pStyle w:val="Szvegtrzsbehzssal"/>
        <w:tabs>
          <w:tab w:val="left" w:pos="5103"/>
          <w:tab w:val="right" w:leader="dot" w:pos="8505"/>
        </w:tabs>
        <w:spacing w:before="120" w:after="120" w:line="240" w:lineRule="auto"/>
        <w:ind w:left="0"/>
        <w:jc w:val="left"/>
        <w:rPr>
          <w:b w:val="0"/>
          <w:sz w:val="24"/>
          <w:u w:val="none"/>
        </w:rPr>
      </w:pPr>
      <w:r w:rsidRPr="00131B21">
        <w:rPr>
          <w:b w:val="0"/>
          <w:sz w:val="24"/>
          <w:u w:val="none"/>
        </w:rPr>
        <w:tab/>
      </w:r>
      <w:r w:rsidRPr="00131B21">
        <w:rPr>
          <w:b w:val="0"/>
          <w:sz w:val="24"/>
          <w:u w:val="none"/>
        </w:rPr>
        <w:tab/>
      </w:r>
    </w:p>
    <w:p w:rsidR="009D3225" w:rsidRPr="00131B21" w:rsidRDefault="00131B21" w:rsidP="00131B21">
      <w:pPr>
        <w:tabs>
          <w:tab w:val="center" w:pos="6804"/>
        </w:tabs>
        <w:autoSpaceDE w:val="0"/>
        <w:autoSpaceDN w:val="0"/>
        <w:adjustRightInd w:val="0"/>
        <w:spacing w:before="120" w:after="120"/>
      </w:pPr>
      <w:r>
        <w:tab/>
      </w:r>
      <w:proofErr w:type="gramStart"/>
      <w:r>
        <w:t>magánszemély</w:t>
      </w:r>
      <w:proofErr w:type="gramEnd"/>
    </w:p>
    <w:p w:rsidR="009D3225" w:rsidRPr="00131B21" w:rsidRDefault="009D3225" w:rsidP="00131B21">
      <w:pPr>
        <w:autoSpaceDE w:val="0"/>
        <w:autoSpaceDN w:val="0"/>
        <w:adjustRightInd w:val="0"/>
        <w:spacing w:before="120" w:after="120"/>
      </w:pPr>
    </w:p>
    <w:p w:rsidR="009D3225" w:rsidRPr="00131B21" w:rsidRDefault="009D3225" w:rsidP="00131B21">
      <w:pPr>
        <w:autoSpaceDE w:val="0"/>
        <w:autoSpaceDN w:val="0"/>
        <w:adjustRightInd w:val="0"/>
        <w:spacing w:before="120" w:after="120"/>
      </w:pPr>
      <w:r w:rsidRPr="00131B21">
        <w:t>A nyilatkozatot átvettem</w:t>
      </w:r>
      <w:r w:rsidR="005B537F" w:rsidRPr="00131B21">
        <w:t>.</w:t>
      </w:r>
    </w:p>
    <w:p w:rsidR="009D3225" w:rsidRPr="00131B21" w:rsidRDefault="009D3225" w:rsidP="00131B21">
      <w:pPr>
        <w:autoSpaceDE w:val="0"/>
        <w:autoSpaceDN w:val="0"/>
        <w:adjustRightInd w:val="0"/>
        <w:spacing w:before="120" w:after="120"/>
      </w:pPr>
      <w:r w:rsidRPr="00131B21">
        <w:t>Kelt</w:t>
      </w:r>
      <w:proofErr w:type="gramStart"/>
      <w:r w:rsidR="005B537F" w:rsidRPr="00131B21">
        <w:t>:</w:t>
      </w:r>
      <w:r w:rsidR="00131B21">
        <w:t xml:space="preserve"> …</w:t>
      </w:r>
      <w:proofErr w:type="gramEnd"/>
      <w:r w:rsidR="00131B21">
        <w:t>………………………………..</w:t>
      </w:r>
    </w:p>
    <w:p w:rsidR="009D3225" w:rsidRPr="00131B21" w:rsidRDefault="009D3225" w:rsidP="00131B21">
      <w:pPr>
        <w:autoSpaceDE w:val="0"/>
        <w:autoSpaceDN w:val="0"/>
        <w:adjustRightInd w:val="0"/>
        <w:spacing w:before="120" w:after="120"/>
      </w:pPr>
    </w:p>
    <w:p w:rsidR="009D3225" w:rsidRDefault="00131B21" w:rsidP="00131B21">
      <w:pPr>
        <w:tabs>
          <w:tab w:val="left" w:pos="5103"/>
          <w:tab w:val="right" w:leader="dot" w:pos="8505"/>
        </w:tabs>
        <w:autoSpaceDE w:val="0"/>
        <w:autoSpaceDN w:val="0"/>
        <w:adjustRightInd w:val="0"/>
        <w:spacing w:before="120" w:after="120"/>
      </w:pPr>
      <w:r>
        <w:tab/>
      </w:r>
      <w:r>
        <w:tab/>
      </w:r>
    </w:p>
    <w:p w:rsidR="009D3225" w:rsidRPr="00131B21" w:rsidRDefault="00131B21" w:rsidP="00131B21">
      <w:pPr>
        <w:tabs>
          <w:tab w:val="center" w:pos="6804"/>
        </w:tabs>
        <w:autoSpaceDE w:val="0"/>
        <w:autoSpaceDN w:val="0"/>
        <w:adjustRightInd w:val="0"/>
        <w:spacing w:before="120" w:after="120"/>
      </w:pPr>
      <w:r>
        <w:tab/>
      </w:r>
      <w:proofErr w:type="gramStart"/>
      <w:r w:rsidR="009D3225" w:rsidRPr="00131B21">
        <w:t>munkáltató</w:t>
      </w:r>
      <w:proofErr w:type="gramEnd"/>
      <w:r w:rsidR="009D3225" w:rsidRPr="00131B21">
        <w:t xml:space="preserve"> </w:t>
      </w:r>
    </w:p>
    <w:bookmarkEnd w:id="1"/>
    <w:p w:rsidR="009D3225" w:rsidRPr="00131B21" w:rsidRDefault="009D3225" w:rsidP="009D3225"/>
    <w:p w:rsidR="009D3225" w:rsidRDefault="009D3225"/>
    <w:p w:rsidR="00C574EF" w:rsidRPr="00446374" w:rsidRDefault="00C574EF" w:rsidP="00C574EF">
      <w:pPr>
        <w:pStyle w:val="Szvegtrzsbehzssal"/>
        <w:ind w:left="3960"/>
        <w:rPr>
          <w:b w:val="0"/>
          <w:sz w:val="20"/>
          <w:szCs w:val="20"/>
        </w:rPr>
        <w:sectPr w:rsidR="00C574EF" w:rsidRPr="00446374" w:rsidSect="0021708A">
          <w:headerReference w:type="even" r:id="rId11"/>
          <w:headerReference w:type="default" r:id="rId12"/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60FEF" w:rsidRPr="00131B21" w:rsidRDefault="00AF7B8F" w:rsidP="00131B21">
      <w:pPr>
        <w:jc w:val="right"/>
        <w:rPr>
          <w:i/>
          <w:sz w:val="22"/>
          <w:szCs w:val="22"/>
        </w:rPr>
      </w:pPr>
      <w:r w:rsidRPr="00131B21">
        <w:rPr>
          <w:i/>
          <w:sz w:val="22"/>
          <w:szCs w:val="22"/>
        </w:rPr>
        <w:lastRenderedPageBreak/>
        <w:t>9</w:t>
      </w:r>
      <w:proofErr w:type="gramStart"/>
      <w:r w:rsidR="00AC1637" w:rsidRPr="00131B21">
        <w:rPr>
          <w:i/>
          <w:sz w:val="22"/>
          <w:szCs w:val="22"/>
        </w:rPr>
        <w:t>.</w:t>
      </w:r>
      <w:r w:rsidR="00131B21">
        <w:rPr>
          <w:i/>
          <w:sz w:val="22"/>
          <w:szCs w:val="22"/>
        </w:rPr>
        <w:t>sz.</w:t>
      </w:r>
      <w:proofErr w:type="gramEnd"/>
      <w:r w:rsidR="00AC1637" w:rsidRPr="00131B21">
        <w:rPr>
          <w:i/>
          <w:sz w:val="22"/>
          <w:szCs w:val="22"/>
        </w:rPr>
        <w:t xml:space="preserve"> melléklet</w:t>
      </w:r>
    </w:p>
    <w:p w:rsidR="002D0020" w:rsidRDefault="002D0020" w:rsidP="00F60FEF">
      <w:pPr>
        <w:keepNext/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b/>
          <w:bCs/>
          <w:lang w:eastAsia="zh-CN"/>
        </w:rPr>
      </w:pPr>
      <w:r w:rsidRPr="002D0020">
        <w:rPr>
          <w:b/>
          <w:bCs/>
          <w:noProof/>
        </w:rPr>
        <w:drawing>
          <wp:inline distT="0" distB="0" distL="0" distR="0">
            <wp:extent cx="573522" cy="676091"/>
            <wp:effectExtent l="19050" t="0" r="0" b="0"/>
            <wp:docPr id="18" name="Kép 1" descr="Körmend város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rmend város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4" cy="6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C1" w:rsidRPr="00C554F7" w:rsidRDefault="009021C1" w:rsidP="009021C1">
      <w:pPr>
        <w:pStyle w:val="Szvegtrzs"/>
        <w:tabs>
          <w:tab w:val="left" w:pos="10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Körmendi Közös Önkormányzati </w:t>
      </w:r>
      <w:r w:rsidR="00BF666F">
        <w:rPr>
          <w:b/>
          <w:bCs/>
          <w:sz w:val="32"/>
        </w:rPr>
        <w:t>Hivatal</w:t>
      </w:r>
    </w:p>
    <w:p w:rsidR="009021C1" w:rsidRPr="00D10C0B" w:rsidRDefault="009021C1" w:rsidP="009021C1">
      <w:pPr>
        <w:tabs>
          <w:tab w:val="center" w:pos="2700"/>
        </w:tabs>
        <w:jc w:val="center"/>
        <w:rPr>
          <w:b/>
        </w:rPr>
      </w:pPr>
      <w:r>
        <w:rPr>
          <w:b/>
        </w:rPr>
        <w:t>9900 Körmend, Szabadság tér 7</w:t>
      </w:r>
      <w:r w:rsidRPr="00D10C0B">
        <w:rPr>
          <w:b/>
        </w:rPr>
        <w:t>.</w:t>
      </w:r>
    </w:p>
    <w:p w:rsidR="00F60FEF" w:rsidRDefault="00F60FEF" w:rsidP="009021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jc w:val="center"/>
        <w:rPr>
          <w:rFonts w:ascii="Arial" w:hAnsi="Arial" w:cs="Arial"/>
          <w:smallCaps/>
        </w:rPr>
      </w:pPr>
    </w:p>
    <w:p w:rsidR="00AC1637" w:rsidRPr="00131B21" w:rsidRDefault="00AC1637" w:rsidP="00131B21">
      <w:pPr>
        <w:spacing w:before="360" w:after="480"/>
        <w:jc w:val="center"/>
        <w:rPr>
          <w:b/>
          <w:caps/>
          <w:sz w:val="28"/>
          <w:szCs w:val="28"/>
        </w:rPr>
      </w:pPr>
      <w:r w:rsidRPr="00131B21">
        <w:rPr>
          <w:b/>
          <w:caps/>
          <w:sz w:val="28"/>
          <w:szCs w:val="28"/>
        </w:rPr>
        <w:t>Illetményelőleg igénylés</w:t>
      </w:r>
    </w:p>
    <w:p w:rsidR="00AC1637" w:rsidRPr="00131B21" w:rsidRDefault="00AC1637" w:rsidP="003C44A9">
      <w:pPr>
        <w:spacing w:before="120" w:after="120"/>
        <w:jc w:val="both"/>
      </w:pPr>
      <w:proofErr w:type="gramStart"/>
      <w:r w:rsidRPr="00131B21">
        <w:t>Alulírott …</w:t>
      </w:r>
      <w:proofErr w:type="gramEnd"/>
      <w:r w:rsidRPr="00131B21">
        <w:t>………………………………………………</w:t>
      </w:r>
      <w:r w:rsidR="00131B21" w:rsidRPr="00131B21">
        <w:t xml:space="preserve"> kérem …………</w:t>
      </w:r>
      <w:r w:rsidRPr="00131B21">
        <w:t xml:space="preserve">…………….. Ft, </w:t>
      </w:r>
      <w:r w:rsidR="00131B21" w:rsidRPr="00131B21">
        <w:t xml:space="preserve">azaz </w:t>
      </w:r>
      <w:r w:rsidRPr="00131B21">
        <w:t>…………………………………………………….. forint illetményelőleg kiutalását.</w:t>
      </w:r>
    </w:p>
    <w:p w:rsidR="00AC1637" w:rsidRDefault="00AC1637" w:rsidP="003C44A9">
      <w:pPr>
        <w:spacing w:before="120" w:after="120"/>
        <w:jc w:val="both"/>
      </w:pPr>
      <w:r w:rsidRPr="00131B21">
        <w:t>Indokaim:</w:t>
      </w:r>
    </w:p>
    <w:p w:rsidR="00131B21" w:rsidRDefault="00131B21" w:rsidP="003C44A9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131B21" w:rsidRDefault="00131B21" w:rsidP="003C44A9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131B21" w:rsidRDefault="00131B21" w:rsidP="003C44A9">
      <w:pPr>
        <w:tabs>
          <w:tab w:val="right" w:leader="dot" w:pos="9072"/>
        </w:tabs>
        <w:spacing w:before="120" w:after="120"/>
        <w:jc w:val="both"/>
      </w:pPr>
      <w:r>
        <w:tab/>
      </w:r>
    </w:p>
    <w:p w:rsidR="00131B21" w:rsidRPr="00131B21" w:rsidRDefault="00131B21" w:rsidP="003C44A9">
      <w:pPr>
        <w:spacing w:before="120" w:after="120"/>
        <w:jc w:val="both"/>
      </w:pPr>
    </w:p>
    <w:p w:rsidR="00AC1637" w:rsidRDefault="00AC1637" w:rsidP="003C44A9">
      <w:pPr>
        <w:spacing w:before="120" w:after="120"/>
        <w:jc w:val="both"/>
      </w:pPr>
      <w:r w:rsidRPr="00131B21">
        <w:t>Fegyelmi és büntetőjogi</w:t>
      </w:r>
      <w:r w:rsidRPr="00933438">
        <w:t xml:space="preserve"> felelősségem tudatában kijelentem, hogy </w:t>
      </w:r>
      <w:r>
        <w:t xml:space="preserve">illetményemet havi </w:t>
      </w:r>
    </w:p>
    <w:p w:rsidR="00F60FEF" w:rsidRDefault="00AC1637" w:rsidP="003C44A9">
      <w:pPr>
        <w:pStyle w:val="Listaszerbekezds"/>
        <w:numPr>
          <w:ilvl w:val="0"/>
          <w:numId w:val="28"/>
        </w:numPr>
        <w:spacing w:before="120" w:after="120"/>
        <w:ind w:left="851" w:hanging="567"/>
        <w:jc w:val="both"/>
      </w:pPr>
      <w:r>
        <w:t>……..………</w:t>
      </w:r>
      <w:r w:rsidR="00F60FEF">
        <w:t>…………………</w:t>
      </w:r>
      <w:r w:rsidR="00131B21">
        <w:t xml:space="preserve">,- Ft gyermektartás, </w:t>
      </w:r>
      <w:r w:rsidR="003C44A9">
        <w:t>és/</w:t>
      </w:r>
      <w:r w:rsidR="00131B21">
        <w:t>vagy</w:t>
      </w:r>
    </w:p>
    <w:p w:rsidR="00F60FEF" w:rsidRDefault="00131B21" w:rsidP="003C44A9">
      <w:pPr>
        <w:pStyle w:val="Listaszerbekezds"/>
        <w:numPr>
          <w:ilvl w:val="0"/>
          <w:numId w:val="28"/>
        </w:numPr>
        <w:tabs>
          <w:tab w:val="left" w:pos="142"/>
          <w:tab w:val="left" w:pos="284"/>
        </w:tabs>
        <w:spacing w:before="120" w:after="120"/>
        <w:ind w:left="851" w:hanging="567"/>
        <w:jc w:val="both"/>
      </w:pPr>
      <w:r>
        <w:t xml:space="preserve">………………………………..,- Ft összegű </w:t>
      </w:r>
      <w:r w:rsidR="00AC1637">
        <w:t>egyéb jogcímen levonand</w:t>
      </w:r>
      <w:r w:rsidR="00F60FEF">
        <w:t>ó</w:t>
      </w:r>
      <w:r w:rsidR="00AC1637">
        <w:t xml:space="preserve"> tartozás </w:t>
      </w:r>
      <w:r>
        <w:t>(tartozás jellege</w:t>
      </w:r>
      <w:proofErr w:type="gramStart"/>
      <w:r>
        <w:t xml:space="preserve">: </w:t>
      </w:r>
      <w:r w:rsidR="00F60FEF">
        <w:t>…</w:t>
      </w:r>
      <w:proofErr w:type="gramEnd"/>
      <w:r w:rsidR="00F60FEF">
        <w:t>……………………………..)</w:t>
      </w:r>
    </w:p>
    <w:p w:rsidR="00F60FEF" w:rsidRPr="003C44A9" w:rsidRDefault="00AC1637" w:rsidP="003C44A9">
      <w:pPr>
        <w:tabs>
          <w:tab w:val="left" w:pos="142"/>
          <w:tab w:val="left" w:pos="284"/>
        </w:tabs>
        <w:spacing w:before="120" w:after="120"/>
        <w:jc w:val="both"/>
        <w:rPr>
          <w:i/>
        </w:rPr>
      </w:pPr>
      <w:proofErr w:type="gramStart"/>
      <w:r>
        <w:t>terheli</w:t>
      </w:r>
      <w:proofErr w:type="gramEnd"/>
      <w:r w:rsidR="00F60FEF">
        <w:t xml:space="preserve"> /</w:t>
      </w:r>
      <w:r>
        <w:t>nem terheli.</w:t>
      </w:r>
      <w:r w:rsidR="00F60FEF">
        <w:t>(</w:t>
      </w:r>
      <w:r w:rsidR="00F60FEF" w:rsidRPr="00F60FEF">
        <w:rPr>
          <w:i/>
        </w:rPr>
        <w:t>megfelelő rész aláhúzandó!)</w:t>
      </w:r>
    </w:p>
    <w:p w:rsidR="00AC1637" w:rsidRDefault="00F60FEF" w:rsidP="003C44A9">
      <w:pPr>
        <w:spacing w:before="120" w:after="120"/>
        <w:jc w:val="both"/>
      </w:pPr>
      <w:r>
        <w:t xml:space="preserve">Tudomásul veszem, hogy </w:t>
      </w:r>
      <w:r w:rsidR="00AC1637">
        <w:t>az illetményelőleg visszafizetés</w:t>
      </w:r>
      <w:r w:rsidR="00131B21">
        <w:t>ének</w:t>
      </w:r>
      <w:r w:rsidR="00AC1637">
        <w:t xml:space="preserve"> részletes szabályai</w:t>
      </w:r>
      <w:r w:rsidR="009021C1">
        <w:t xml:space="preserve"> </w:t>
      </w:r>
      <w:r w:rsidR="00131B21">
        <w:t xml:space="preserve">a </w:t>
      </w:r>
      <w:r w:rsidR="009021C1">
        <w:t>Körmend</w:t>
      </w:r>
      <w:r w:rsidR="00B478D4">
        <w:t xml:space="preserve">i Közös Önkormányzati </w:t>
      </w:r>
      <w:r w:rsidR="00131B21">
        <w:t xml:space="preserve">Hivatal </w:t>
      </w:r>
      <w:r w:rsidR="00AC1637">
        <w:t>Jegyzőjével k</w:t>
      </w:r>
      <w:r w:rsidR="00131B21">
        <w:t>ötött megállapodásban rögzítésre kerülnek.</w:t>
      </w:r>
    </w:p>
    <w:p w:rsidR="00AC1637" w:rsidRDefault="00AC1637" w:rsidP="003C44A9">
      <w:pPr>
        <w:jc w:val="both"/>
      </w:pPr>
    </w:p>
    <w:p w:rsidR="00AC1637" w:rsidRDefault="00131B21" w:rsidP="003C44A9">
      <w:pPr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………………………………….</w:t>
      </w:r>
    </w:p>
    <w:p w:rsidR="00131B21" w:rsidRDefault="00131B21" w:rsidP="003C44A9">
      <w:pPr>
        <w:jc w:val="both"/>
      </w:pPr>
    </w:p>
    <w:p w:rsidR="00B478D4" w:rsidRDefault="00131B21" w:rsidP="003C44A9">
      <w:pPr>
        <w:tabs>
          <w:tab w:val="left" w:pos="5103"/>
          <w:tab w:val="right" w:leader="dot" w:pos="8505"/>
        </w:tabs>
        <w:jc w:val="both"/>
      </w:pPr>
      <w:r>
        <w:tab/>
      </w:r>
      <w:r>
        <w:tab/>
      </w:r>
    </w:p>
    <w:p w:rsidR="00131B21" w:rsidRDefault="00131B21" w:rsidP="003C44A9">
      <w:pPr>
        <w:tabs>
          <w:tab w:val="center" w:pos="6804"/>
        </w:tabs>
        <w:jc w:val="both"/>
      </w:pPr>
      <w:r>
        <w:tab/>
      </w:r>
      <w:proofErr w:type="gramStart"/>
      <w:r>
        <w:t>köztisztviselő</w:t>
      </w:r>
      <w:proofErr w:type="gramEnd"/>
    </w:p>
    <w:p w:rsidR="00131B21" w:rsidRPr="003C44A9" w:rsidRDefault="00131B21" w:rsidP="003C44A9">
      <w:pPr>
        <w:tabs>
          <w:tab w:val="center" w:pos="6804"/>
        </w:tabs>
        <w:jc w:val="both"/>
      </w:pPr>
    </w:p>
    <w:p w:rsidR="00131B21" w:rsidRPr="003C44A9" w:rsidRDefault="00131B21" w:rsidP="00131B21">
      <w:pPr>
        <w:tabs>
          <w:tab w:val="center" w:pos="6804"/>
        </w:tabs>
        <w:jc w:val="both"/>
      </w:pPr>
    </w:p>
    <w:p w:rsidR="00B478D4" w:rsidRPr="00131B21" w:rsidRDefault="00B478D4" w:rsidP="00131B21">
      <w:pPr>
        <w:spacing w:before="240" w:after="240"/>
        <w:jc w:val="center"/>
        <w:rPr>
          <w:b/>
        </w:rPr>
      </w:pPr>
      <w:r w:rsidRPr="00B478D4">
        <w:rPr>
          <w:b/>
        </w:rPr>
        <w:t>ENGEDÉLY</w:t>
      </w:r>
    </w:p>
    <w:p w:rsidR="00AC1637" w:rsidRDefault="00AC1637" w:rsidP="003C44A9">
      <w:pPr>
        <w:spacing w:before="120" w:after="120"/>
        <w:jc w:val="both"/>
      </w:pPr>
      <w:r>
        <w:t xml:space="preserve">A kérelmező részére az illetményelőleg kifizetéséhez hozzájárulok, </w:t>
      </w:r>
      <w:proofErr w:type="gramStart"/>
      <w:r>
        <w:t>részére  …</w:t>
      </w:r>
      <w:proofErr w:type="gramEnd"/>
      <w:r>
        <w:t>………… Ft</w:t>
      </w:r>
      <w:r w:rsidR="002D19C3">
        <w:t xml:space="preserve"> </w:t>
      </w:r>
      <w:r>
        <w:t>illetmény</w:t>
      </w:r>
      <w:r w:rsidR="00B478D4">
        <w:t>előleg kifizetését engedélyezem a külön szerződében foglaltak szerint.</w:t>
      </w:r>
    </w:p>
    <w:p w:rsidR="00AC1637" w:rsidRDefault="00AC1637" w:rsidP="003C44A9">
      <w:pPr>
        <w:spacing w:before="120" w:after="120"/>
        <w:jc w:val="both"/>
      </w:pPr>
    </w:p>
    <w:p w:rsidR="00AC1637" w:rsidRDefault="003C44A9" w:rsidP="003C44A9">
      <w:pPr>
        <w:spacing w:before="120" w:after="120"/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…………………………………….</w:t>
      </w:r>
    </w:p>
    <w:p w:rsidR="003C44A9" w:rsidRDefault="003C44A9" w:rsidP="003C44A9">
      <w:pPr>
        <w:spacing w:before="120" w:after="120"/>
        <w:jc w:val="both"/>
      </w:pPr>
    </w:p>
    <w:p w:rsidR="00195E97" w:rsidRDefault="003C44A9" w:rsidP="003C44A9">
      <w:pPr>
        <w:tabs>
          <w:tab w:val="left" w:pos="5103"/>
          <w:tab w:val="right" w:leader="dot" w:pos="8505"/>
        </w:tabs>
        <w:spacing w:before="120" w:after="120"/>
        <w:jc w:val="both"/>
      </w:pPr>
      <w:r>
        <w:tab/>
      </w:r>
      <w:r>
        <w:tab/>
      </w:r>
    </w:p>
    <w:p w:rsidR="003C44A9" w:rsidRPr="003C44A9" w:rsidRDefault="003C44A9" w:rsidP="003C44A9">
      <w:pPr>
        <w:tabs>
          <w:tab w:val="center" w:pos="6804"/>
        </w:tabs>
        <w:spacing w:before="120" w:after="120"/>
        <w:jc w:val="both"/>
      </w:pPr>
      <w:r>
        <w:tab/>
      </w:r>
      <w:proofErr w:type="gramStart"/>
      <w:r>
        <w:t>jegyző</w:t>
      </w:r>
      <w:proofErr w:type="gramEnd"/>
    </w:p>
    <w:sectPr w:rsidR="003C44A9" w:rsidRPr="003C44A9" w:rsidSect="0021708A">
      <w:footerReference w:type="default" r:id="rId13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49" w:rsidRDefault="00671949">
      <w:r>
        <w:separator/>
      </w:r>
    </w:p>
  </w:endnote>
  <w:endnote w:type="continuationSeparator" w:id="0">
    <w:p w:rsidR="00671949" w:rsidRDefault="0067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5E" w:rsidRDefault="00EB785E" w:rsidP="00D409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1641">
      <w:rPr>
        <w:rStyle w:val="Oldalszm"/>
        <w:noProof/>
      </w:rPr>
      <w:t>2</w:t>
    </w:r>
    <w:r>
      <w:rPr>
        <w:rStyle w:val="Oldalszm"/>
      </w:rPr>
      <w:fldChar w:fldCharType="end"/>
    </w:r>
  </w:p>
  <w:p w:rsidR="00EB785E" w:rsidRDefault="00EB785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5E" w:rsidRDefault="00EB785E" w:rsidP="00D42B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1641">
      <w:rPr>
        <w:rStyle w:val="Oldalszm"/>
        <w:noProof/>
      </w:rPr>
      <w:t>1</w:t>
    </w:r>
    <w:r>
      <w:rPr>
        <w:rStyle w:val="Oldalszm"/>
      </w:rPr>
      <w:fldChar w:fldCharType="end"/>
    </w:r>
  </w:p>
  <w:p w:rsidR="00EB785E" w:rsidRDefault="00EB785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5E" w:rsidRDefault="00EB785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49" w:rsidRDefault="00671949">
      <w:r>
        <w:separator/>
      </w:r>
    </w:p>
  </w:footnote>
  <w:footnote w:type="continuationSeparator" w:id="0">
    <w:p w:rsidR="00671949" w:rsidRDefault="00671949">
      <w:r>
        <w:continuationSeparator/>
      </w:r>
    </w:p>
  </w:footnote>
  <w:footnote w:id="1">
    <w:p w:rsidR="00EB785E" w:rsidRDefault="00EB785E" w:rsidP="009D32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C6819">
        <w:t xml:space="preserve">A nyilatkozat </w:t>
      </w:r>
      <w:r>
        <w:rPr>
          <w:bCs/>
        </w:rPr>
        <w:t>egy</w:t>
      </w:r>
      <w:r w:rsidRPr="00C25F2B">
        <w:rPr>
          <w:bCs/>
        </w:rPr>
        <w:t xml:space="preserve"> példányát</w:t>
      </w:r>
      <w:r w:rsidRPr="003C6819">
        <w:rPr>
          <w:b/>
          <w:bCs/>
        </w:rPr>
        <w:t xml:space="preserve"> </w:t>
      </w:r>
      <w:r w:rsidRPr="003C6819">
        <w:t>a magánszemélynek az elévülési idő lejártáig őrizni kell.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5E" w:rsidRDefault="00EB785E" w:rsidP="00C574E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32</w:t>
    </w:r>
    <w:r>
      <w:rPr>
        <w:rStyle w:val="Oldalszm"/>
      </w:rPr>
      <w:fldChar w:fldCharType="end"/>
    </w:r>
  </w:p>
  <w:p w:rsidR="00EB785E" w:rsidRDefault="00EB785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5E" w:rsidRPr="00251B13" w:rsidRDefault="00EB785E" w:rsidP="00C574EF">
    <w:pPr>
      <w:pStyle w:val="lfej"/>
      <w:framePr w:wrap="around" w:vAnchor="text" w:hAnchor="margin" w:xAlign="center" w:y="1"/>
      <w:rPr>
        <w:rStyle w:val="Oldalszm"/>
        <w:sz w:val="20"/>
        <w:szCs w:val="20"/>
      </w:rPr>
    </w:pPr>
    <w:r w:rsidRPr="00251B13">
      <w:rPr>
        <w:rStyle w:val="Oldalszm"/>
        <w:sz w:val="20"/>
        <w:szCs w:val="20"/>
      </w:rPr>
      <w:fldChar w:fldCharType="begin"/>
    </w:r>
    <w:r w:rsidRPr="00251B13">
      <w:rPr>
        <w:rStyle w:val="Oldalszm"/>
        <w:sz w:val="20"/>
        <w:szCs w:val="20"/>
      </w:rPr>
      <w:instrText xml:space="preserve">PAGE  </w:instrText>
    </w:r>
    <w:r w:rsidRPr="00251B13">
      <w:rPr>
        <w:rStyle w:val="Oldalszm"/>
        <w:sz w:val="20"/>
        <w:szCs w:val="20"/>
      </w:rPr>
      <w:fldChar w:fldCharType="separate"/>
    </w:r>
    <w:r>
      <w:rPr>
        <w:rStyle w:val="Oldalszm"/>
        <w:noProof/>
        <w:sz w:val="20"/>
        <w:szCs w:val="20"/>
      </w:rPr>
      <w:t>33</w:t>
    </w:r>
    <w:r w:rsidRPr="00251B13">
      <w:rPr>
        <w:rStyle w:val="Oldalszm"/>
        <w:sz w:val="20"/>
        <w:szCs w:val="20"/>
      </w:rPr>
      <w:fldChar w:fldCharType="end"/>
    </w:r>
  </w:p>
  <w:p w:rsidR="00EB785E" w:rsidRDefault="00EB785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0000003F"/>
    <w:name w:val="WW8Num7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E706E"/>
    <w:multiLevelType w:val="hybridMultilevel"/>
    <w:tmpl w:val="1A9C19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0C9A4">
      <w:start w:val="1"/>
      <w:numFmt w:val="upperLetter"/>
      <w:lvlText w:val="%3.)"/>
      <w:lvlJc w:val="left"/>
      <w:pPr>
        <w:ind w:left="2265" w:hanging="465"/>
      </w:pPr>
      <w:rPr>
        <w:rFonts w:hint="default"/>
      </w:rPr>
    </w:lvl>
    <w:lvl w:ilvl="3" w:tplc="CC28B520">
      <w:start w:val="2"/>
      <w:numFmt w:val="bullet"/>
      <w:lvlText w:val=""/>
      <w:lvlJc w:val="left"/>
      <w:pPr>
        <w:ind w:left="2880" w:hanging="360"/>
      </w:pPr>
      <w:rPr>
        <w:rFonts w:ascii="Times New Roman" w:eastAsia="SymbolMT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7FCB"/>
    <w:multiLevelType w:val="hybridMultilevel"/>
    <w:tmpl w:val="B29CAB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7">
      <w:start w:val="1"/>
      <w:numFmt w:val="lowerLetter"/>
      <w:lvlText w:val="%4)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2157"/>
    <w:multiLevelType w:val="multilevel"/>
    <w:tmpl w:val="77325E6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2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7CB2175"/>
    <w:multiLevelType w:val="hybridMultilevel"/>
    <w:tmpl w:val="7978532C"/>
    <w:lvl w:ilvl="0" w:tplc="2CF8A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1152"/>
    <w:multiLevelType w:val="multilevel"/>
    <w:tmpl w:val="9FEEF5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4FB08AA"/>
    <w:multiLevelType w:val="hybridMultilevel"/>
    <w:tmpl w:val="168673C4"/>
    <w:lvl w:ilvl="0" w:tplc="7562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FE8BE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50DB1"/>
    <w:multiLevelType w:val="multilevel"/>
    <w:tmpl w:val="9FEEF5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F3265B3"/>
    <w:multiLevelType w:val="hybridMultilevel"/>
    <w:tmpl w:val="7CBCCD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35BC3"/>
    <w:multiLevelType w:val="hybridMultilevel"/>
    <w:tmpl w:val="E7BCDB2A"/>
    <w:lvl w:ilvl="0" w:tplc="8668A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FE8BE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2855"/>
    <w:multiLevelType w:val="hybridMultilevel"/>
    <w:tmpl w:val="E2C41D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392"/>
    <w:multiLevelType w:val="multilevel"/>
    <w:tmpl w:val="0C768D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2">
    <w:nsid w:val="34EF7551"/>
    <w:multiLevelType w:val="hybridMultilevel"/>
    <w:tmpl w:val="E3BC5A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F0979"/>
    <w:multiLevelType w:val="hybridMultilevel"/>
    <w:tmpl w:val="40E2758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4425AA"/>
    <w:multiLevelType w:val="hybridMultilevel"/>
    <w:tmpl w:val="5AA833A0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303027"/>
    <w:multiLevelType w:val="hybridMultilevel"/>
    <w:tmpl w:val="200A990A"/>
    <w:lvl w:ilvl="0" w:tplc="9D52D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754E"/>
    <w:multiLevelType w:val="hybridMultilevel"/>
    <w:tmpl w:val="2B70B6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F4EFD"/>
    <w:multiLevelType w:val="hybridMultilevel"/>
    <w:tmpl w:val="ED72E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44F"/>
    <w:multiLevelType w:val="hybridMultilevel"/>
    <w:tmpl w:val="CD7805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33C8CDF8">
      <w:start w:val="13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2CF8AF2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10E07"/>
    <w:multiLevelType w:val="hybridMultilevel"/>
    <w:tmpl w:val="C316A440"/>
    <w:lvl w:ilvl="0" w:tplc="0E3A3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2E0D2F"/>
    <w:multiLevelType w:val="hybridMultilevel"/>
    <w:tmpl w:val="39D064F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A2987"/>
    <w:multiLevelType w:val="hybridMultilevel"/>
    <w:tmpl w:val="D2FEE83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F031D5F"/>
    <w:multiLevelType w:val="multilevel"/>
    <w:tmpl w:val="DE54E29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000FF6"/>
    <w:multiLevelType w:val="hybridMultilevel"/>
    <w:tmpl w:val="E6862D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7">
      <w:start w:val="1"/>
      <w:numFmt w:val="lowerLetter"/>
      <w:lvlText w:val="%4)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C7EF1"/>
    <w:multiLevelType w:val="multilevel"/>
    <w:tmpl w:val="B5484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77101C1"/>
    <w:multiLevelType w:val="hybridMultilevel"/>
    <w:tmpl w:val="F7AE7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E4BB8"/>
    <w:multiLevelType w:val="hybridMultilevel"/>
    <w:tmpl w:val="9AB475FA"/>
    <w:lvl w:ilvl="0" w:tplc="08805BF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DD7213"/>
    <w:multiLevelType w:val="hybridMultilevel"/>
    <w:tmpl w:val="1A160A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86138E"/>
    <w:multiLevelType w:val="hybridMultilevel"/>
    <w:tmpl w:val="A78AF9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3"/>
  </w:num>
  <w:num w:numId="9">
    <w:abstractNumId w:val="22"/>
  </w:num>
  <w:num w:numId="10">
    <w:abstractNumId w:val="18"/>
  </w:num>
  <w:num w:numId="11">
    <w:abstractNumId w:val="17"/>
  </w:num>
  <w:num w:numId="12">
    <w:abstractNumId w:val="28"/>
  </w:num>
  <w:num w:numId="13">
    <w:abstractNumId w:val="10"/>
  </w:num>
  <w:num w:numId="14">
    <w:abstractNumId w:val="16"/>
  </w:num>
  <w:num w:numId="15">
    <w:abstractNumId w:val="11"/>
  </w:num>
  <w:num w:numId="16">
    <w:abstractNumId w:val="20"/>
  </w:num>
  <w:num w:numId="17">
    <w:abstractNumId w:val="24"/>
  </w:num>
  <w:num w:numId="18">
    <w:abstractNumId w:val="26"/>
  </w:num>
  <w:num w:numId="19">
    <w:abstractNumId w:val="19"/>
  </w:num>
  <w:num w:numId="20">
    <w:abstractNumId w:val="27"/>
  </w:num>
  <w:num w:numId="21">
    <w:abstractNumId w:val="21"/>
  </w:num>
  <w:num w:numId="22">
    <w:abstractNumId w:val="2"/>
  </w:num>
  <w:num w:numId="23">
    <w:abstractNumId w:val="12"/>
  </w:num>
  <w:num w:numId="24">
    <w:abstractNumId w:val="23"/>
  </w:num>
  <w:num w:numId="25">
    <w:abstractNumId w:val="3"/>
  </w:num>
  <w:num w:numId="26">
    <w:abstractNumId w:val="25"/>
  </w:num>
  <w:num w:numId="27">
    <w:abstractNumId w:val="4"/>
  </w:num>
  <w:num w:numId="28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C21"/>
    <w:rsid w:val="00003A8E"/>
    <w:rsid w:val="00003D5E"/>
    <w:rsid w:val="00005539"/>
    <w:rsid w:val="00006D6E"/>
    <w:rsid w:val="00013AEF"/>
    <w:rsid w:val="0001440D"/>
    <w:rsid w:val="00015001"/>
    <w:rsid w:val="0002139E"/>
    <w:rsid w:val="0002149C"/>
    <w:rsid w:val="000230FA"/>
    <w:rsid w:val="00023BE6"/>
    <w:rsid w:val="00027364"/>
    <w:rsid w:val="000314CC"/>
    <w:rsid w:val="000335BD"/>
    <w:rsid w:val="000365A7"/>
    <w:rsid w:val="00047D86"/>
    <w:rsid w:val="00051D62"/>
    <w:rsid w:val="00052E18"/>
    <w:rsid w:val="0005784E"/>
    <w:rsid w:val="0007200E"/>
    <w:rsid w:val="000727D3"/>
    <w:rsid w:val="000751C4"/>
    <w:rsid w:val="00076190"/>
    <w:rsid w:val="00081C21"/>
    <w:rsid w:val="00081E86"/>
    <w:rsid w:val="00092181"/>
    <w:rsid w:val="00093F7A"/>
    <w:rsid w:val="000A2E07"/>
    <w:rsid w:val="000A7D14"/>
    <w:rsid w:val="000B4B05"/>
    <w:rsid w:val="000C183F"/>
    <w:rsid w:val="000D059F"/>
    <w:rsid w:val="000D4A55"/>
    <w:rsid w:val="000E0E3D"/>
    <w:rsid w:val="000E22ED"/>
    <w:rsid w:val="00102E2C"/>
    <w:rsid w:val="00104C83"/>
    <w:rsid w:val="001144F3"/>
    <w:rsid w:val="00120019"/>
    <w:rsid w:val="00122B01"/>
    <w:rsid w:val="0012405E"/>
    <w:rsid w:val="00124086"/>
    <w:rsid w:val="00125D26"/>
    <w:rsid w:val="001260F0"/>
    <w:rsid w:val="00126ECE"/>
    <w:rsid w:val="0013077F"/>
    <w:rsid w:val="00131B21"/>
    <w:rsid w:val="00133716"/>
    <w:rsid w:val="00135D05"/>
    <w:rsid w:val="001362C4"/>
    <w:rsid w:val="00137EC0"/>
    <w:rsid w:val="001430EF"/>
    <w:rsid w:val="00145185"/>
    <w:rsid w:val="00147212"/>
    <w:rsid w:val="001568F4"/>
    <w:rsid w:val="00157159"/>
    <w:rsid w:val="001604D9"/>
    <w:rsid w:val="00160B0C"/>
    <w:rsid w:val="00165FBC"/>
    <w:rsid w:val="00170FAE"/>
    <w:rsid w:val="0017428C"/>
    <w:rsid w:val="0017455B"/>
    <w:rsid w:val="001822EE"/>
    <w:rsid w:val="001856E7"/>
    <w:rsid w:val="0019116B"/>
    <w:rsid w:val="00195E97"/>
    <w:rsid w:val="001A6E67"/>
    <w:rsid w:val="001B1D7C"/>
    <w:rsid w:val="001B28A8"/>
    <w:rsid w:val="001C15B8"/>
    <w:rsid w:val="001C3893"/>
    <w:rsid w:val="001C7EB9"/>
    <w:rsid w:val="001D5608"/>
    <w:rsid w:val="001E0652"/>
    <w:rsid w:val="001E1594"/>
    <w:rsid w:val="001E3978"/>
    <w:rsid w:val="001E559E"/>
    <w:rsid w:val="001F4877"/>
    <w:rsid w:val="001F7273"/>
    <w:rsid w:val="001F7A97"/>
    <w:rsid w:val="00200B0A"/>
    <w:rsid w:val="00204BE8"/>
    <w:rsid w:val="00210306"/>
    <w:rsid w:val="00210BB2"/>
    <w:rsid w:val="0021708A"/>
    <w:rsid w:val="00223DE9"/>
    <w:rsid w:val="002251E3"/>
    <w:rsid w:val="002337DC"/>
    <w:rsid w:val="00234E69"/>
    <w:rsid w:val="00237B9A"/>
    <w:rsid w:val="00237D8C"/>
    <w:rsid w:val="002400AF"/>
    <w:rsid w:val="002402A1"/>
    <w:rsid w:val="002409CE"/>
    <w:rsid w:val="0024290E"/>
    <w:rsid w:val="00244BF2"/>
    <w:rsid w:val="0024509C"/>
    <w:rsid w:val="0025066D"/>
    <w:rsid w:val="00250E0D"/>
    <w:rsid w:val="00252800"/>
    <w:rsid w:val="00252C14"/>
    <w:rsid w:val="00260CC0"/>
    <w:rsid w:val="00260D43"/>
    <w:rsid w:val="00260FB1"/>
    <w:rsid w:val="002621B0"/>
    <w:rsid w:val="00266C1A"/>
    <w:rsid w:val="002675D7"/>
    <w:rsid w:val="00273762"/>
    <w:rsid w:val="0028017C"/>
    <w:rsid w:val="00280343"/>
    <w:rsid w:val="002811BB"/>
    <w:rsid w:val="00282853"/>
    <w:rsid w:val="00286BCC"/>
    <w:rsid w:val="0028739B"/>
    <w:rsid w:val="00290160"/>
    <w:rsid w:val="00290A0D"/>
    <w:rsid w:val="0029177C"/>
    <w:rsid w:val="00293BFB"/>
    <w:rsid w:val="002A4461"/>
    <w:rsid w:val="002A5698"/>
    <w:rsid w:val="002B03A5"/>
    <w:rsid w:val="002B3BE2"/>
    <w:rsid w:val="002C0D61"/>
    <w:rsid w:val="002C7464"/>
    <w:rsid w:val="002C77B7"/>
    <w:rsid w:val="002D0020"/>
    <w:rsid w:val="002D19C3"/>
    <w:rsid w:val="002D6E6D"/>
    <w:rsid w:val="002E164C"/>
    <w:rsid w:val="002E24E8"/>
    <w:rsid w:val="002F0ABE"/>
    <w:rsid w:val="002F0CE2"/>
    <w:rsid w:val="002F272E"/>
    <w:rsid w:val="002F55AF"/>
    <w:rsid w:val="003014F5"/>
    <w:rsid w:val="00312EE8"/>
    <w:rsid w:val="00326316"/>
    <w:rsid w:val="003339BE"/>
    <w:rsid w:val="00335E5E"/>
    <w:rsid w:val="00335EE9"/>
    <w:rsid w:val="0033684A"/>
    <w:rsid w:val="00337F3E"/>
    <w:rsid w:val="00343227"/>
    <w:rsid w:val="003514F2"/>
    <w:rsid w:val="0035255C"/>
    <w:rsid w:val="0035378D"/>
    <w:rsid w:val="003559A9"/>
    <w:rsid w:val="00360181"/>
    <w:rsid w:val="00360200"/>
    <w:rsid w:val="003630C2"/>
    <w:rsid w:val="00364683"/>
    <w:rsid w:val="00364F8C"/>
    <w:rsid w:val="00366EC7"/>
    <w:rsid w:val="003801D1"/>
    <w:rsid w:val="00381645"/>
    <w:rsid w:val="003842CD"/>
    <w:rsid w:val="00387FEE"/>
    <w:rsid w:val="00393DCF"/>
    <w:rsid w:val="00395199"/>
    <w:rsid w:val="003A0B3E"/>
    <w:rsid w:val="003A0F7B"/>
    <w:rsid w:val="003A15A8"/>
    <w:rsid w:val="003A19CB"/>
    <w:rsid w:val="003A27A1"/>
    <w:rsid w:val="003B28C6"/>
    <w:rsid w:val="003B349E"/>
    <w:rsid w:val="003B421E"/>
    <w:rsid w:val="003B4690"/>
    <w:rsid w:val="003B5C14"/>
    <w:rsid w:val="003B5C78"/>
    <w:rsid w:val="003B5D33"/>
    <w:rsid w:val="003C1792"/>
    <w:rsid w:val="003C44A9"/>
    <w:rsid w:val="003D6E98"/>
    <w:rsid w:val="003E2C88"/>
    <w:rsid w:val="003E33DD"/>
    <w:rsid w:val="003E720E"/>
    <w:rsid w:val="003F0F07"/>
    <w:rsid w:val="00404287"/>
    <w:rsid w:val="00404EC7"/>
    <w:rsid w:val="00412976"/>
    <w:rsid w:val="00417938"/>
    <w:rsid w:val="00421E5B"/>
    <w:rsid w:val="00423FE5"/>
    <w:rsid w:val="004419DE"/>
    <w:rsid w:val="00442322"/>
    <w:rsid w:val="004424AD"/>
    <w:rsid w:val="00447FCE"/>
    <w:rsid w:val="00456ACD"/>
    <w:rsid w:val="00456EB1"/>
    <w:rsid w:val="00461B49"/>
    <w:rsid w:val="0046346D"/>
    <w:rsid w:val="004660A8"/>
    <w:rsid w:val="00466656"/>
    <w:rsid w:val="00473D84"/>
    <w:rsid w:val="00474C46"/>
    <w:rsid w:val="00474DD4"/>
    <w:rsid w:val="004820D2"/>
    <w:rsid w:val="00484246"/>
    <w:rsid w:val="004868A0"/>
    <w:rsid w:val="00486C79"/>
    <w:rsid w:val="004A66AD"/>
    <w:rsid w:val="004B2470"/>
    <w:rsid w:val="004B3933"/>
    <w:rsid w:val="004B3A03"/>
    <w:rsid w:val="004B5734"/>
    <w:rsid w:val="004C42F0"/>
    <w:rsid w:val="004E3794"/>
    <w:rsid w:val="004E4EED"/>
    <w:rsid w:val="004E5DB0"/>
    <w:rsid w:val="004F61CF"/>
    <w:rsid w:val="00502300"/>
    <w:rsid w:val="00502578"/>
    <w:rsid w:val="00510AEA"/>
    <w:rsid w:val="00521CE1"/>
    <w:rsid w:val="00522138"/>
    <w:rsid w:val="00522817"/>
    <w:rsid w:val="005267CC"/>
    <w:rsid w:val="00533A26"/>
    <w:rsid w:val="00535D26"/>
    <w:rsid w:val="005362C5"/>
    <w:rsid w:val="0054778B"/>
    <w:rsid w:val="0055663E"/>
    <w:rsid w:val="00560476"/>
    <w:rsid w:val="00561151"/>
    <w:rsid w:val="005662AE"/>
    <w:rsid w:val="0057036B"/>
    <w:rsid w:val="00572A78"/>
    <w:rsid w:val="00572F36"/>
    <w:rsid w:val="0058190A"/>
    <w:rsid w:val="0058283C"/>
    <w:rsid w:val="005872BD"/>
    <w:rsid w:val="00596684"/>
    <w:rsid w:val="005A286F"/>
    <w:rsid w:val="005A32DE"/>
    <w:rsid w:val="005A3750"/>
    <w:rsid w:val="005A757D"/>
    <w:rsid w:val="005B1B0E"/>
    <w:rsid w:val="005B537F"/>
    <w:rsid w:val="005B5925"/>
    <w:rsid w:val="005B7083"/>
    <w:rsid w:val="005C2422"/>
    <w:rsid w:val="005C5179"/>
    <w:rsid w:val="005D77CC"/>
    <w:rsid w:val="005E03C4"/>
    <w:rsid w:val="005E4C87"/>
    <w:rsid w:val="005E763F"/>
    <w:rsid w:val="006009F1"/>
    <w:rsid w:val="006054D3"/>
    <w:rsid w:val="00606909"/>
    <w:rsid w:val="00612109"/>
    <w:rsid w:val="006123F3"/>
    <w:rsid w:val="00613D0E"/>
    <w:rsid w:val="00615771"/>
    <w:rsid w:val="006159C2"/>
    <w:rsid w:val="00636B08"/>
    <w:rsid w:val="00641494"/>
    <w:rsid w:val="006415A9"/>
    <w:rsid w:val="00642980"/>
    <w:rsid w:val="006445D9"/>
    <w:rsid w:val="006459CF"/>
    <w:rsid w:val="0064691E"/>
    <w:rsid w:val="00662184"/>
    <w:rsid w:val="0066342A"/>
    <w:rsid w:val="00663928"/>
    <w:rsid w:val="00671949"/>
    <w:rsid w:val="00675EA5"/>
    <w:rsid w:val="006821FC"/>
    <w:rsid w:val="0069741D"/>
    <w:rsid w:val="006A064C"/>
    <w:rsid w:val="006A1240"/>
    <w:rsid w:val="006B0330"/>
    <w:rsid w:val="006B2737"/>
    <w:rsid w:val="006C40E4"/>
    <w:rsid w:val="006C55DF"/>
    <w:rsid w:val="006C7019"/>
    <w:rsid w:val="006C704F"/>
    <w:rsid w:val="006D1290"/>
    <w:rsid w:val="006D1BC1"/>
    <w:rsid w:val="006D211E"/>
    <w:rsid w:val="006D6706"/>
    <w:rsid w:val="006D6DC6"/>
    <w:rsid w:val="006E4EE0"/>
    <w:rsid w:val="006F09A0"/>
    <w:rsid w:val="006F2012"/>
    <w:rsid w:val="006F322E"/>
    <w:rsid w:val="006F72C4"/>
    <w:rsid w:val="006F750D"/>
    <w:rsid w:val="00700872"/>
    <w:rsid w:val="00704CBE"/>
    <w:rsid w:val="00706875"/>
    <w:rsid w:val="0071732C"/>
    <w:rsid w:val="00726658"/>
    <w:rsid w:val="00726B06"/>
    <w:rsid w:val="00727974"/>
    <w:rsid w:val="007312AF"/>
    <w:rsid w:val="0073169E"/>
    <w:rsid w:val="0073346A"/>
    <w:rsid w:val="00736418"/>
    <w:rsid w:val="00741499"/>
    <w:rsid w:val="00744CAE"/>
    <w:rsid w:val="00757EAB"/>
    <w:rsid w:val="007675A9"/>
    <w:rsid w:val="00783547"/>
    <w:rsid w:val="007843EE"/>
    <w:rsid w:val="00784AF8"/>
    <w:rsid w:val="00791BEB"/>
    <w:rsid w:val="00792031"/>
    <w:rsid w:val="00796D6E"/>
    <w:rsid w:val="00796DDA"/>
    <w:rsid w:val="007B0217"/>
    <w:rsid w:val="007B0B95"/>
    <w:rsid w:val="007B0C36"/>
    <w:rsid w:val="007C188C"/>
    <w:rsid w:val="007C4A91"/>
    <w:rsid w:val="007C5EAE"/>
    <w:rsid w:val="007C7A1E"/>
    <w:rsid w:val="007D4D5D"/>
    <w:rsid w:val="007E2479"/>
    <w:rsid w:val="007E4D05"/>
    <w:rsid w:val="007F2081"/>
    <w:rsid w:val="007F63D0"/>
    <w:rsid w:val="00813F1D"/>
    <w:rsid w:val="00814961"/>
    <w:rsid w:val="00814B0E"/>
    <w:rsid w:val="00814C94"/>
    <w:rsid w:val="0082264A"/>
    <w:rsid w:val="00824078"/>
    <w:rsid w:val="00832666"/>
    <w:rsid w:val="0083351F"/>
    <w:rsid w:val="008359B1"/>
    <w:rsid w:val="0084151D"/>
    <w:rsid w:val="00841EF4"/>
    <w:rsid w:val="00845B5E"/>
    <w:rsid w:val="00856791"/>
    <w:rsid w:val="008574BD"/>
    <w:rsid w:val="0086566F"/>
    <w:rsid w:val="00866483"/>
    <w:rsid w:val="0086725E"/>
    <w:rsid w:val="00867B4F"/>
    <w:rsid w:val="00870F90"/>
    <w:rsid w:val="00875C8F"/>
    <w:rsid w:val="0087633B"/>
    <w:rsid w:val="00883658"/>
    <w:rsid w:val="00883878"/>
    <w:rsid w:val="0088639F"/>
    <w:rsid w:val="00890CA5"/>
    <w:rsid w:val="00893AA5"/>
    <w:rsid w:val="0089427A"/>
    <w:rsid w:val="008953CF"/>
    <w:rsid w:val="008968E1"/>
    <w:rsid w:val="0089766F"/>
    <w:rsid w:val="008A69C8"/>
    <w:rsid w:val="008A6F09"/>
    <w:rsid w:val="008B4674"/>
    <w:rsid w:val="008B4FB1"/>
    <w:rsid w:val="008C064B"/>
    <w:rsid w:val="008C0876"/>
    <w:rsid w:val="008C3A97"/>
    <w:rsid w:val="008C6AE8"/>
    <w:rsid w:val="008D53DB"/>
    <w:rsid w:val="008E15A8"/>
    <w:rsid w:val="008E5F18"/>
    <w:rsid w:val="008E7100"/>
    <w:rsid w:val="008F46CB"/>
    <w:rsid w:val="00900B0A"/>
    <w:rsid w:val="009015AB"/>
    <w:rsid w:val="009021C1"/>
    <w:rsid w:val="009024A7"/>
    <w:rsid w:val="0090569D"/>
    <w:rsid w:val="00907368"/>
    <w:rsid w:val="0090791B"/>
    <w:rsid w:val="00917180"/>
    <w:rsid w:val="009172F1"/>
    <w:rsid w:val="009275EC"/>
    <w:rsid w:val="00931C09"/>
    <w:rsid w:val="00932674"/>
    <w:rsid w:val="00933F53"/>
    <w:rsid w:val="009404A5"/>
    <w:rsid w:val="009507E3"/>
    <w:rsid w:val="00951FDF"/>
    <w:rsid w:val="00955AC2"/>
    <w:rsid w:val="009572C8"/>
    <w:rsid w:val="00957BA8"/>
    <w:rsid w:val="0096272A"/>
    <w:rsid w:val="0096470E"/>
    <w:rsid w:val="0096488C"/>
    <w:rsid w:val="00965F1D"/>
    <w:rsid w:val="0096708C"/>
    <w:rsid w:val="0096728E"/>
    <w:rsid w:val="00973372"/>
    <w:rsid w:val="00983344"/>
    <w:rsid w:val="00990F46"/>
    <w:rsid w:val="009918F3"/>
    <w:rsid w:val="00993428"/>
    <w:rsid w:val="009A4973"/>
    <w:rsid w:val="009A53DC"/>
    <w:rsid w:val="009B3800"/>
    <w:rsid w:val="009C011F"/>
    <w:rsid w:val="009C18EF"/>
    <w:rsid w:val="009C22D2"/>
    <w:rsid w:val="009C4CBC"/>
    <w:rsid w:val="009D036E"/>
    <w:rsid w:val="009D070A"/>
    <w:rsid w:val="009D3225"/>
    <w:rsid w:val="009E5447"/>
    <w:rsid w:val="009F1956"/>
    <w:rsid w:val="00A00F0C"/>
    <w:rsid w:val="00A01EC9"/>
    <w:rsid w:val="00A02D6D"/>
    <w:rsid w:val="00A04877"/>
    <w:rsid w:val="00A0587A"/>
    <w:rsid w:val="00A20A74"/>
    <w:rsid w:val="00A22F17"/>
    <w:rsid w:val="00A2471D"/>
    <w:rsid w:val="00A31082"/>
    <w:rsid w:val="00A32EAC"/>
    <w:rsid w:val="00A36953"/>
    <w:rsid w:val="00A40158"/>
    <w:rsid w:val="00A4029D"/>
    <w:rsid w:val="00A47175"/>
    <w:rsid w:val="00A5030A"/>
    <w:rsid w:val="00A508E2"/>
    <w:rsid w:val="00A53C90"/>
    <w:rsid w:val="00A54044"/>
    <w:rsid w:val="00A542A5"/>
    <w:rsid w:val="00A572AD"/>
    <w:rsid w:val="00A61894"/>
    <w:rsid w:val="00A7376E"/>
    <w:rsid w:val="00A867C3"/>
    <w:rsid w:val="00A90896"/>
    <w:rsid w:val="00AA36C0"/>
    <w:rsid w:val="00AA3782"/>
    <w:rsid w:val="00AA37EC"/>
    <w:rsid w:val="00AA3B62"/>
    <w:rsid w:val="00AB0FB1"/>
    <w:rsid w:val="00AB53E1"/>
    <w:rsid w:val="00AC0C38"/>
    <w:rsid w:val="00AC0EC6"/>
    <w:rsid w:val="00AC1637"/>
    <w:rsid w:val="00AC40AD"/>
    <w:rsid w:val="00AC72B9"/>
    <w:rsid w:val="00AD235A"/>
    <w:rsid w:val="00AD4C0E"/>
    <w:rsid w:val="00AE244A"/>
    <w:rsid w:val="00AE744C"/>
    <w:rsid w:val="00AF35B2"/>
    <w:rsid w:val="00AF7B8F"/>
    <w:rsid w:val="00B027A1"/>
    <w:rsid w:val="00B0627B"/>
    <w:rsid w:val="00B14CF6"/>
    <w:rsid w:val="00B24D8B"/>
    <w:rsid w:val="00B25840"/>
    <w:rsid w:val="00B268D7"/>
    <w:rsid w:val="00B26F58"/>
    <w:rsid w:val="00B338D0"/>
    <w:rsid w:val="00B478D4"/>
    <w:rsid w:val="00B5361E"/>
    <w:rsid w:val="00B53CCB"/>
    <w:rsid w:val="00B571ED"/>
    <w:rsid w:val="00B66C3D"/>
    <w:rsid w:val="00B717C9"/>
    <w:rsid w:val="00B76A73"/>
    <w:rsid w:val="00B81407"/>
    <w:rsid w:val="00B82D95"/>
    <w:rsid w:val="00B95DFF"/>
    <w:rsid w:val="00B95E6E"/>
    <w:rsid w:val="00B96B09"/>
    <w:rsid w:val="00BA67F8"/>
    <w:rsid w:val="00BC12CD"/>
    <w:rsid w:val="00BC4945"/>
    <w:rsid w:val="00BC4D36"/>
    <w:rsid w:val="00BC6E13"/>
    <w:rsid w:val="00BD0AAC"/>
    <w:rsid w:val="00BD306F"/>
    <w:rsid w:val="00BD7EA2"/>
    <w:rsid w:val="00BE7F4B"/>
    <w:rsid w:val="00BF4F47"/>
    <w:rsid w:val="00BF666F"/>
    <w:rsid w:val="00C06312"/>
    <w:rsid w:val="00C10D47"/>
    <w:rsid w:val="00C177BA"/>
    <w:rsid w:val="00C23868"/>
    <w:rsid w:val="00C30743"/>
    <w:rsid w:val="00C3552A"/>
    <w:rsid w:val="00C36111"/>
    <w:rsid w:val="00C41B1D"/>
    <w:rsid w:val="00C44DF1"/>
    <w:rsid w:val="00C51943"/>
    <w:rsid w:val="00C52984"/>
    <w:rsid w:val="00C574EF"/>
    <w:rsid w:val="00C60133"/>
    <w:rsid w:val="00C601C2"/>
    <w:rsid w:val="00C63411"/>
    <w:rsid w:val="00C656EA"/>
    <w:rsid w:val="00C72A08"/>
    <w:rsid w:val="00C72B4E"/>
    <w:rsid w:val="00C751E0"/>
    <w:rsid w:val="00C75AF8"/>
    <w:rsid w:val="00C84921"/>
    <w:rsid w:val="00C854B1"/>
    <w:rsid w:val="00C907D5"/>
    <w:rsid w:val="00C94322"/>
    <w:rsid w:val="00CA59EA"/>
    <w:rsid w:val="00CB1B57"/>
    <w:rsid w:val="00CB2645"/>
    <w:rsid w:val="00CB3122"/>
    <w:rsid w:val="00CC63AC"/>
    <w:rsid w:val="00CC6654"/>
    <w:rsid w:val="00CD31C0"/>
    <w:rsid w:val="00CD5864"/>
    <w:rsid w:val="00CE022D"/>
    <w:rsid w:val="00CE1473"/>
    <w:rsid w:val="00CE4CD6"/>
    <w:rsid w:val="00CF2088"/>
    <w:rsid w:val="00CF72DF"/>
    <w:rsid w:val="00D0016A"/>
    <w:rsid w:val="00D0361F"/>
    <w:rsid w:val="00D03CC7"/>
    <w:rsid w:val="00D04328"/>
    <w:rsid w:val="00D05B04"/>
    <w:rsid w:val="00D13DC7"/>
    <w:rsid w:val="00D13FFA"/>
    <w:rsid w:val="00D16131"/>
    <w:rsid w:val="00D20355"/>
    <w:rsid w:val="00D2359A"/>
    <w:rsid w:val="00D30604"/>
    <w:rsid w:val="00D314A8"/>
    <w:rsid w:val="00D40980"/>
    <w:rsid w:val="00D42B73"/>
    <w:rsid w:val="00D51776"/>
    <w:rsid w:val="00D52D85"/>
    <w:rsid w:val="00D52EEB"/>
    <w:rsid w:val="00D5307A"/>
    <w:rsid w:val="00D6039C"/>
    <w:rsid w:val="00D61260"/>
    <w:rsid w:val="00D6252F"/>
    <w:rsid w:val="00D64CDB"/>
    <w:rsid w:val="00D7068C"/>
    <w:rsid w:val="00D7225C"/>
    <w:rsid w:val="00D803D9"/>
    <w:rsid w:val="00D80ECD"/>
    <w:rsid w:val="00D81612"/>
    <w:rsid w:val="00D8280F"/>
    <w:rsid w:val="00D85C92"/>
    <w:rsid w:val="00D85DB3"/>
    <w:rsid w:val="00D8630A"/>
    <w:rsid w:val="00D866D9"/>
    <w:rsid w:val="00D91641"/>
    <w:rsid w:val="00D92016"/>
    <w:rsid w:val="00DA37B3"/>
    <w:rsid w:val="00DA54F5"/>
    <w:rsid w:val="00DB2B40"/>
    <w:rsid w:val="00DC03DF"/>
    <w:rsid w:val="00DC26B5"/>
    <w:rsid w:val="00DC38BF"/>
    <w:rsid w:val="00DC6E2D"/>
    <w:rsid w:val="00DE3945"/>
    <w:rsid w:val="00DE3D31"/>
    <w:rsid w:val="00DE489C"/>
    <w:rsid w:val="00DF0B7D"/>
    <w:rsid w:val="00DF26AC"/>
    <w:rsid w:val="00DF4AB2"/>
    <w:rsid w:val="00E00B2A"/>
    <w:rsid w:val="00E01F4C"/>
    <w:rsid w:val="00E03F25"/>
    <w:rsid w:val="00E06FA6"/>
    <w:rsid w:val="00E1123B"/>
    <w:rsid w:val="00E153FE"/>
    <w:rsid w:val="00E15E2B"/>
    <w:rsid w:val="00E17452"/>
    <w:rsid w:val="00E254DC"/>
    <w:rsid w:val="00E25E0E"/>
    <w:rsid w:val="00E30A43"/>
    <w:rsid w:val="00E3267E"/>
    <w:rsid w:val="00E370D1"/>
    <w:rsid w:val="00E400F5"/>
    <w:rsid w:val="00E4025C"/>
    <w:rsid w:val="00E40FE6"/>
    <w:rsid w:val="00E412B7"/>
    <w:rsid w:val="00E413FA"/>
    <w:rsid w:val="00E42456"/>
    <w:rsid w:val="00E467E8"/>
    <w:rsid w:val="00E532C1"/>
    <w:rsid w:val="00E54CB8"/>
    <w:rsid w:val="00E572C9"/>
    <w:rsid w:val="00E6163C"/>
    <w:rsid w:val="00E63E09"/>
    <w:rsid w:val="00E66E75"/>
    <w:rsid w:val="00E71E77"/>
    <w:rsid w:val="00E730E5"/>
    <w:rsid w:val="00E731B7"/>
    <w:rsid w:val="00E74F59"/>
    <w:rsid w:val="00E76AF5"/>
    <w:rsid w:val="00E83973"/>
    <w:rsid w:val="00E83C4C"/>
    <w:rsid w:val="00E84098"/>
    <w:rsid w:val="00E869D7"/>
    <w:rsid w:val="00E95BF6"/>
    <w:rsid w:val="00E96964"/>
    <w:rsid w:val="00EA22A6"/>
    <w:rsid w:val="00EA6D81"/>
    <w:rsid w:val="00EB2CB0"/>
    <w:rsid w:val="00EB4399"/>
    <w:rsid w:val="00EB7454"/>
    <w:rsid w:val="00EB785E"/>
    <w:rsid w:val="00EC02C7"/>
    <w:rsid w:val="00ED2439"/>
    <w:rsid w:val="00ED630C"/>
    <w:rsid w:val="00ED68DB"/>
    <w:rsid w:val="00ED7345"/>
    <w:rsid w:val="00EE1014"/>
    <w:rsid w:val="00EE33CB"/>
    <w:rsid w:val="00EE4775"/>
    <w:rsid w:val="00EF0149"/>
    <w:rsid w:val="00EF0DA9"/>
    <w:rsid w:val="00EF0F21"/>
    <w:rsid w:val="00EF59C4"/>
    <w:rsid w:val="00EF642B"/>
    <w:rsid w:val="00F0034C"/>
    <w:rsid w:val="00F05528"/>
    <w:rsid w:val="00F06F71"/>
    <w:rsid w:val="00F0728A"/>
    <w:rsid w:val="00F07D30"/>
    <w:rsid w:val="00F12429"/>
    <w:rsid w:val="00F125ED"/>
    <w:rsid w:val="00F12C13"/>
    <w:rsid w:val="00F1534F"/>
    <w:rsid w:val="00F16E8D"/>
    <w:rsid w:val="00F2333B"/>
    <w:rsid w:val="00F26205"/>
    <w:rsid w:val="00F26933"/>
    <w:rsid w:val="00F31BD2"/>
    <w:rsid w:val="00F32774"/>
    <w:rsid w:val="00F33B4B"/>
    <w:rsid w:val="00F418C9"/>
    <w:rsid w:val="00F47660"/>
    <w:rsid w:val="00F549B1"/>
    <w:rsid w:val="00F556AA"/>
    <w:rsid w:val="00F56F9E"/>
    <w:rsid w:val="00F60FEF"/>
    <w:rsid w:val="00F70E77"/>
    <w:rsid w:val="00F72B92"/>
    <w:rsid w:val="00F80B69"/>
    <w:rsid w:val="00F82D4E"/>
    <w:rsid w:val="00F8740A"/>
    <w:rsid w:val="00F90F7C"/>
    <w:rsid w:val="00F93DAF"/>
    <w:rsid w:val="00FA2867"/>
    <w:rsid w:val="00FA314E"/>
    <w:rsid w:val="00FA454D"/>
    <w:rsid w:val="00FB07C3"/>
    <w:rsid w:val="00FB6F88"/>
    <w:rsid w:val="00FC682B"/>
    <w:rsid w:val="00FD3209"/>
    <w:rsid w:val="00FD6157"/>
    <w:rsid w:val="00FE56B2"/>
    <w:rsid w:val="00FF36E1"/>
    <w:rsid w:val="00FF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81C2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81C21"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rsid w:val="00081C21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081C21"/>
    <w:pPr>
      <w:keepNext/>
      <w:spacing w:line="360" w:lineRule="auto"/>
      <w:jc w:val="center"/>
      <w:outlineLvl w:val="2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81C21"/>
    <w:pPr>
      <w:jc w:val="both"/>
    </w:pPr>
  </w:style>
  <w:style w:type="paragraph" w:styleId="llb">
    <w:name w:val="footer"/>
    <w:basedOn w:val="Norml"/>
    <w:link w:val="llbChar"/>
    <w:rsid w:val="00081C2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81C21"/>
  </w:style>
  <w:style w:type="paragraph" w:styleId="Szvegtrzsbehzssal">
    <w:name w:val="Body Text Indent"/>
    <w:basedOn w:val="Norml"/>
    <w:link w:val="SzvegtrzsbehzssalChar"/>
    <w:rsid w:val="00081C21"/>
    <w:pPr>
      <w:spacing w:line="360" w:lineRule="auto"/>
      <w:ind w:left="360"/>
      <w:jc w:val="center"/>
    </w:pPr>
    <w:rPr>
      <w:b/>
      <w:bCs/>
      <w:sz w:val="28"/>
      <w:u w:val="single"/>
    </w:rPr>
  </w:style>
  <w:style w:type="paragraph" w:styleId="Szvegtrzsbehzssal2">
    <w:name w:val="Body Text Indent 2"/>
    <w:basedOn w:val="Norml"/>
    <w:rsid w:val="00081C21"/>
    <w:pPr>
      <w:ind w:left="360"/>
      <w:jc w:val="both"/>
    </w:pPr>
  </w:style>
  <w:style w:type="paragraph" w:styleId="lfej">
    <w:name w:val="header"/>
    <w:basedOn w:val="Norml"/>
    <w:link w:val="lfejChar"/>
    <w:rsid w:val="00081C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473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l"/>
    <w:rsid w:val="00E572C9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Cambria" w:hAnsi="Cambria" w:cs="Cambria"/>
    </w:rPr>
  </w:style>
  <w:style w:type="character" w:customStyle="1" w:styleId="FontStyle19">
    <w:name w:val="Font Style19"/>
    <w:basedOn w:val="Bekezdsalapbettpusa"/>
    <w:rsid w:val="00E572C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l"/>
    <w:rsid w:val="003C1792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14">
    <w:name w:val="Style14"/>
    <w:basedOn w:val="Norml"/>
    <w:rsid w:val="003C1792"/>
    <w:pPr>
      <w:widowControl w:val="0"/>
      <w:autoSpaceDE w:val="0"/>
      <w:autoSpaceDN w:val="0"/>
      <w:adjustRightInd w:val="0"/>
      <w:spacing w:line="275" w:lineRule="exact"/>
    </w:pPr>
    <w:rPr>
      <w:rFonts w:ascii="Cambria" w:hAnsi="Cambria" w:cs="Cambria"/>
    </w:rPr>
  </w:style>
  <w:style w:type="paragraph" w:customStyle="1" w:styleId="Style12">
    <w:name w:val="Style12"/>
    <w:basedOn w:val="Norml"/>
    <w:rsid w:val="00EB2CB0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Cambria" w:hAnsi="Cambria" w:cs="Cambria"/>
    </w:rPr>
  </w:style>
  <w:style w:type="character" w:customStyle="1" w:styleId="FontStyle26">
    <w:name w:val="Font Style26"/>
    <w:basedOn w:val="Bekezdsalapbettpusa"/>
    <w:rsid w:val="00EB2C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l"/>
    <w:rsid w:val="00EB2CB0"/>
    <w:pPr>
      <w:widowControl w:val="0"/>
      <w:autoSpaceDE w:val="0"/>
      <w:autoSpaceDN w:val="0"/>
      <w:adjustRightInd w:val="0"/>
      <w:spacing w:line="276" w:lineRule="exact"/>
      <w:ind w:hanging="418"/>
    </w:pPr>
    <w:rPr>
      <w:rFonts w:ascii="Cambria" w:hAnsi="Cambria" w:cs="Cambria"/>
    </w:rPr>
  </w:style>
  <w:style w:type="character" w:styleId="Hiperhivatkozs">
    <w:name w:val="Hyperlink"/>
    <w:basedOn w:val="Bekezdsalapbettpusa"/>
    <w:rsid w:val="00BA67F8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3B5C14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3B5C14"/>
    <w:rPr>
      <w:vertAlign w:val="superscript"/>
    </w:rPr>
  </w:style>
  <w:style w:type="paragraph" w:styleId="Szvegtrzs2">
    <w:name w:val="Body Text 2"/>
    <w:basedOn w:val="Norml"/>
    <w:link w:val="Szvegtrzs2Char"/>
    <w:rsid w:val="008968E1"/>
    <w:pPr>
      <w:spacing w:after="120" w:line="480" w:lineRule="auto"/>
    </w:pPr>
  </w:style>
  <w:style w:type="paragraph" w:styleId="Cm">
    <w:name w:val="Title"/>
    <w:basedOn w:val="Norml"/>
    <w:qFormat/>
    <w:rsid w:val="00AC1637"/>
    <w:pPr>
      <w:jc w:val="center"/>
    </w:pPr>
    <w:rPr>
      <w:b/>
      <w:sz w:val="52"/>
      <w:szCs w:val="20"/>
      <w:u w:val="single"/>
    </w:rPr>
  </w:style>
  <w:style w:type="paragraph" w:styleId="Buborkszveg">
    <w:name w:val="Balloon Text"/>
    <w:basedOn w:val="Norml"/>
    <w:semiHidden/>
    <w:rsid w:val="00003D5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5E4C87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00B2A"/>
    <w:rPr>
      <w:b/>
      <w:bCs/>
    </w:rPr>
  </w:style>
  <w:style w:type="paragraph" w:styleId="Dokumentumtrkp">
    <w:name w:val="Document Map"/>
    <w:basedOn w:val="Norml"/>
    <w:semiHidden/>
    <w:rsid w:val="00CC66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Bekezdsalapbettpusa"/>
    <w:rsid w:val="00744CAE"/>
  </w:style>
  <w:style w:type="character" w:customStyle="1" w:styleId="lfejChar">
    <w:name w:val="Élőfej Char"/>
    <w:basedOn w:val="Bekezdsalapbettpusa"/>
    <w:link w:val="lfej"/>
    <w:rsid w:val="007C4A91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7C4A91"/>
    <w:rPr>
      <w:sz w:val="24"/>
      <w:szCs w:val="24"/>
    </w:rPr>
  </w:style>
  <w:style w:type="paragraph" w:customStyle="1" w:styleId="Tblzattartalom">
    <w:name w:val="Táblázattartalom"/>
    <w:basedOn w:val="Norml"/>
    <w:rsid w:val="007C4A91"/>
    <w:pPr>
      <w:suppressLineNumbers/>
      <w:suppressAutoHyphens/>
      <w:autoSpaceDE w:val="0"/>
    </w:pPr>
    <w:rPr>
      <w:sz w:val="20"/>
      <w:szCs w:val="20"/>
      <w:lang w:eastAsia="zh-CN"/>
    </w:rPr>
  </w:style>
  <w:style w:type="character" w:customStyle="1" w:styleId="Szvegtrzs5">
    <w:name w:val="Szövegtörzs (5)_"/>
    <w:basedOn w:val="Bekezdsalapbettpusa"/>
    <w:link w:val="Szvegtrzs50"/>
    <w:rsid w:val="006B0330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6B0330"/>
    <w:pPr>
      <w:widowControl w:val="0"/>
      <w:shd w:val="clear" w:color="auto" w:fill="FFFFFF"/>
      <w:spacing w:before="260" w:after="260" w:line="236" w:lineRule="exact"/>
      <w:jc w:val="center"/>
    </w:pPr>
    <w:rPr>
      <w:rFonts w:ascii="Garamond" w:eastAsia="Garamond" w:hAnsi="Garamond" w:cs="Garamond"/>
      <w:b/>
      <w:b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893AA5"/>
    <w:pPr>
      <w:ind w:left="708"/>
    </w:pPr>
  </w:style>
  <w:style w:type="character" w:customStyle="1" w:styleId="Cmsor1Char">
    <w:name w:val="Címsor 1 Char"/>
    <w:basedOn w:val="Bekezdsalapbettpusa"/>
    <w:link w:val="Cmsor1"/>
    <w:rsid w:val="00561151"/>
    <w:rPr>
      <w:b/>
      <w:bCs/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561151"/>
    <w:rPr>
      <w:b/>
      <w:bCs/>
      <w:sz w:val="28"/>
      <w:szCs w:val="24"/>
      <w:u w:val="singl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61151"/>
  </w:style>
  <w:style w:type="character" w:customStyle="1" w:styleId="Szvegtrzs2Char">
    <w:name w:val="Szövegtörzs 2 Char"/>
    <w:basedOn w:val="Bekezdsalapbettpusa"/>
    <w:link w:val="Szvegtrzs2"/>
    <w:rsid w:val="005611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BCA1E-8DE4-4EA4-9E7D-65407C3E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33</Pages>
  <Words>7227</Words>
  <Characters>49872</Characters>
  <Application>Microsoft Office Word</Application>
  <DocSecurity>0</DocSecurity>
  <Lines>415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</vt:lpstr>
    </vt:vector>
  </TitlesOfParts>
  <Company>dvph</Company>
  <LinksUpToDate>false</LinksUpToDate>
  <CharactersWithSpaces>56986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</dc:title>
  <dc:creator>herika</dc:creator>
  <cp:lastModifiedBy>Tamás</cp:lastModifiedBy>
  <cp:revision>41</cp:revision>
  <cp:lastPrinted>2018-06-07T12:18:00Z</cp:lastPrinted>
  <dcterms:created xsi:type="dcterms:W3CDTF">2019-02-08T07:11:00Z</dcterms:created>
  <dcterms:modified xsi:type="dcterms:W3CDTF">2019-02-13T22:13:00Z</dcterms:modified>
</cp:coreProperties>
</file>