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D6" w:rsidRPr="00CE05D6" w:rsidRDefault="00CE05D6" w:rsidP="00CE05D6">
      <w:pPr>
        <w:pStyle w:val="Listaszerbekezds"/>
        <w:keepNext/>
        <w:spacing w:line="23" w:lineRule="atLeast"/>
        <w:ind w:left="360"/>
        <w:outlineLvl w:val="2"/>
        <w:rPr>
          <w:b/>
          <w:caps/>
          <w:sz w:val="36"/>
          <w:szCs w:val="36"/>
        </w:rPr>
      </w:pPr>
    </w:p>
    <w:p w:rsidR="003F7364" w:rsidRDefault="003F7364" w:rsidP="003F7364">
      <w:pPr>
        <w:keepNext/>
        <w:spacing w:line="23" w:lineRule="atLeast"/>
        <w:jc w:val="center"/>
        <w:outlineLvl w:val="2"/>
        <w:rPr>
          <w:b/>
          <w:caps/>
          <w:sz w:val="36"/>
          <w:szCs w:val="36"/>
        </w:rPr>
      </w:pPr>
      <w:r>
        <w:rPr>
          <w:b/>
          <w:caps/>
          <w:sz w:val="36"/>
          <w:szCs w:val="36"/>
        </w:rPr>
        <w:t>HASZNÁLATI szerződés</w:t>
      </w:r>
    </w:p>
    <w:p w:rsidR="003F7364" w:rsidRDefault="003F7364" w:rsidP="003F7364">
      <w:pPr>
        <w:spacing w:line="23" w:lineRule="atLeast"/>
        <w:jc w:val="both"/>
      </w:pPr>
    </w:p>
    <w:p w:rsidR="003F7364" w:rsidRDefault="003F7364" w:rsidP="003F7364">
      <w:pPr>
        <w:spacing w:line="23" w:lineRule="atLeast"/>
        <w:jc w:val="both"/>
      </w:pPr>
      <w:proofErr w:type="gramStart"/>
      <w:r>
        <w:t>amely</w:t>
      </w:r>
      <w:proofErr w:type="gramEnd"/>
      <w:r>
        <w:t xml:space="preserve"> létrejött egyrészről </w:t>
      </w:r>
    </w:p>
    <w:p w:rsidR="003F7364" w:rsidRDefault="003F7364" w:rsidP="003F7364">
      <w:pPr>
        <w:spacing w:line="23" w:lineRule="atLeast"/>
        <w:jc w:val="both"/>
      </w:pPr>
    </w:p>
    <w:p w:rsidR="003F7364" w:rsidRDefault="00AD33B0" w:rsidP="003F7364">
      <w:pPr>
        <w:spacing w:line="23" w:lineRule="atLeast"/>
        <w:jc w:val="both"/>
        <w:rPr>
          <w:b/>
        </w:rPr>
      </w:pPr>
      <w:r>
        <w:rPr>
          <w:b/>
        </w:rPr>
        <w:t xml:space="preserve">Körmend </w:t>
      </w:r>
      <w:proofErr w:type="gramStart"/>
      <w:r>
        <w:rPr>
          <w:b/>
        </w:rPr>
        <w:t>V</w:t>
      </w:r>
      <w:r w:rsidR="003F7364">
        <w:rPr>
          <w:b/>
        </w:rPr>
        <w:t>áros  Önkormányzata</w:t>
      </w:r>
      <w:proofErr w:type="gramEnd"/>
    </w:p>
    <w:p w:rsidR="003F7364" w:rsidRDefault="003F7364" w:rsidP="003F7364">
      <w:pPr>
        <w:spacing w:line="23" w:lineRule="atLeast"/>
        <w:jc w:val="both"/>
      </w:pPr>
      <w:proofErr w:type="gramStart"/>
      <w:r>
        <w:t>székhelye</w:t>
      </w:r>
      <w:proofErr w:type="gramEnd"/>
      <w:r>
        <w:t xml:space="preserve">: 9900 Körmend, Szabadság tér 7. </w:t>
      </w:r>
    </w:p>
    <w:p w:rsidR="003F7364" w:rsidRDefault="003F7364" w:rsidP="003F7364">
      <w:pPr>
        <w:spacing w:line="23" w:lineRule="atLeast"/>
        <w:jc w:val="both"/>
      </w:pPr>
      <w:proofErr w:type="gramStart"/>
      <w:r>
        <w:t>képviseli</w:t>
      </w:r>
      <w:proofErr w:type="gramEnd"/>
      <w:r>
        <w:t xml:space="preserve">: </w:t>
      </w:r>
      <w:proofErr w:type="spellStart"/>
      <w:r>
        <w:t>Bebes</w:t>
      </w:r>
      <w:proofErr w:type="spellEnd"/>
      <w:r>
        <w:t xml:space="preserve"> István polgármester</w:t>
      </w:r>
    </w:p>
    <w:p w:rsidR="003F7364" w:rsidRDefault="003F7364" w:rsidP="003F7364">
      <w:pPr>
        <w:spacing w:line="23" w:lineRule="atLeast"/>
        <w:jc w:val="both"/>
      </w:pPr>
      <w:proofErr w:type="gramStart"/>
      <w:r>
        <w:t>törzsszáma</w:t>
      </w:r>
      <w:proofErr w:type="gramEnd"/>
      <w:r>
        <w:t>: 733612</w:t>
      </w:r>
    </w:p>
    <w:p w:rsidR="003F7364" w:rsidRDefault="003F7364" w:rsidP="003F7364">
      <w:pPr>
        <w:spacing w:line="23" w:lineRule="atLeast"/>
        <w:jc w:val="both"/>
      </w:pPr>
      <w:proofErr w:type="gramStart"/>
      <w:r>
        <w:t>adóigazgatási</w:t>
      </w:r>
      <w:proofErr w:type="gramEnd"/>
      <w:r>
        <w:t xml:space="preserve"> azonosító száma: 15733610-2-18</w:t>
      </w:r>
    </w:p>
    <w:p w:rsidR="003F7364" w:rsidRDefault="003F7364" w:rsidP="003F7364">
      <w:pPr>
        <w:spacing w:line="23" w:lineRule="atLeast"/>
        <w:jc w:val="both"/>
      </w:pPr>
      <w:proofErr w:type="gramStart"/>
      <w:r>
        <w:t>bankszámlaszáma</w:t>
      </w:r>
      <w:proofErr w:type="gramEnd"/>
      <w:r>
        <w:t>: 11747020-15420820</w:t>
      </w:r>
    </w:p>
    <w:p w:rsidR="003F7364" w:rsidRDefault="003F7364" w:rsidP="003F7364">
      <w:pPr>
        <w:spacing w:line="23" w:lineRule="atLeast"/>
        <w:jc w:val="both"/>
        <w:rPr>
          <w:b/>
        </w:rPr>
      </w:pPr>
      <w:r>
        <w:t>KSH statisztikai számjele: 15733610-8411-321-18</w:t>
      </w:r>
    </w:p>
    <w:p w:rsidR="003F7364" w:rsidRDefault="003F7364" w:rsidP="003F7364">
      <w:pPr>
        <w:spacing w:line="23" w:lineRule="atLeast"/>
        <w:jc w:val="both"/>
      </w:pPr>
      <w:proofErr w:type="gramStart"/>
      <w:r>
        <w:t>mint</w:t>
      </w:r>
      <w:proofErr w:type="gramEnd"/>
      <w:r>
        <w:t xml:space="preserve"> használatba adó (a továbbiakban: </w:t>
      </w:r>
      <w:r>
        <w:rPr>
          <w:b/>
        </w:rPr>
        <w:t>Önkormányzat</w:t>
      </w:r>
      <w:r>
        <w:t xml:space="preserve">), </w:t>
      </w:r>
    </w:p>
    <w:p w:rsidR="003F7364" w:rsidRDefault="003F7364" w:rsidP="003F7364">
      <w:pPr>
        <w:spacing w:line="23" w:lineRule="atLeast"/>
        <w:jc w:val="both"/>
      </w:pPr>
    </w:p>
    <w:p w:rsidR="003F7364" w:rsidRDefault="003F7364" w:rsidP="003F7364">
      <w:pPr>
        <w:spacing w:line="23" w:lineRule="atLeast"/>
        <w:jc w:val="both"/>
        <w:rPr>
          <w:b/>
        </w:rPr>
      </w:pPr>
      <w:proofErr w:type="gramStart"/>
      <w:r>
        <w:t>másrészről</w:t>
      </w:r>
      <w:proofErr w:type="gramEnd"/>
      <w:r>
        <w:t xml:space="preserve"> </w:t>
      </w:r>
    </w:p>
    <w:p w:rsidR="003F7364" w:rsidRDefault="003F7364" w:rsidP="003F7364">
      <w:pPr>
        <w:spacing w:line="23" w:lineRule="atLeast"/>
        <w:jc w:val="both"/>
        <w:rPr>
          <w:b/>
        </w:rPr>
      </w:pPr>
    </w:p>
    <w:p w:rsidR="003F7364" w:rsidRDefault="003F7364" w:rsidP="003F7364">
      <w:pPr>
        <w:spacing w:line="23" w:lineRule="atLeast"/>
        <w:jc w:val="both"/>
        <w:rPr>
          <w:b/>
        </w:rPr>
      </w:pPr>
      <w:r>
        <w:rPr>
          <w:b/>
        </w:rPr>
        <w:t>Szombathelyi Tankerületi Központ</w:t>
      </w:r>
    </w:p>
    <w:p w:rsidR="003F7364" w:rsidRDefault="003F7364" w:rsidP="003F7364">
      <w:pPr>
        <w:spacing w:line="23" w:lineRule="atLeast"/>
        <w:jc w:val="both"/>
      </w:pPr>
      <w:proofErr w:type="gramStart"/>
      <w:r>
        <w:t>székhelye</w:t>
      </w:r>
      <w:proofErr w:type="gramEnd"/>
      <w:r>
        <w:t>: 9700 Szombathely, Kossuth Lajos utca 11.</w:t>
      </w:r>
    </w:p>
    <w:p w:rsidR="003F7364" w:rsidRDefault="003F7364" w:rsidP="003F7364">
      <w:pPr>
        <w:spacing w:line="23" w:lineRule="atLeast"/>
        <w:jc w:val="both"/>
      </w:pPr>
      <w:r>
        <w:t xml:space="preserve">képviseli: Fodor István tankerületi </w:t>
      </w:r>
      <w:proofErr w:type="gramStart"/>
      <w:r>
        <w:t>központ igazgató</w:t>
      </w:r>
      <w:proofErr w:type="gramEnd"/>
    </w:p>
    <w:p w:rsidR="003F7364" w:rsidRDefault="003F7364" w:rsidP="003F7364">
      <w:pPr>
        <w:spacing w:line="23" w:lineRule="atLeast"/>
        <w:jc w:val="both"/>
        <w:rPr>
          <w:szCs w:val="20"/>
        </w:rPr>
      </w:pPr>
      <w:proofErr w:type="gramStart"/>
      <w:r>
        <w:t>adóigazgatási</w:t>
      </w:r>
      <w:proofErr w:type="gramEnd"/>
      <w:r>
        <w:t xml:space="preserve"> azonosító száma:15835499-2-18</w:t>
      </w:r>
    </w:p>
    <w:p w:rsidR="003F7364" w:rsidRDefault="003F7364" w:rsidP="003F7364">
      <w:pPr>
        <w:spacing w:line="23" w:lineRule="atLeast"/>
        <w:jc w:val="both"/>
      </w:pPr>
      <w:r>
        <w:t>Előirányzat-felhasználási keretszámla száma: 10047004-00336925-00000000</w:t>
      </w:r>
    </w:p>
    <w:p w:rsidR="003F7364" w:rsidRDefault="003F7364" w:rsidP="003F7364">
      <w:pPr>
        <w:spacing w:line="23" w:lineRule="atLeast"/>
        <w:jc w:val="both"/>
      </w:pPr>
      <w:r>
        <w:t>ÁHT azonosítója: 361739</w:t>
      </w:r>
    </w:p>
    <w:p w:rsidR="003F7364" w:rsidRDefault="003F7364" w:rsidP="003F7364">
      <w:pPr>
        <w:spacing w:line="23" w:lineRule="atLeast"/>
        <w:jc w:val="both"/>
        <w:rPr>
          <w:b/>
        </w:rPr>
      </w:pPr>
      <w:r>
        <w:t>KSH statisztikai számjele: 15835499-8412-312-18</w:t>
      </w:r>
    </w:p>
    <w:p w:rsidR="003F7364" w:rsidRDefault="003F7364" w:rsidP="003F7364">
      <w:pPr>
        <w:spacing w:line="23" w:lineRule="atLeast"/>
        <w:jc w:val="both"/>
      </w:pPr>
      <w:proofErr w:type="gramStart"/>
      <w:r>
        <w:t>mint</w:t>
      </w:r>
      <w:proofErr w:type="gramEnd"/>
      <w:r>
        <w:t xml:space="preserve"> használatba vevő (a továbbiakban: </w:t>
      </w:r>
      <w:r>
        <w:rPr>
          <w:b/>
        </w:rPr>
        <w:t>Átvevő</w:t>
      </w:r>
      <w:r>
        <w:t xml:space="preserve">) </w:t>
      </w:r>
    </w:p>
    <w:p w:rsidR="003F7364" w:rsidRDefault="003F7364" w:rsidP="003F7364">
      <w:pPr>
        <w:spacing w:line="23" w:lineRule="atLeast"/>
      </w:pPr>
    </w:p>
    <w:p w:rsidR="003F7364" w:rsidRDefault="003F7364" w:rsidP="003F7364">
      <w:pPr>
        <w:spacing w:line="23" w:lineRule="atLeast"/>
      </w:pPr>
      <w:r>
        <w:t xml:space="preserve">(a továbbiakban együtt: </w:t>
      </w:r>
      <w:r>
        <w:rPr>
          <w:b/>
        </w:rPr>
        <w:t>Felek</w:t>
      </w:r>
      <w:r>
        <w:t>) között alulírott helyen és napon a következő feltételekkel:</w:t>
      </w:r>
    </w:p>
    <w:p w:rsidR="003F7364" w:rsidRDefault="003F7364" w:rsidP="003F7364">
      <w:pPr>
        <w:spacing w:line="23" w:lineRule="atLeast"/>
        <w:jc w:val="both"/>
      </w:pPr>
    </w:p>
    <w:p w:rsidR="003F7364" w:rsidRDefault="003F7364" w:rsidP="003F7364">
      <w:pPr>
        <w:spacing w:line="23" w:lineRule="atLeast"/>
        <w:jc w:val="both"/>
      </w:pPr>
    </w:p>
    <w:p w:rsidR="003F7364" w:rsidRDefault="003F7364" w:rsidP="003F7364">
      <w:pPr>
        <w:spacing w:line="23" w:lineRule="atLeast"/>
        <w:jc w:val="both"/>
      </w:pPr>
    </w:p>
    <w:p w:rsidR="003F7364" w:rsidRDefault="003F7364" w:rsidP="003F7364">
      <w:pPr>
        <w:pStyle w:val="Szvegtrzs"/>
        <w:numPr>
          <w:ilvl w:val="0"/>
          <w:numId w:val="1"/>
        </w:numPr>
        <w:spacing w:after="0" w:line="23" w:lineRule="atLeast"/>
        <w:ind w:left="0" w:firstLine="567"/>
        <w:jc w:val="center"/>
        <w:rPr>
          <w:b/>
        </w:rPr>
      </w:pPr>
      <w:r>
        <w:rPr>
          <w:b/>
        </w:rPr>
        <w:t>A szerződés tárgya</w:t>
      </w:r>
    </w:p>
    <w:p w:rsidR="003F7364" w:rsidRDefault="003F7364" w:rsidP="003F7364">
      <w:pPr>
        <w:pStyle w:val="Szvegtrzs"/>
        <w:spacing w:after="0" w:line="23" w:lineRule="atLeast"/>
        <w:jc w:val="center"/>
        <w:rPr>
          <w:b/>
        </w:rPr>
      </w:pPr>
    </w:p>
    <w:p w:rsidR="003F7364" w:rsidRPr="003F7364" w:rsidRDefault="003F7364" w:rsidP="003F7364">
      <w:pPr>
        <w:numPr>
          <w:ilvl w:val="0"/>
          <w:numId w:val="2"/>
        </w:numPr>
        <w:spacing w:line="23" w:lineRule="atLeast"/>
        <w:jc w:val="both"/>
        <w:rPr>
          <w:b/>
        </w:rPr>
      </w:pPr>
      <w:r>
        <w:t>Az Önkormányzat ingyenesen az Átvevő használatába</w:t>
      </w:r>
      <w:r w:rsidR="008703F9">
        <w:t xml:space="preserve"> (haszonkölcsönbe</w:t>
      </w:r>
      <w:proofErr w:type="gramStart"/>
      <w:r w:rsidR="008703F9">
        <w:t>)</w:t>
      </w:r>
      <w:r>
        <w:t xml:space="preserve">  adja</w:t>
      </w:r>
      <w:proofErr w:type="gramEnd"/>
      <w:r>
        <w:t>, az Átvevő pedig használatba</w:t>
      </w:r>
      <w:r w:rsidR="008703F9">
        <w:t xml:space="preserve"> (haszonkölcsönbe) </w:t>
      </w:r>
      <w:r>
        <w:t xml:space="preserve"> veszi az Önkormányzat tulajdonát képező, Körmend, Hunyadi u. 8. szám alatti épületingatlanban található,  a jelen  szerződéshez mellékelt rajzokon (földszinti és emeleti alaprajz) piros színnel jelölt helyiségeit (továbbiakban használatba adott helyiségek).  </w:t>
      </w:r>
    </w:p>
    <w:p w:rsidR="003F7364" w:rsidRDefault="003F7364" w:rsidP="003F7364">
      <w:pPr>
        <w:numPr>
          <w:ilvl w:val="0"/>
          <w:numId w:val="2"/>
        </w:numPr>
        <w:spacing w:line="23" w:lineRule="atLeast"/>
        <w:jc w:val="both"/>
      </w:pPr>
      <w:r w:rsidRPr="003F7364">
        <w:t xml:space="preserve">Az Önkormányzat </w:t>
      </w:r>
      <w:r>
        <w:t>azzal a céllal adja ingyenesen az Átvevő használatába a használatba adott helyiségeket, hogy az Átvevő ott pedagógiai szakszolgá</w:t>
      </w:r>
      <w:r w:rsidR="00CE05D6">
        <w:t>lati tevékenységet biztosítson.</w:t>
      </w:r>
    </w:p>
    <w:p w:rsidR="003F7364" w:rsidRDefault="00CE05D6" w:rsidP="00CE05D6">
      <w:pPr>
        <w:numPr>
          <w:ilvl w:val="0"/>
          <w:numId w:val="2"/>
        </w:numPr>
        <w:spacing w:line="23" w:lineRule="atLeast"/>
        <w:jc w:val="both"/>
      </w:pPr>
      <w:r>
        <w:t>A használatba adással a Körmend, Hunyadi u. 8. szám alatti ingatlan tekintetében az Átvevő használatába kerül összesen</w:t>
      </w:r>
      <w:r w:rsidR="00B11F20">
        <w:t xml:space="preserve"> 466 </w:t>
      </w:r>
      <w:r w:rsidR="003F7364">
        <w:t xml:space="preserve">m2 nagyságú ingatlanrész, nem kerül viszont az Átvevő használatába </w:t>
      </w:r>
      <w:r w:rsidR="00B11F20">
        <w:t xml:space="preserve">573 </w:t>
      </w:r>
      <w:r w:rsidR="003F7364">
        <w:t>m2 nagyságú ingatlanrész, mely az ingatlan többi részét foglalja magába</w:t>
      </w:r>
      <w:r>
        <w:t>.</w:t>
      </w:r>
    </w:p>
    <w:p w:rsidR="00CE05D6" w:rsidRDefault="00002A2D" w:rsidP="00CE05D6">
      <w:pPr>
        <w:numPr>
          <w:ilvl w:val="0"/>
          <w:numId w:val="2"/>
        </w:numPr>
        <w:spacing w:line="23" w:lineRule="atLeast"/>
        <w:jc w:val="both"/>
      </w:pPr>
      <w:r>
        <w:t xml:space="preserve">A használatba adott helyiségekkel együtt jelen szerződéshez mellékelt </w:t>
      </w:r>
      <w:r w:rsidR="005C4BC4">
        <w:t xml:space="preserve">kimutatás szerinti ingó vagyontárgyat </w:t>
      </w:r>
      <w:proofErr w:type="gramStart"/>
      <w:r w:rsidR="005C4BC4">
        <w:t>is  ingyenesen</w:t>
      </w:r>
      <w:proofErr w:type="gramEnd"/>
      <w:r w:rsidR="005C4BC4">
        <w:t xml:space="preserve"> az Átvevő használatába ad az Önkormányzat. </w:t>
      </w:r>
    </w:p>
    <w:p w:rsidR="005C4BC4" w:rsidRDefault="005C4BC4" w:rsidP="00CE05D6">
      <w:pPr>
        <w:numPr>
          <w:ilvl w:val="0"/>
          <w:numId w:val="2"/>
        </w:numPr>
        <w:spacing w:line="23" w:lineRule="atLeast"/>
        <w:jc w:val="both"/>
      </w:pPr>
      <w:r>
        <w:t xml:space="preserve">Az Átvevő nem szerez kizárólagos használati jogot a Körmend, Hunyadi u. 8. szám alatti ingatlant érintően, használatának joga csak a használatba adott helyiségek kapcsán kizárólagos, ide nem értve e tekintetben is az e pontban és a 6. pontban írtakat. Az Önkormányzat jogosult tulajdonosként a használatba nem adott helyiségeket másnak használatába adni, </w:t>
      </w:r>
      <w:r w:rsidR="008703F9">
        <w:t xml:space="preserve">vagy azt maga használni. A használatba nem adott </w:t>
      </w:r>
      <w:r w:rsidR="008703F9">
        <w:lastRenderedPageBreak/>
        <w:t>helyiségek</w:t>
      </w:r>
      <w:r>
        <w:t xml:space="preserve">megközelítése az épületen belüli folyósokon keresztül történik, amelyek tekintetében az Átvevő nem szerez kizárólagos használati jogosultságot.  Az Átvevő köteles tűrni a használatba nem adott helyiségek más általi használatát, azt nem </w:t>
      </w:r>
      <w:proofErr w:type="gramStart"/>
      <w:r>
        <w:t>akadályozhatja</w:t>
      </w:r>
      <w:proofErr w:type="gramEnd"/>
      <w:r>
        <w:t xml:space="preserve"> meg és nem lehetetleníti el. </w:t>
      </w:r>
    </w:p>
    <w:p w:rsidR="005C4BC4" w:rsidRDefault="005C4BC4" w:rsidP="00CE05D6">
      <w:pPr>
        <w:numPr>
          <w:ilvl w:val="0"/>
          <w:numId w:val="2"/>
        </w:numPr>
        <w:spacing w:line="23" w:lineRule="atLeast"/>
        <w:jc w:val="both"/>
      </w:pPr>
      <w:r>
        <w:t xml:space="preserve">Az Átvevő nem szerez kizárólagos használati jogosultságot az épületben található mosdók és </w:t>
      </w:r>
      <w:proofErr w:type="spellStart"/>
      <w:r>
        <w:t>Wc-k</w:t>
      </w:r>
      <w:proofErr w:type="spellEnd"/>
      <w:r>
        <w:t xml:space="preserve"> tekintetében</w:t>
      </w:r>
      <w:r w:rsidR="00E95A9C">
        <w:t xml:space="preserve"> sem</w:t>
      </w:r>
      <w:r>
        <w:t xml:space="preserve">, hanem köteles tűrni ezen ingatlanrészeknek a más használók általi használatát. </w:t>
      </w:r>
    </w:p>
    <w:p w:rsidR="008703F9" w:rsidRDefault="008703F9" w:rsidP="008703F9">
      <w:pPr>
        <w:numPr>
          <w:ilvl w:val="0"/>
          <w:numId w:val="2"/>
        </w:numPr>
        <w:spacing w:line="23" w:lineRule="atLeast"/>
        <w:jc w:val="both"/>
      </w:pPr>
      <w:r>
        <w:t xml:space="preserve">Az Átvevő nem szerez kizárólagos használati jogosultságot az épülethez tartozó udvar tekintetében sem, hanem köteles tűrni ezen ingatlanrésznek a más használók általi használatát. </w:t>
      </w:r>
    </w:p>
    <w:p w:rsidR="008703F9" w:rsidRDefault="008703F9" w:rsidP="008703F9">
      <w:pPr>
        <w:spacing w:line="23" w:lineRule="atLeast"/>
        <w:jc w:val="both"/>
      </w:pPr>
    </w:p>
    <w:p w:rsidR="003F7364" w:rsidRDefault="003F7364" w:rsidP="003F7364">
      <w:pPr>
        <w:spacing w:line="23" w:lineRule="atLeast"/>
        <w:jc w:val="both"/>
      </w:pPr>
    </w:p>
    <w:p w:rsidR="003F7364" w:rsidRDefault="003F7364" w:rsidP="005C4BC4">
      <w:pPr>
        <w:pStyle w:val="Szvegtrzs"/>
        <w:spacing w:after="0" w:line="23" w:lineRule="atLeast"/>
        <w:rPr>
          <w:b/>
        </w:rPr>
      </w:pPr>
    </w:p>
    <w:p w:rsidR="003F7364" w:rsidRDefault="003F7364" w:rsidP="003F7364">
      <w:pPr>
        <w:pStyle w:val="Szvegtrzs"/>
        <w:numPr>
          <w:ilvl w:val="0"/>
          <w:numId w:val="1"/>
        </w:numPr>
        <w:spacing w:after="0" w:line="23" w:lineRule="atLeast"/>
        <w:ind w:left="0" w:firstLine="567"/>
        <w:jc w:val="center"/>
        <w:rPr>
          <w:b/>
        </w:rPr>
      </w:pPr>
      <w:r>
        <w:rPr>
          <w:b/>
        </w:rPr>
        <w:t>Felek jogai és kötelezettségei</w:t>
      </w:r>
    </w:p>
    <w:p w:rsidR="003F7364" w:rsidRDefault="003F7364" w:rsidP="003F7364">
      <w:pPr>
        <w:pStyle w:val="Szvegtrzs"/>
        <w:spacing w:after="0" w:line="23" w:lineRule="atLeast"/>
        <w:jc w:val="center"/>
        <w:rPr>
          <w:b/>
        </w:rPr>
      </w:pPr>
    </w:p>
    <w:p w:rsidR="003F7364" w:rsidRDefault="008703F9" w:rsidP="00FE53E6">
      <w:pPr>
        <w:numPr>
          <w:ilvl w:val="0"/>
          <w:numId w:val="2"/>
        </w:numPr>
        <w:spacing w:line="23" w:lineRule="atLeast"/>
        <w:ind w:left="360" w:hanging="360"/>
        <w:jc w:val="both"/>
      </w:pPr>
      <w:r>
        <w:rPr>
          <w:rFonts w:ascii="Times" w:hAnsi="Times" w:cs="Times"/>
        </w:rPr>
        <w:t xml:space="preserve">Az Átvevő e szerződéssel csak a használatba adott </w:t>
      </w:r>
      <w:r w:rsidR="003A3CEC">
        <w:rPr>
          <w:rFonts w:ascii="Times" w:hAnsi="Times" w:cs="Times"/>
        </w:rPr>
        <w:t xml:space="preserve">helyiségek használatának jogát szerzi meg a PTK. haszonkölcsönre vonatkozó </w:t>
      </w:r>
      <w:r w:rsidR="00FE53E6">
        <w:rPr>
          <w:rFonts w:ascii="Times" w:hAnsi="Times" w:cs="Times"/>
        </w:rPr>
        <w:t xml:space="preserve">szabályai szerint, így a használatba adott helyiségekkel nem rendelkezhet sajátjaként, azokat más használatába sem adhatja semmilyen jogcímen. Az Átvevő a használatba adott helyiségeket csak pedagógiai szakszolgálati feladatok ellátására használhatja. </w:t>
      </w:r>
      <w:r w:rsidR="00232CEE">
        <w:rPr>
          <w:rFonts w:ascii="Times" w:hAnsi="Times" w:cs="Times"/>
        </w:rPr>
        <w:t xml:space="preserve">Az Átvevő az Önkormányzat hozzájárulása nélkül nem alakíthatja át a használatba vett helyiségeket. </w:t>
      </w:r>
    </w:p>
    <w:p w:rsidR="00FE53E6" w:rsidRDefault="003F7364" w:rsidP="003F7364">
      <w:pPr>
        <w:numPr>
          <w:ilvl w:val="0"/>
          <w:numId w:val="2"/>
        </w:numPr>
        <w:spacing w:line="23" w:lineRule="atLeast"/>
        <w:ind w:left="360" w:hanging="360"/>
        <w:jc w:val="both"/>
      </w:pPr>
      <w:r>
        <w:t xml:space="preserve">Az Átvevő a </w:t>
      </w:r>
      <w:r w:rsidR="00FE53E6">
        <w:t xml:space="preserve">használatba adott helyiségeket </w:t>
      </w:r>
      <w:r>
        <w:t>rendeltetésszerűen, a rendes gazdálkodás szabályainak megfelelően, a közvagyont használó sz</w:t>
      </w:r>
      <w:r w:rsidR="00FE53E6">
        <w:t>emélytől elvárható gondossággal köteles használni</w:t>
      </w:r>
      <w:r>
        <w:t xml:space="preserve"> mások jogainak és törv</w:t>
      </w:r>
      <w:r w:rsidR="00FE53E6">
        <w:t>ényes érdekeinek sérelme nélkül.</w:t>
      </w:r>
    </w:p>
    <w:p w:rsidR="00003E43" w:rsidRPr="004A55CF" w:rsidRDefault="003F7364" w:rsidP="003F7364">
      <w:pPr>
        <w:numPr>
          <w:ilvl w:val="0"/>
          <w:numId w:val="2"/>
        </w:numPr>
        <w:spacing w:line="23" w:lineRule="atLeast"/>
        <w:ind w:left="360" w:hanging="360"/>
        <w:jc w:val="both"/>
      </w:pPr>
      <w:r>
        <w:t xml:space="preserve">Az Átvevő viseli a </w:t>
      </w:r>
      <w:r w:rsidR="00FE53E6">
        <w:t xml:space="preserve">használatba adott helyiségek használatával összefüggő költségeket, többek között ide értve a közüzemi költségeket, a használatba adott helyiségek karbantartásának költségeit. </w:t>
      </w:r>
      <w:r w:rsidR="00003E43">
        <w:t xml:space="preserve">A közüzemi költségeket az Önkormányzat negyedévente számlázza ki az Átvevő részére. A közüzemi költségek továbbszámlázásának elveként a felek elfogadják azt, hogy a közüzemi költségeket olyan arányban viseli az Átvevő, amilyen arányban használja az épületnek a használatba adott helyiségeit, m2-ben kimutatva azt (lásd szerződés 3. pontja). </w:t>
      </w:r>
      <w:r w:rsidR="00506597" w:rsidRPr="004A55CF">
        <w:t xml:space="preserve">Az épület egészére vonatkozó, jogszabályi kötelezettségeken alapuló feladatok (pl. érintésvédelemi, villámvédelmi, tűzvédelmi ellenőrzések) elvégzése, elvégeztetése az Önkormányzat kötelezettsége, melynek költségeit az Átvevő számára a használat arányában számlázza tovább. A használt ingatlanrészre </w:t>
      </w:r>
      <w:proofErr w:type="gramStart"/>
      <w:r w:rsidR="00506597" w:rsidRPr="004A55CF">
        <w:t>vonatkozó  szemétszállítási</w:t>
      </w:r>
      <w:proofErr w:type="gramEnd"/>
      <w:r w:rsidR="00506597" w:rsidRPr="004A55CF">
        <w:t xml:space="preserve"> és takarítási feladatokra Átvevő saját szerződés köt.</w:t>
      </w:r>
    </w:p>
    <w:p w:rsidR="003F7364" w:rsidRDefault="003F7364" w:rsidP="003F7364">
      <w:pPr>
        <w:numPr>
          <w:ilvl w:val="0"/>
          <w:numId w:val="2"/>
        </w:numPr>
        <w:spacing w:line="23" w:lineRule="atLeast"/>
        <w:ind w:left="360" w:hanging="360"/>
        <w:jc w:val="both"/>
      </w:pPr>
      <w:r>
        <w:t xml:space="preserve">Az Átvevő felelős </w:t>
      </w:r>
      <w:r w:rsidR="00FE53E6">
        <w:t xml:space="preserve">kizárólagosan </w:t>
      </w:r>
      <w:r>
        <w:t xml:space="preserve">a </w:t>
      </w:r>
      <w:r w:rsidR="00FE53E6">
        <w:t>használatba adott helyiségeket illetően a</w:t>
      </w:r>
      <w:r>
        <w:t xml:space="preserve"> tűzvédelmi, munkavédelmi és egyéb kapcsolódó jogszabályokban foglaltak</w:t>
      </w:r>
      <w:r w:rsidR="00FE53E6">
        <w:t xml:space="preserve"> betartásáért és betartatásáért.</w:t>
      </w:r>
    </w:p>
    <w:p w:rsidR="003F7364" w:rsidRDefault="003F7364" w:rsidP="007C6971">
      <w:pPr>
        <w:numPr>
          <w:ilvl w:val="0"/>
          <w:numId w:val="2"/>
        </w:numPr>
        <w:spacing w:line="23" w:lineRule="atLeast"/>
        <w:ind w:left="360" w:hanging="360"/>
        <w:jc w:val="both"/>
      </w:pPr>
      <w:r>
        <w:t xml:space="preserve">A </w:t>
      </w:r>
      <w:r w:rsidR="0024571D">
        <w:t xml:space="preserve">használatba adott helyiségeket és ingóságokat </w:t>
      </w:r>
      <w:r>
        <w:t xml:space="preserve">az Átvevő az Önkormányzat tulajdonaként, elkülönítetten köteles nyilvántartásba venni, </w:t>
      </w:r>
      <w:r w:rsidR="0024571D">
        <w:t xml:space="preserve">köteles továbbá </w:t>
      </w:r>
      <w:r>
        <w:t xml:space="preserve">az Önkormányzat részére évente, a </w:t>
      </w:r>
      <w:proofErr w:type="gramStart"/>
      <w:r>
        <w:t>tárgyévet</w:t>
      </w:r>
      <w:r w:rsidR="0024571D">
        <w:t xml:space="preserve">  követő</w:t>
      </w:r>
      <w:proofErr w:type="gramEnd"/>
      <w:r w:rsidR="0024571D">
        <w:t xml:space="preserve"> január hó 31. napjáig </w:t>
      </w:r>
      <w:r>
        <w:t>írásban adato</w:t>
      </w:r>
      <w:r w:rsidR="0024571D">
        <w:t xml:space="preserve">t szolgáltatni a használatba adott helyiségek és </w:t>
      </w:r>
      <w:r>
        <w:t>eszközök bruttó</w:t>
      </w:r>
      <w:r w:rsidR="007C6971">
        <w:t xml:space="preserve"> értékében történt változásairól. </w:t>
      </w:r>
    </w:p>
    <w:p w:rsidR="003F7364" w:rsidRDefault="003F7364" w:rsidP="003F7364">
      <w:pPr>
        <w:numPr>
          <w:ilvl w:val="0"/>
          <w:numId w:val="2"/>
        </w:numPr>
        <w:spacing w:line="23" w:lineRule="atLeast"/>
        <w:ind w:left="360" w:hanging="360"/>
        <w:jc w:val="both"/>
      </w:pPr>
      <w:r>
        <w:rPr>
          <w:rFonts w:ascii="Times" w:hAnsi="Times" w:cs="Times"/>
        </w:rPr>
        <w:t>A</w:t>
      </w:r>
      <w:r w:rsidR="007C6971">
        <w:rPr>
          <w:rFonts w:ascii="Times" w:hAnsi="Times" w:cs="Times"/>
        </w:rPr>
        <w:t xml:space="preserve"> használatba adott helyiségek és eszközök </w:t>
      </w:r>
      <w:r>
        <w:rPr>
          <w:rFonts w:ascii="Times" w:hAnsi="Times" w:cs="Times"/>
        </w:rPr>
        <w:t>értékét és változásait az Átvevő nyilvántartja. Az érték nyilvántartásától el lehet tekinteni, ha az adott vagyontárgy értéke természeténél, jellegénél fogva nem állapítható meg. A nyilvántartásnak tartalmaznia kell a vagyon elsődleges rendeltetése szerinti közfeladat megjelölését is. A nyilvántartási adatok – a minősített adat védelméről rendelkező jogszabályok szerinti minősített adat kivételével – nyilvánosak.</w:t>
      </w:r>
    </w:p>
    <w:p w:rsidR="003F7364" w:rsidRDefault="007C6971" w:rsidP="003F7364">
      <w:pPr>
        <w:numPr>
          <w:ilvl w:val="0"/>
          <w:numId w:val="2"/>
        </w:numPr>
        <w:spacing w:line="23" w:lineRule="atLeast"/>
        <w:ind w:left="360" w:hanging="360"/>
        <w:jc w:val="both"/>
        <w:rPr>
          <w:b/>
        </w:rPr>
      </w:pPr>
      <w:r>
        <w:lastRenderedPageBreak/>
        <w:t xml:space="preserve">Az </w:t>
      </w:r>
      <w:r w:rsidR="003F7364">
        <w:t>Átvevő köteles az Önkormányzatot haladéktalanul é</w:t>
      </w:r>
      <w:r>
        <w:t xml:space="preserve">rtesíteni a használatba adott helyiségeket </w:t>
      </w:r>
      <w:r w:rsidR="003F7364">
        <w:t xml:space="preserve">fenyegető veszélyről és a beállott kárról, a tudomására jutott minden olyan tényről, </w:t>
      </w:r>
      <w:r>
        <w:t xml:space="preserve">adatról, körülményről, amely a használatba adott </w:t>
      </w:r>
      <w:proofErr w:type="gramStart"/>
      <w:r>
        <w:t xml:space="preserve">helyiségek </w:t>
      </w:r>
      <w:r w:rsidR="003F7364">
        <w:t xml:space="preserve"> rendeltetésszerű</w:t>
      </w:r>
      <w:proofErr w:type="gramEnd"/>
      <w:r w:rsidR="003F7364">
        <w:t>, zavarmentes használatát akadályozza, kár bekövetkezésével fenyeget, a vagyon nagyobb mérvű romlásához vezethet, valamint arról, ha őt jogai gyakorlásában harmadik személy akadályozza.</w:t>
      </w:r>
    </w:p>
    <w:p w:rsidR="003F7364" w:rsidRDefault="003F7364" w:rsidP="007C6971">
      <w:pPr>
        <w:numPr>
          <w:ilvl w:val="0"/>
          <w:numId w:val="2"/>
        </w:numPr>
        <w:spacing w:line="23" w:lineRule="atLeast"/>
        <w:ind w:left="360" w:hanging="360"/>
        <w:jc w:val="both"/>
      </w:pPr>
      <w:r>
        <w:t>Az Átvevő saját költségén köteles a veszély elhárítása, a kárenyhítés, valamint a vagyon romlásának megakadályozása érdekében haladéktalanul intézkedni, és viselni annak terheit</w:t>
      </w:r>
      <w:r w:rsidR="007C6971">
        <w:t xml:space="preserve">. Az e pont szerinti </w:t>
      </w:r>
      <w:r>
        <w:t>intézkedések elmaradása vagy késedelme miatt bekövetkezett ká</w:t>
      </w:r>
      <w:r w:rsidR="007C6971">
        <w:t xml:space="preserve">rt, illetve </w:t>
      </w:r>
      <w:proofErr w:type="gramStart"/>
      <w:r w:rsidR="007C6971">
        <w:t xml:space="preserve">költségnövekedést </w:t>
      </w:r>
      <w:r>
        <w:t xml:space="preserve"> az</w:t>
      </w:r>
      <w:proofErr w:type="gramEnd"/>
      <w:r>
        <w:t xml:space="preserve"> Átvevő köteles viselni.</w:t>
      </w:r>
    </w:p>
    <w:p w:rsidR="003F7364" w:rsidRDefault="003F7364" w:rsidP="003F7364">
      <w:pPr>
        <w:numPr>
          <w:ilvl w:val="0"/>
          <w:numId w:val="2"/>
        </w:numPr>
        <w:spacing w:line="23" w:lineRule="atLeast"/>
        <w:ind w:left="360" w:hanging="360"/>
        <w:jc w:val="both"/>
      </w:pPr>
      <w:r>
        <w:t xml:space="preserve">Az Átvevő felel minden olyan kárért, amely a rendeltetésellenes vagy szerződésellenes használat következménye. A nem rendeltetésszerű használat folytán keletkezett hibák kijavítása, károk megtérítése az Átvevő kötelezettsége függetlenül attól, hogy a bekövetkezett hiba, illetve kár </w:t>
      </w:r>
      <w:r w:rsidR="007C6971">
        <w:t xml:space="preserve">kinek a </w:t>
      </w:r>
      <w:r>
        <w:t>magatartására vezethető vissza. Nem terheli a kártérítési kötelezettség, ha bizonyítja, hogy az adott helyzetben olyan magatartást tanúsított, ami a közvagyon használójától elvárható volt.</w:t>
      </w:r>
    </w:p>
    <w:p w:rsidR="007C6971" w:rsidRDefault="003F7364" w:rsidP="003F7364">
      <w:pPr>
        <w:numPr>
          <w:ilvl w:val="0"/>
          <w:numId w:val="2"/>
        </w:numPr>
        <w:spacing w:line="23" w:lineRule="atLeast"/>
        <w:ind w:left="360" w:hanging="360"/>
        <w:jc w:val="both"/>
      </w:pPr>
      <w:r>
        <w:t xml:space="preserve">Az Átvevő gondoskodik a </w:t>
      </w:r>
      <w:r w:rsidR="007C6971">
        <w:t xml:space="preserve">használatba adott helyiségek és eszközök </w:t>
      </w:r>
      <w:r>
        <w:t xml:space="preserve">értékének, állagának megóvásáról, karbantartásáról, a szükséges felújítások, pótlások, cserék kivitelezési munkálatainak </w:t>
      </w:r>
      <w:r w:rsidR="007C6971">
        <w:t>elvégzéséről, elvégeztetéséről. Ennek körében a szerződő felek megállapodnak abban, hogy a térítésmentes használatért cserébe az Átvevőt egyrészt karbantartási, másrészt felújítási kötelezettség terheli a Körmend, Hunyadi u. 8. szám alatti épületet illetően, mely felú</w:t>
      </w:r>
      <w:r w:rsidR="009C5505">
        <w:t>jítási kötelezettség az alábbi</w:t>
      </w:r>
      <w:r w:rsidR="007C6971">
        <w:t>t foglalja magába:</w:t>
      </w:r>
    </w:p>
    <w:p w:rsidR="007C6971" w:rsidRDefault="007C6971" w:rsidP="007C6971">
      <w:pPr>
        <w:spacing w:line="23" w:lineRule="atLeast"/>
        <w:ind w:left="360"/>
        <w:jc w:val="both"/>
      </w:pPr>
    </w:p>
    <w:p w:rsidR="00DF740D" w:rsidRDefault="009C5505" w:rsidP="00EB38AC">
      <w:pPr>
        <w:pStyle w:val="Listaszerbekezds"/>
        <w:numPr>
          <w:ilvl w:val="0"/>
          <w:numId w:val="11"/>
        </w:numPr>
        <w:spacing w:line="23" w:lineRule="atLeast"/>
        <w:jc w:val="both"/>
      </w:pPr>
      <w:r>
        <w:t xml:space="preserve">Körmend, Hunyadi u. 8. szám alatti ingatlan teljes tetőfelújítása, </w:t>
      </w:r>
      <w:proofErr w:type="spellStart"/>
      <w:r w:rsidR="00EB38AC">
        <w:t>héjalás</w:t>
      </w:r>
      <w:proofErr w:type="spellEnd"/>
      <w:r w:rsidR="00EB38AC">
        <w:t xml:space="preserve"> cseréje, </w:t>
      </w:r>
      <w:r>
        <w:t xml:space="preserve">az Önkormányzattal egyeztetve, az Önkormányzat által jóváhagyott </w:t>
      </w:r>
      <w:r w:rsidR="00EB38AC">
        <w:t xml:space="preserve">vagy az általa készíttetett </w:t>
      </w:r>
      <w:r>
        <w:t xml:space="preserve">tervek alapján. </w:t>
      </w:r>
      <w:proofErr w:type="gramStart"/>
      <w:r>
        <w:t>A</w:t>
      </w:r>
      <w:r w:rsidR="00DF740D">
        <w:t xml:space="preserve">  tetőfelújítás</w:t>
      </w:r>
      <w:proofErr w:type="gramEnd"/>
      <w:r w:rsidR="00DF740D">
        <w:t xml:space="preserve"> megvalósítását az Átvevő vállalja az e szerződés mellékletét képező nyilatkozatban foglaltak szerint. </w:t>
      </w:r>
    </w:p>
    <w:p w:rsidR="00DF740D" w:rsidRDefault="00DF740D" w:rsidP="00DF740D">
      <w:pPr>
        <w:pStyle w:val="Listaszerbekezds"/>
        <w:spacing w:line="23" w:lineRule="atLeast"/>
        <w:jc w:val="both"/>
      </w:pPr>
    </w:p>
    <w:p w:rsidR="00EB38AC" w:rsidRDefault="00EB38AC" w:rsidP="00EB38AC">
      <w:pPr>
        <w:pStyle w:val="Listaszerbekezds"/>
        <w:numPr>
          <w:ilvl w:val="0"/>
          <w:numId w:val="11"/>
        </w:numPr>
        <w:spacing w:line="23" w:lineRule="atLeast"/>
        <w:jc w:val="both"/>
      </w:pPr>
      <w:r>
        <w:t xml:space="preserve">Körmend, Hunyadi u. 8. szám alatti ingatlan akadálymentesítése épületen kívül és épületen belül, az Önkormányzattal egyeztetve, az Önkormányzat által </w:t>
      </w:r>
      <w:r w:rsidR="00DF740D">
        <w:t xml:space="preserve">készíttetett </w:t>
      </w:r>
      <w:r>
        <w:t xml:space="preserve">tervek alapján. </w:t>
      </w:r>
      <w:r w:rsidR="00DF740D">
        <w:t>A szerződő felek megállapodnak abban, hogy az Önkormányzat bevonja a tervezésbe az Átvevőt, amely így folyamatosan részt vehet a tervegyeztetéseken, és véleményezheti a készülő tervjavaslatot. Az Átvevő vállalja, hogy a</w:t>
      </w:r>
      <w:r>
        <w:t xml:space="preserve">z akadálymentesítést </w:t>
      </w:r>
      <w:r w:rsidR="00DF740D">
        <w:t>2020. február 28-ig megvalósítja</w:t>
      </w:r>
      <w:r>
        <w:t xml:space="preserve">. </w:t>
      </w:r>
      <w:r w:rsidR="00DE06C1">
        <w:t xml:space="preserve">A szerződő felek megállapodnak abban, hogy az Átvevő </w:t>
      </w:r>
      <w:bookmarkStart w:id="0" w:name="_GoBack"/>
      <w:bookmarkEnd w:id="0"/>
      <w:r w:rsidR="00DE06C1">
        <w:t xml:space="preserve">csak az általa használt ingatlanrészek tekintetében vállalja az épület külső és belső akadálymentesítését, amennyiben pedig az akadálymentesítés csak egy műszaki megoldással lehetséges az egész épületet érintően, abban az esetben a szerződő felek megállapodása az, hogy az általuk használt ingatlanrészek nagysága alapján (lásd szerződés 3. pontja), ahhoz viszonyított arányosítással viselik az akadálymentesítés költségeit. </w:t>
      </w:r>
    </w:p>
    <w:p w:rsidR="00EB38AC" w:rsidRDefault="00EB38AC" w:rsidP="00EB38AC">
      <w:pPr>
        <w:pStyle w:val="Listaszerbekezds"/>
        <w:spacing w:line="23" w:lineRule="atLeast"/>
        <w:jc w:val="both"/>
      </w:pPr>
    </w:p>
    <w:p w:rsidR="009C5505" w:rsidRDefault="009C5505" w:rsidP="009C5505">
      <w:pPr>
        <w:spacing w:line="23" w:lineRule="atLeast"/>
        <w:ind w:left="360"/>
        <w:jc w:val="both"/>
      </w:pPr>
    </w:p>
    <w:p w:rsidR="009C5505" w:rsidRDefault="009C5505" w:rsidP="009C5505">
      <w:pPr>
        <w:spacing w:line="23" w:lineRule="atLeast"/>
        <w:ind w:left="360"/>
        <w:jc w:val="both"/>
      </w:pPr>
      <w:r>
        <w:t xml:space="preserve">Az Önkormányzat tájékoztatja az Átvevőt továbbá arról, hogy a Körmend, Hunyadi u. 8. számú ingatlant érintően, egy pályázati támogatás révén az épület energiatakarékosságát biztosító beruházást kíván megvalósítani, amely előnyös az Átvevő számára is a csökkenő működési kiadásoknak köszönhetően. A szerződő felek megállapodnak abban, hogy amennyiben az elnyert támogatás nem fedezi ezen beruházás költségeit, abban az esetben </w:t>
      </w:r>
      <w:r w:rsidR="00DF740D">
        <w:t xml:space="preserve">a szerződéshez mellékelt szándéknyilatkozatban foglaltak szerint együttműködnek annak érdekében, hogy a beruházás megvalósulhasson, mivel </w:t>
      </w:r>
      <w:r w:rsidR="00DE06C1">
        <w:t xml:space="preserve">azaz Átvevő </w:t>
      </w:r>
      <w:r w:rsidR="00DF740D">
        <w:t>számára is költség</w:t>
      </w:r>
      <w:r w:rsidR="00DE06C1">
        <w:t xml:space="preserve">megtakarítással jár. </w:t>
      </w:r>
    </w:p>
    <w:p w:rsidR="009C5505" w:rsidRDefault="009C5505" w:rsidP="009C5505">
      <w:pPr>
        <w:pStyle w:val="Listaszerbekezds"/>
        <w:spacing w:line="23" w:lineRule="atLeast"/>
        <w:jc w:val="both"/>
      </w:pPr>
    </w:p>
    <w:p w:rsidR="007C6971" w:rsidRDefault="007C6971" w:rsidP="007C6971">
      <w:pPr>
        <w:spacing w:line="23" w:lineRule="atLeast"/>
        <w:ind w:left="360"/>
        <w:jc w:val="both"/>
      </w:pPr>
    </w:p>
    <w:p w:rsidR="003F7364" w:rsidRDefault="003F7364" w:rsidP="00232CEE">
      <w:pPr>
        <w:numPr>
          <w:ilvl w:val="0"/>
          <w:numId w:val="2"/>
        </w:numPr>
        <w:spacing w:line="23" w:lineRule="atLeast"/>
        <w:ind w:left="360" w:hanging="360"/>
        <w:jc w:val="both"/>
      </w:pPr>
      <w:r>
        <w:t xml:space="preserve">A </w:t>
      </w:r>
      <w:r w:rsidR="00232CEE">
        <w:t xml:space="preserve">Körmend, Hunyadi u. 8. szám alatti épületet érintően az Átvevő által megvalósított </w:t>
      </w:r>
      <w:r>
        <w:t>felújítás értékét az Átvevőnek bizonylatokkal kell igazolnia és azokról adatot</w:t>
      </w:r>
      <w:r w:rsidR="00232CEE">
        <w:t xml:space="preserve"> kell</w:t>
      </w:r>
      <w:r>
        <w:t xml:space="preserve"> szolgáltatni</w:t>
      </w:r>
      <w:r w:rsidR="00232CEE">
        <w:t xml:space="preserve">a az Önkormányzat számára minden év január 15. napjáig. Az Átvevő a 17. pont szerinti kötelezettségéből adódóan, ill. a 17. pontban írtaktól függetlenül </w:t>
      </w:r>
      <w:r>
        <w:t>elvégzett felújítás</w:t>
      </w:r>
      <w:r w:rsidR="00232CEE">
        <w:t>i</w:t>
      </w:r>
      <w:r>
        <w:t>, átalakítás</w:t>
      </w:r>
      <w:r w:rsidR="00232CEE">
        <w:t>i</w:t>
      </w:r>
      <w:r>
        <w:t xml:space="preserve">, </w:t>
      </w:r>
      <w:r w:rsidR="00232CEE">
        <w:t xml:space="preserve">karbantartási, </w:t>
      </w:r>
      <w:r>
        <w:t>beruházás</w:t>
      </w:r>
      <w:r w:rsidR="00232CEE">
        <w:t>i</w:t>
      </w:r>
      <w:r>
        <w:t xml:space="preserve"> költségeinek megtérítésére sem a szerződés hatálya alatt, sem pedig annak megszűnését követően az Önkormányzatta</w:t>
      </w:r>
      <w:r w:rsidR="00232CEE">
        <w:t xml:space="preserve">l szemben igényt nem támaszthat, arról kifejezetten lemond. </w:t>
      </w:r>
    </w:p>
    <w:p w:rsidR="003F7364" w:rsidRDefault="00232CEE" w:rsidP="003F7364">
      <w:pPr>
        <w:numPr>
          <w:ilvl w:val="0"/>
          <w:numId w:val="2"/>
        </w:numPr>
        <w:spacing w:line="23" w:lineRule="atLeast"/>
        <w:ind w:left="360" w:hanging="360"/>
        <w:jc w:val="both"/>
      </w:pPr>
      <w:r>
        <w:t xml:space="preserve">Az Átvevő a Körmend, Hunyadi u. 8. szám alatti </w:t>
      </w:r>
      <w:r w:rsidR="003F7364">
        <w:t>ingatlanban riasztórendszert, telefonos és számítógépes hálózatot építhet ki emeletek összekötésével együtt. Az Átvevő az ebből fakadó költségeinek megtérítésére sem a szerződés hatálya alatt, sem pedig annak megszűnését követően az Önkormányzattal szemben igényt nem támaszthat.</w:t>
      </w:r>
    </w:p>
    <w:p w:rsidR="003F7364" w:rsidRDefault="00232CEE" w:rsidP="003F7364">
      <w:pPr>
        <w:numPr>
          <w:ilvl w:val="0"/>
          <w:numId w:val="2"/>
        </w:numPr>
        <w:spacing w:line="23" w:lineRule="atLeast"/>
        <w:ind w:left="360" w:hanging="360"/>
        <w:jc w:val="both"/>
      </w:pPr>
      <w:r>
        <w:t xml:space="preserve">Az Átvevő jogosult a használatba vett helyiségeket </w:t>
      </w:r>
      <w:r w:rsidR="003F7364">
        <w:t>saját berendezéseivel ellátni, e berendezések felett szabadon rendelkezhet, és a szerződés megszűnése esetén ezeket saját tulajdonaként elszállíthatja, köteles azonban az eredeti állapotot a szerződés megszűnésekor saját költségén helyreállítani.</w:t>
      </w:r>
    </w:p>
    <w:p w:rsidR="003F7364" w:rsidRDefault="00232CEE" w:rsidP="003F7364">
      <w:pPr>
        <w:numPr>
          <w:ilvl w:val="0"/>
          <w:numId w:val="2"/>
        </w:numPr>
        <w:spacing w:line="23" w:lineRule="atLeast"/>
        <w:ind w:left="360" w:hanging="360"/>
        <w:jc w:val="both"/>
      </w:pPr>
      <w:r>
        <w:t>Az Önkormányzat a használatba vett helyiségekben</w:t>
      </w:r>
      <w:r w:rsidR="003F7364">
        <w:t xml:space="preserve"> lévő, az Átvevő tulajdonát képező vagyontárgyakért felelősséget nem vállal.</w:t>
      </w:r>
    </w:p>
    <w:p w:rsidR="003F7364" w:rsidRDefault="003F7364" w:rsidP="00530769">
      <w:pPr>
        <w:spacing w:line="23" w:lineRule="atLeast"/>
        <w:jc w:val="both"/>
      </w:pPr>
    </w:p>
    <w:p w:rsidR="003F7364" w:rsidRDefault="003F7364" w:rsidP="003F7364">
      <w:pPr>
        <w:spacing w:line="23" w:lineRule="atLeast"/>
        <w:ind w:left="709"/>
        <w:jc w:val="both"/>
      </w:pPr>
      <w:bookmarkStart w:id="1" w:name="pr162"/>
      <w:bookmarkEnd w:id="1"/>
    </w:p>
    <w:p w:rsidR="003F7364" w:rsidRDefault="003F7364" w:rsidP="003F7364">
      <w:pPr>
        <w:pStyle w:val="Listaszerbekezds"/>
        <w:spacing w:line="23" w:lineRule="atLeast"/>
        <w:ind w:left="0"/>
        <w:jc w:val="both"/>
        <w:rPr>
          <w:b/>
        </w:rPr>
      </w:pPr>
    </w:p>
    <w:p w:rsidR="003F7364" w:rsidRDefault="003F7364" w:rsidP="003F7364">
      <w:pPr>
        <w:pStyle w:val="Listaszerbekezds"/>
        <w:spacing w:line="23" w:lineRule="atLeast"/>
        <w:ind w:left="0"/>
        <w:jc w:val="both"/>
        <w:rPr>
          <w:b/>
        </w:rPr>
      </w:pPr>
    </w:p>
    <w:p w:rsidR="003F7364" w:rsidRDefault="003F7364" w:rsidP="003F7364">
      <w:pPr>
        <w:pStyle w:val="Szvegtrzs"/>
        <w:numPr>
          <w:ilvl w:val="0"/>
          <w:numId w:val="1"/>
        </w:numPr>
        <w:spacing w:after="0" w:line="23" w:lineRule="atLeast"/>
        <w:ind w:left="0" w:firstLine="567"/>
        <w:jc w:val="center"/>
        <w:rPr>
          <w:b/>
        </w:rPr>
      </w:pPr>
      <w:r>
        <w:rPr>
          <w:b/>
        </w:rPr>
        <w:t>A szerződés megszűnése</w:t>
      </w:r>
    </w:p>
    <w:p w:rsidR="003F7364" w:rsidRDefault="003F7364" w:rsidP="003F7364">
      <w:pPr>
        <w:pStyle w:val="Szvegtrzs"/>
        <w:spacing w:after="0" w:line="23" w:lineRule="atLeast"/>
        <w:jc w:val="center"/>
        <w:rPr>
          <w:b/>
        </w:rPr>
      </w:pPr>
    </w:p>
    <w:p w:rsidR="003F7364" w:rsidRDefault="00530769" w:rsidP="003F7364">
      <w:pPr>
        <w:numPr>
          <w:ilvl w:val="0"/>
          <w:numId w:val="2"/>
        </w:numPr>
        <w:spacing w:line="23" w:lineRule="atLeast"/>
        <w:ind w:left="360" w:hanging="360"/>
        <w:jc w:val="both"/>
      </w:pPr>
      <w:r>
        <w:t xml:space="preserve">Jelen haszonkölcsön szerződést Felek 2018. szeptember 1-i kezdő hatállyal határozatlan időtartamra kötik meg egymással. </w:t>
      </w:r>
    </w:p>
    <w:p w:rsidR="00530769" w:rsidRDefault="00530769" w:rsidP="003F7364">
      <w:pPr>
        <w:numPr>
          <w:ilvl w:val="0"/>
          <w:numId w:val="2"/>
        </w:numPr>
        <w:spacing w:line="23" w:lineRule="atLeast"/>
        <w:ind w:left="360" w:hanging="360"/>
        <w:jc w:val="both"/>
      </w:pPr>
      <w:r>
        <w:t xml:space="preserve">A szerződés a PTK. haszonkölcsönre vonatkozó szabályai szerint szüntethető meg egyoldalúan. </w:t>
      </w:r>
    </w:p>
    <w:p w:rsidR="003F7364" w:rsidRDefault="00530769" w:rsidP="00530769">
      <w:pPr>
        <w:numPr>
          <w:ilvl w:val="0"/>
          <w:numId w:val="2"/>
        </w:numPr>
        <w:spacing w:line="23" w:lineRule="atLeast"/>
        <w:ind w:left="360" w:hanging="360"/>
        <w:jc w:val="both"/>
      </w:pPr>
      <w:r>
        <w:t>A szerződés megszűnik továbbá, ha:</w:t>
      </w:r>
    </w:p>
    <w:p w:rsidR="003F7364" w:rsidRDefault="003F7364" w:rsidP="003F7364">
      <w:pPr>
        <w:pStyle w:val="Bekezds2"/>
        <w:numPr>
          <w:ilvl w:val="0"/>
          <w:numId w:val="8"/>
        </w:numPr>
        <w:spacing w:line="23" w:lineRule="atLeast"/>
        <w:rPr>
          <w:rFonts w:ascii="Times New Roman" w:hAnsi="Times New Roman"/>
          <w:color w:val="auto"/>
        </w:rPr>
      </w:pPr>
      <w:r>
        <w:rPr>
          <w:rFonts w:ascii="Times New Roman" w:hAnsi="Times New Roman"/>
          <w:color w:val="auto"/>
        </w:rPr>
        <w:t>az Átvevő megszűnik,</w:t>
      </w:r>
    </w:p>
    <w:p w:rsidR="003F7364" w:rsidRPr="00530769" w:rsidRDefault="003F7364" w:rsidP="00530769">
      <w:pPr>
        <w:pStyle w:val="Bekezds2"/>
        <w:numPr>
          <w:ilvl w:val="0"/>
          <w:numId w:val="8"/>
        </w:numPr>
        <w:spacing w:line="23" w:lineRule="atLeast"/>
        <w:rPr>
          <w:rFonts w:ascii="Times New Roman" w:hAnsi="Times New Roman"/>
          <w:color w:val="auto"/>
        </w:rPr>
      </w:pPr>
      <w:r>
        <w:rPr>
          <w:rFonts w:ascii="Times New Roman" w:hAnsi="Times New Roman"/>
          <w:color w:val="auto"/>
        </w:rPr>
        <w:t>az Átvevő feladatellátási kötelezettsége megszűnik,</w:t>
      </w:r>
    </w:p>
    <w:p w:rsidR="003F7364" w:rsidRDefault="003F7364" w:rsidP="003F7364">
      <w:pPr>
        <w:pStyle w:val="Bekezds2"/>
        <w:numPr>
          <w:ilvl w:val="0"/>
          <w:numId w:val="8"/>
        </w:numPr>
        <w:spacing w:line="23" w:lineRule="atLeast"/>
        <w:rPr>
          <w:rFonts w:ascii="Times New Roman" w:hAnsi="Times New Roman"/>
          <w:color w:val="auto"/>
        </w:rPr>
      </w:pPr>
      <w:r>
        <w:rPr>
          <w:rFonts w:ascii="Times New Roman" w:hAnsi="Times New Roman"/>
          <w:color w:val="auto"/>
        </w:rPr>
        <w:t>azt a Felek közös megegyezéssel megszüntetik.</w:t>
      </w:r>
    </w:p>
    <w:p w:rsidR="003F7364" w:rsidRDefault="003F7364" w:rsidP="003F7364">
      <w:pPr>
        <w:numPr>
          <w:ilvl w:val="0"/>
          <w:numId w:val="2"/>
        </w:numPr>
        <w:spacing w:line="23" w:lineRule="atLeast"/>
        <w:ind w:left="360" w:hanging="360"/>
        <w:jc w:val="both"/>
      </w:pPr>
      <w:r>
        <w:t xml:space="preserve">Az Átvevő a </w:t>
      </w:r>
      <w:r w:rsidR="00530769">
        <w:t xml:space="preserve">szerződés </w:t>
      </w:r>
      <w:r>
        <w:t xml:space="preserve">megszűnése esetén, a </w:t>
      </w:r>
      <w:r w:rsidR="00530769">
        <w:t xml:space="preserve">szerződés </w:t>
      </w:r>
      <w:r>
        <w:t>megszűnése napjától szá</w:t>
      </w:r>
      <w:r w:rsidR="00530769">
        <w:t xml:space="preserve">mított 30 napon belül köteles a használatba vett </w:t>
      </w:r>
      <w:proofErr w:type="gramStart"/>
      <w:r w:rsidR="00530769">
        <w:t xml:space="preserve">helyiségeket </w:t>
      </w:r>
      <w:r>
        <w:t xml:space="preserve"> kiüríteni</w:t>
      </w:r>
      <w:proofErr w:type="gramEnd"/>
      <w:r>
        <w:t xml:space="preserve"> és az</w:t>
      </w:r>
      <w:r w:rsidR="00530769">
        <w:t xml:space="preserve">okat, valamint a használatba adott </w:t>
      </w:r>
      <w:r>
        <w:t>ingóságokat rendeltetésszerű használatra alkalmas állapotban az Önkormányzat részére visszaadni.</w:t>
      </w:r>
    </w:p>
    <w:p w:rsidR="003F7364" w:rsidRDefault="003F7364" w:rsidP="003F7364">
      <w:pPr>
        <w:numPr>
          <w:ilvl w:val="0"/>
          <w:numId w:val="2"/>
        </w:numPr>
        <w:spacing w:line="23" w:lineRule="atLeast"/>
        <w:ind w:left="360" w:hanging="360"/>
        <w:jc w:val="both"/>
      </w:pPr>
      <w:r>
        <w:t xml:space="preserve">Amennyiben az Átvevő </w:t>
      </w:r>
      <w:r w:rsidR="00530769">
        <w:t>a használatba adott helyiségeket a 25. pont szerinti</w:t>
      </w:r>
      <w:r>
        <w:t xml:space="preserve"> határidőig nem hagyja el, az Önkormányzat jogosult a helyiségeket birtokba venni, az Átvevőnek a helyiségekben található ingóságairól két tanúval hitelesített leltárt készíteni, és az Átvevőt az ingóságok 8 napon belüli elszállítására írásban felszólítani.</w:t>
      </w:r>
      <w:r w:rsidR="00530769">
        <w:t xml:space="preserve"> Az Átvevő mindezt kifejezetten tudomásul veszi, az Önkormányzat ezen eljárását nem tekinti birtokháborításnak, és lemond arról, hogy az Önkormányzat ezen eljárása miatt hatósághoz vagy bírósághoz forduljon birtokvédelem vagy más jogcímre alapított igényérvényesítés végett.  </w:t>
      </w:r>
    </w:p>
    <w:p w:rsidR="003F7364" w:rsidRDefault="003F7364" w:rsidP="003F7364">
      <w:pPr>
        <w:numPr>
          <w:ilvl w:val="0"/>
          <w:numId w:val="2"/>
        </w:numPr>
        <w:spacing w:line="23" w:lineRule="atLeast"/>
        <w:ind w:left="360" w:hanging="360"/>
        <w:jc w:val="both"/>
      </w:pPr>
      <w:r>
        <w:t>Amennyiben az Átvevő az írásbeli felszólítását követő 8 napon belül nem szállítja el ingóságait, az Önkormányzat jogosult az Átv</w:t>
      </w:r>
      <w:r w:rsidR="00D80F65">
        <w:t xml:space="preserve">evőnek a használatba adott helyiségekben </w:t>
      </w:r>
      <w:r>
        <w:t>lévő vagyontárgyait az Átvevő költségén elszállíttatni és megfelelő helyen történő raktározásáról az Átvevő költségén gondoskodni.</w:t>
      </w:r>
    </w:p>
    <w:p w:rsidR="003F7364" w:rsidRDefault="00D80F65" w:rsidP="003F7364">
      <w:pPr>
        <w:numPr>
          <w:ilvl w:val="0"/>
          <w:numId w:val="2"/>
        </w:numPr>
        <w:spacing w:line="23" w:lineRule="atLeast"/>
        <w:ind w:left="426" w:hanging="426"/>
        <w:jc w:val="both"/>
      </w:pPr>
      <w:r>
        <w:lastRenderedPageBreak/>
        <w:t>A jelen haszonkölcsön</w:t>
      </w:r>
      <w:r w:rsidR="003F7364">
        <w:t xml:space="preserve"> szerződés megszűnése esetén az Átvevő cserehelyiségre igényt nem tarthat.</w:t>
      </w:r>
    </w:p>
    <w:p w:rsidR="003F7364" w:rsidRDefault="003F7364" w:rsidP="003F7364">
      <w:pPr>
        <w:pStyle w:val="Szvegtrzs"/>
        <w:spacing w:after="0" w:line="23" w:lineRule="atLeast"/>
        <w:jc w:val="center"/>
      </w:pPr>
    </w:p>
    <w:p w:rsidR="003F7364" w:rsidRDefault="003F7364" w:rsidP="003F7364">
      <w:pPr>
        <w:pStyle w:val="Szvegtrzs"/>
        <w:numPr>
          <w:ilvl w:val="0"/>
          <w:numId w:val="1"/>
        </w:numPr>
        <w:spacing w:after="0" w:line="23" w:lineRule="atLeast"/>
        <w:ind w:left="0" w:firstLine="567"/>
        <w:jc w:val="center"/>
        <w:rPr>
          <w:b/>
        </w:rPr>
      </w:pPr>
      <w:r>
        <w:rPr>
          <w:b/>
        </w:rPr>
        <w:t>Egyéb rendelkezések</w:t>
      </w:r>
    </w:p>
    <w:p w:rsidR="003F7364" w:rsidRDefault="003F7364" w:rsidP="003F7364">
      <w:pPr>
        <w:pStyle w:val="Szvegtrzs"/>
        <w:spacing w:after="0" w:line="23" w:lineRule="atLeast"/>
        <w:jc w:val="center"/>
        <w:rPr>
          <w:b/>
        </w:rPr>
      </w:pPr>
    </w:p>
    <w:p w:rsidR="00D80F65" w:rsidRDefault="003F7364" w:rsidP="00D80F65">
      <w:pPr>
        <w:numPr>
          <w:ilvl w:val="0"/>
          <w:numId w:val="2"/>
        </w:numPr>
        <w:spacing w:line="23" w:lineRule="atLeast"/>
        <w:ind w:left="709" w:hanging="709"/>
        <w:jc w:val="both"/>
      </w:pPr>
      <w:r>
        <w:t>A szerződést a Felek írásban jogosultak módosítani vagy kiegészíteni</w:t>
      </w:r>
      <w:r w:rsidR="00D80F65">
        <w:t>.</w:t>
      </w:r>
    </w:p>
    <w:p w:rsidR="003F7364" w:rsidRDefault="003F7364" w:rsidP="00D80F65">
      <w:pPr>
        <w:numPr>
          <w:ilvl w:val="0"/>
          <w:numId w:val="2"/>
        </w:numPr>
        <w:spacing w:line="23" w:lineRule="atLeast"/>
        <w:ind w:left="709" w:hanging="709"/>
        <w:jc w:val="both"/>
      </w:pPr>
      <w:r>
        <w:t>Felek megállapodnak abban, hogy a szerződésből adódó, vagy azzal kapcsolatban felmerülő vitákat vagy nézetkülönbségeket tárgyalások útján rendezik. Esetleges jogvitájukra a Szombathelyi Törvényszékkizárólagos illetékességét kötik ki.</w:t>
      </w:r>
    </w:p>
    <w:p w:rsidR="003F7364" w:rsidRDefault="003F7364" w:rsidP="003F7364">
      <w:pPr>
        <w:numPr>
          <w:ilvl w:val="0"/>
          <w:numId w:val="2"/>
        </w:numPr>
        <w:tabs>
          <w:tab w:val="left" w:pos="426"/>
        </w:tabs>
        <w:spacing w:line="23" w:lineRule="atLeast"/>
        <w:ind w:left="426" w:hanging="426"/>
        <w:jc w:val="both"/>
      </w:pPr>
      <w:r>
        <w:t>A szerződésre egyebekben a Polgári Törvénykönyvről szóló 2013. évi V. törvény</w:t>
      </w:r>
      <w:r w:rsidR="00D80F65">
        <w:t xml:space="preserve">nek a haszonkölcsönre </w:t>
      </w:r>
      <w:proofErr w:type="gramStart"/>
      <w:r w:rsidR="00D80F65">
        <w:t xml:space="preserve">vonatkozó </w:t>
      </w:r>
      <w:r>
        <w:t xml:space="preserve"> előírásai</w:t>
      </w:r>
      <w:proofErr w:type="gramEnd"/>
      <w:r>
        <w:t xml:space="preserve"> az irányadók.</w:t>
      </w:r>
    </w:p>
    <w:p w:rsidR="003F7364" w:rsidRDefault="003F7364" w:rsidP="003F7364">
      <w:pPr>
        <w:numPr>
          <w:ilvl w:val="0"/>
          <w:numId w:val="2"/>
        </w:numPr>
        <w:spacing w:line="23" w:lineRule="atLeast"/>
        <w:ind w:left="360" w:hanging="360"/>
        <w:jc w:val="both"/>
      </w:pPr>
      <w:r>
        <w:t>Felek a szerződést együttesen elolvasták, és a közös értelmezést követően, mint akaratukkal mindenben megegyezőt, cégszerűen aláírták.</w:t>
      </w:r>
    </w:p>
    <w:p w:rsidR="00D80F65" w:rsidRDefault="00D80F65" w:rsidP="003F7364">
      <w:pPr>
        <w:pStyle w:val="BodyText21"/>
        <w:tabs>
          <w:tab w:val="left" w:leader="dot" w:pos="4536"/>
        </w:tabs>
        <w:spacing w:line="23" w:lineRule="atLeast"/>
        <w:rPr>
          <w:bCs/>
        </w:rPr>
      </w:pPr>
    </w:p>
    <w:p w:rsidR="00D80F65" w:rsidRDefault="00D80F65" w:rsidP="003F7364">
      <w:pPr>
        <w:pStyle w:val="BodyText21"/>
        <w:tabs>
          <w:tab w:val="left" w:leader="dot" w:pos="4536"/>
        </w:tabs>
        <w:spacing w:line="23" w:lineRule="atLeast"/>
        <w:rPr>
          <w:bCs/>
        </w:rPr>
      </w:pPr>
    </w:p>
    <w:p w:rsidR="00D80F65" w:rsidRDefault="00D80F65" w:rsidP="003F7364">
      <w:pPr>
        <w:pStyle w:val="BodyText21"/>
        <w:tabs>
          <w:tab w:val="left" w:leader="dot" w:pos="4536"/>
        </w:tabs>
        <w:spacing w:line="23" w:lineRule="atLeast"/>
        <w:rPr>
          <w:bCs/>
        </w:rPr>
      </w:pPr>
    </w:p>
    <w:p w:rsidR="003F7364" w:rsidRDefault="003F7364" w:rsidP="003F7364">
      <w:pPr>
        <w:pStyle w:val="BodyText21"/>
        <w:tabs>
          <w:tab w:val="left" w:leader="dot" w:pos="4536"/>
        </w:tabs>
        <w:spacing w:line="23" w:lineRule="atLeast"/>
        <w:rPr>
          <w:b/>
          <w:bCs/>
        </w:rPr>
      </w:pPr>
      <w:r>
        <w:rPr>
          <w:b/>
          <w:bCs/>
        </w:rPr>
        <w:t>Mellékletek:</w:t>
      </w:r>
    </w:p>
    <w:p w:rsidR="003F7364" w:rsidRDefault="003F7364" w:rsidP="003F7364">
      <w:pPr>
        <w:pStyle w:val="BodyText21"/>
        <w:numPr>
          <w:ilvl w:val="0"/>
          <w:numId w:val="9"/>
        </w:numPr>
        <w:tabs>
          <w:tab w:val="left" w:leader="dot" w:pos="4536"/>
        </w:tabs>
        <w:spacing w:line="23" w:lineRule="atLeast"/>
        <w:rPr>
          <w:bCs/>
        </w:rPr>
      </w:pPr>
      <w:r>
        <w:rPr>
          <w:bCs/>
        </w:rPr>
        <w:t>számú melléklet</w:t>
      </w:r>
      <w:r w:rsidR="00D80F65">
        <w:rPr>
          <w:bCs/>
        </w:rPr>
        <w:t>: használatba adott helyiségek térképi kimutatása</w:t>
      </w:r>
    </w:p>
    <w:p w:rsidR="003F7364" w:rsidRDefault="003F7364" w:rsidP="003F7364">
      <w:pPr>
        <w:pStyle w:val="BodyText21"/>
        <w:numPr>
          <w:ilvl w:val="0"/>
          <w:numId w:val="9"/>
        </w:numPr>
        <w:tabs>
          <w:tab w:val="left" w:leader="dot" w:pos="4536"/>
        </w:tabs>
        <w:spacing w:line="23" w:lineRule="atLeast"/>
        <w:rPr>
          <w:bCs/>
        </w:rPr>
      </w:pPr>
      <w:r>
        <w:rPr>
          <w:bCs/>
        </w:rPr>
        <w:t xml:space="preserve">számú melléklet: </w:t>
      </w:r>
      <w:r w:rsidR="00D80F65">
        <w:rPr>
          <w:bCs/>
        </w:rPr>
        <w:t>használatba adott ingóságok kimutatása</w:t>
      </w:r>
    </w:p>
    <w:p w:rsidR="00DE06C1" w:rsidRDefault="00DE06C1" w:rsidP="003F7364">
      <w:pPr>
        <w:pStyle w:val="BodyText21"/>
        <w:numPr>
          <w:ilvl w:val="0"/>
          <w:numId w:val="9"/>
        </w:numPr>
        <w:tabs>
          <w:tab w:val="left" w:leader="dot" w:pos="4536"/>
        </w:tabs>
        <w:spacing w:line="23" w:lineRule="atLeast"/>
        <w:rPr>
          <w:bCs/>
        </w:rPr>
      </w:pPr>
      <w:r>
        <w:rPr>
          <w:bCs/>
        </w:rPr>
        <w:t>számú melléklet: szándéknyilatkozat tetőfelújításról</w:t>
      </w:r>
    </w:p>
    <w:p w:rsidR="00DE06C1" w:rsidRDefault="00DE06C1" w:rsidP="003F7364">
      <w:pPr>
        <w:pStyle w:val="BodyText21"/>
        <w:numPr>
          <w:ilvl w:val="0"/>
          <w:numId w:val="9"/>
        </w:numPr>
        <w:tabs>
          <w:tab w:val="left" w:leader="dot" w:pos="4536"/>
        </w:tabs>
        <w:spacing w:line="23" w:lineRule="atLeast"/>
        <w:rPr>
          <w:bCs/>
        </w:rPr>
      </w:pPr>
      <w:r>
        <w:rPr>
          <w:bCs/>
        </w:rPr>
        <w:t xml:space="preserve">számú melléklet: szándéknyilatkozat épület energetikai beruházás megvalósításáról </w:t>
      </w:r>
    </w:p>
    <w:p w:rsidR="003F7364" w:rsidRDefault="003F7364" w:rsidP="003F7364">
      <w:pPr>
        <w:pStyle w:val="BodyText21"/>
        <w:tabs>
          <w:tab w:val="left" w:leader="dot" w:pos="4536"/>
        </w:tabs>
        <w:spacing w:line="23" w:lineRule="atLeast"/>
        <w:rPr>
          <w:bCs/>
        </w:rPr>
      </w:pPr>
    </w:p>
    <w:p w:rsidR="00D80F65" w:rsidRDefault="00D80F65" w:rsidP="003F7364">
      <w:pPr>
        <w:pStyle w:val="BodyText21"/>
        <w:tabs>
          <w:tab w:val="left" w:leader="dot" w:pos="4536"/>
        </w:tabs>
        <w:spacing w:line="23" w:lineRule="atLeast"/>
        <w:rPr>
          <w:bCs/>
        </w:rPr>
      </w:pPr>
    </w:p>
    <w:p w:rsidR="003F7364" w:rsidRDefault="003F7364" w:rsidP="003F7364">
      <w:pPr>
        <w:pStyle w:val="BodyText21"/>
        <w:tabs>
          <w:tab w:val="left" w:leader="dot" w:pos="4536"/>
        </w:tabs>
        <w:spacing w:line="23" w:lineRule="atLeast"/>
      </w:pPr>
      <w:r>
        <w:rPr>
          <w:bCs/>
        </w:rPr>
        <w:t>Kelt: Körm</w:t>
      </w:r>
      <w:r w:rsidR="00DE06C1">
        <w:rPr>
          <w:bCs/>
        </w:rPr>
        <w:t>end</w:t>
      </w:r>
      <w:proofErr w:type="gramStart"/>
      <w:r w:rsidR="00DE06C1">
        <w:rPr>
          <w:bCs/>
        </w:rPr>
        <w:t>,  2018.</w:t>
      </w:r>
      <w:proofErr w:type="gramEnd"/>
      <w:r w:rsidR="00DE06C1">
        <w:rPr>
          <w:bCs/>
        </w:rPr>
        <w:t xml:space="preserve"> szeptember ……..</w:t>
      </w:r>
    </w:p>
    <w:p w:rsidR="003F7364" w:rsidRDefault="003F7364" w:rsidP="003F7364">
      <w:pPr>
        <w:pStyle w:val="BodyText21"/>
        <w:spacing w:line="23" w:lineRule="atLeast"/>
      </w:pPr>
    </w:p>
    <w:p w:rsidR="003F7364" w:rsidRDefault="003F7364" w:rsidP="003F7364">
      <w:pPr>
        <w:pStyle w:val="BodyText21"/>
        <w:spacing w:line="23" w:lineRule="atLeast"/>
      </w:pPr>
    </w:p>
    <w:tbl>
      <w:tblPr>
        <w:tblW w:w="0" w:type="auto"/>
        <w:tblLook w:val="04A0"/>
      </w:tblPr>
      <w:tblGrid>
        <w:gridCol w:w="4606"/>
        <w:gridCol w:w="4467"/>
      </w:tblGrid>
      <w:tr w:rsidR="003F7364" w:rsidTr="003F7364">
        <w:tc>
          <w:tcPr>
            <w:tcW w:w="4606" w:type="dxa"/>
            <w:hideMark/>
          </w:tcPr>
          <w:p w:rsidR="003F7364" w:rsidRDefault="003F7364">
            <w:pPr>
              <w:pStyle w:val="BodyText21"/>
              <w:tabs>
                <w:tab w:val="clear" w:pos="709"/>
                <w:tab w:val="left" w:leader="dot" w:pos="4390"/>
              </w:tabs>
              <w:spacing w:line="23" w:lineRule="atLeast"/>
              <w:jc w:val="center"/>
              <w:rPr>
                <w:lang w:eastAsia="en-US"/>
              </w:rPr>
            </w:pPr>
            <w:r>
              <w:rPr>
                <w:lang w:eastAsia="en-US"/>
              </w:rPr>
              <w:t>…………………………………………</w:t>
            </w:r>
          </w:p>
          <w:p w:rsidR="003F7364" w:rsidRDefault="003F7364">
            <w:pPr>
              <w:pStyle w:val="BodyText21"/>
              <w:spacing w:line="23" w:lineRule="atLeast"/>
              <w:jc w:val="center"/>
              <w:rPr>
                <w:b/>
                <w:lang w:eastAsia="en-US"/>
              </w:rPr>
            </w:pPr>
            <w:r>
              <w:rPr>
                <w:b/>
                <w:lang w:eastAsia="en-US"/>
              </w:rPr>
              <w:t>Körmend város Önkormányzata</w:t>
            </w:r>
          </w:p>
          <w:p w:rsidR="003F7364" w:rsidRDefault="003F7364">
            <w:pPr>
              <w:pStyle w:val="BodyText21"/>
              <w:spacing w:line="23" w:lineRule="atLeast"/>
              <w:jc w:val="center"/>
              <w:rPr>
                <w:b/>
                <w:lang w:eastAsia="en-US"/>
              </w:rPr>
            </w:pPr>
            <w:r>
              <w:rPr>
                <w:b/>
                <w:lang w:eastAsia="en-US"/>
              </w:rPr>
              <w:t>képviseli</w:t>
            </w:r>
          </w:p>
          <w:p w:rsidR="003F7364" w:rsidRDefault="003F7364">
            <w:pPr>
              <w:pStyle w:val="BodyText21"/>
              <w:spacing w:line="23" w:lineRule="atLeast"/>
              <w:jc w:val="center"/>
              <w:rPr>
                <w:b/>
                <w:lang w:eastAsia="en-US"/>
              </w:rPr>
            </w:pPr>
            <w:proofErr w:type="spellStart"/>
            <w:r>
              <w:rPr>
                <w:b/>
                <w:lang w:eastAsia="en-US"/>
              </w:rPr>
              <w:t>Bebes</w:t>
            </w:r>
            <w:proofErr w:type="spellEnd"/>
            <w:r>
              <w:rPr>
                <w:b/>
                <w:lang w:eastAsia="en-US"/>
              </w:rPr>
              <w:t xml:space="preserve"> István </w:t>
            </w:r>
          </w:p>
          <w:p w:rsidR="003F7364" w:rsidRDefault="003F7364">
            <w:pPr>
              <w:pStyle w:val="BodyText21"/>
              <w:spacing w:line="23" w:lineRule="atLeast"/>
              <w:jc w:val="center"/>
              <w:rPr>
                <w:b/>
                <w:lang w:eastAsia="en-US"/>
              </w:rPr>
            </w:pPr>
            <w:r>
              <w:rPr>
                <w:b/>
                <w:lang w:eastAsia="en-US"/>
              </w:rPr>
              <w:t>polgármester</w:t>
            </w:r>
          </w:p>
        </w:tc>
        <w:tc>
          <w:tcPr>
            <w:tcW w:w="4467" w:type="dxa"/>
            <w:hideMark/>
          </w:tcPr>
          <w:p w:rsidR="003F7364" w:rsidRDefault="003F7364">
            <w:pPr>
              <w:pStyle w:val="BodyText21"/>
              <w:spacing w:line="23" w:lineRule="atLeast"/>
              <w:jc w:val="center"/>
              <w:rPr>
                <w:lang w:eastAsia="en-US"/>
              </w:rPr>
            </w:pPr>
            <w:r>
              <w:rPr>
                <w:lang w:eastAsia="en-US"/>
              </w:rPr>
              <w:t>………………………………………..</w:t>
            </w:r>
          </w:p>
          <w:p w:rsidR="003F7364" w:rsidRDefault="003F7364">
            <w:pPr>
              <w:pStyle w:val="BodyText21"/>
              <w:spacing w:line="23" w:lineRule="atLeast"/>
              <w:jc w:val="center"/>
              <w:rPr>
                <w:b/>
                <w:lang w:eastAsia="en-US"/>
              </w:rPr>
            </w:pPr>
            <w:proofErr w:type="gramStart"/>
            <w:r>
              <w:rPr>
                <w:b/>
                <w:lang w:eastAsia="en-US"/>
              </w:rPr>
              <w:t>Szombathelyi  Tankerületi</w:t>
            </w:r>
            <w:proofErr w:type="gramEnd"/>
            <w:r>
              <w:rPr>
                <w:b/>
                <w:lang w:eastAsia="en-US"/>
              </w:rPr>
              <w:t xml:space="preserve"> Központ</w:t>
            </w:r>
          </w:p>
          <w:p w:rsidR="003F7364" w:rsidRDefault="003F7364">
            <w:pPr>
              <w:pStyle w:val="BodyText21"/>
              <w:spacing w:line="23" w:lineRule="atLeast"/>
              <w:jc w:val="center"/>
              <w:rPr>
                <w:b/>
                <w:lang w:eastAsia="en-US"/>
              </w:rPr>
            </w:pPr>
            <w:r>
              <w:rPr>
                <w:b/>
                <w:lang w:eastAsia="en-US"/>
              </w:rPr>
              <w:t>képviseli</w:t>
            </w:r>
          </w:p>
          <w:p w:rsidR="003F7364" w:rsidRDefault="003F7364">
            <w:pPr>
              <w:pStyle w:val="BodyText21"/>
              <w:spacing w:line="23" w:lineRule="atLeast"/>
              <w:jc w:val="center"/>
              <w:rPr>
                <w:b/>
                <w:lang w:eastAsia="en-US"/>
              </w:rPr>
            </w:pPr>
            <w:r>
              <w:rPr>
                <w:b/>
                <w:lang w:eastAsia="en-US"/>
              </w:rPr>
              <w:t xml:space="preserve">Fodor István </w:t>
            </w:r>
          </w:p>
          <w:p w:rsidR="003F7364" w:rsidRDefault="003F7364">
            <w:pPr>
              <w:pStyle w:val="BodyText21"/>
              <w:spacing w:line="23" w:lineRule="atLeast"/>
              <w:jc w:val="center"/>
              <w:rPr>
                <w:b/>
                <w:lang w:eastAsia="en-US"/>
              </w:rPr>
            </w:pPr>
            <w:r>
              <w:rPr>
                <w:b/>
                <w:lang w:eastAsia="en-US"/>
              </w:rPr>
              <w:t xml:space="preserve">tankerületi </w:t>
            </w:r>
            <w:proofErr w:type="gramStart"/>
            <w:r>
              <w:rPr>
                <w:b/>
                <w:lang w:eastAsia="en-US"/>
              </w:rPr>
              <w:t>központ igazgató</w:t>
            </w:r>
            <w:proofErr w:type="gramEnd"/>
          </w:p>
        </w:tc>
      </w:tr>
      <w:tr w:rsidR="003F7364" w:rsidTr="003F7364">
        <w:tc>
          <w:tcPr>
            <w:tcW w:w="4606" w:type="dxa"/>
          </w:tcPr>
          <w:p w:rsidR="003F7364" w:rsidRDefault="003F7364">
            <w:pPr>
              <w:pStyle w:val="BodyText21"/>
              <w:spacing w:line="23" w:lineRule="atLeast"/>
              <w:jc w:val="left"/>
              <w:rPr>
                <w:lang w:eastAsia="en-US"/>
              </w:rPr>
            </w:pPr>
          </w:p>
          <w:p w:rsidR="003F7364" w:rsidRDefault="003F7364">
            <w:pPr>
              <w:pStyle w:val="BodyText21"/>
              <w:spacing w:line="23" w:lineRule="atLeast"/>
              <w:jc w:val="left"/>
              <w:rPr>
                <w:lang w:eastAsia="en-US"/>
              </w:rPr>
            </w:pPr>
            <w:r>
              <w:rPr>
                <w:lang w:eastAsia="en-US"/>
              </w:rPr>
              <w:t xml:space="preserve">pénzügyileg </w:t>
            </w:r>
            <w:proofErr w:type="spellStart"/>
            <w:r>
              <w:rPr>
                <w:lang w:eastAsia="en-US"/>
              </w:rPr>
              <w:t>ellenjegyzem</w:t>
            </w:r>
            <w:proofErr w:type="spellEnd"/>
            <w:r>
              <w:rPr>
                <w:lang w:eastAsia="en-US"/>
              </w:rPr>
              <w:t>:</w:t>
            </w:r>
          </w:p>
          <w:p w:rsidR="003F7364" w:rsidRDefault="003F7364" w:rsidP="00D80F65">
            <w:pPr>
              <w:pStyle w:val="BodyText21"/>
              <w:tabs>
                <w:tab w:val="left" w:leader="dot" w:pos="4536"/>
              </w:tabs>
              <w:spacing w:line="23" w:lineRule="atLeast"/>
              <w:rPr>
                <w:bCs/>
                <w:lang w:eastAsia="en-US"/>
              </w:rPr>
            </w:pPr>
            <w:r>
              <w:rPr>
                <w:bCs/>
                <w:lang w:eastAsia="en-US"/>
              </w:rPr>
              <w:t>Kelt: Körmend</w:t>
            </w:r>
            <w:r w:rsidR="00D80F65">
              <w:rPr>
                <w:bCs/>
                <w:lang w:eastAsia="en-US"/>
              </w:rPr>
              <w:t>, 2018</w:t>
            </w:r>
            <w:proofErr w:type="gramStart"/>
            <w:r w:rsidR="00D80F65">
              <w:rPr>
                <w:bCs/>
                <w:lang w:eastAsia="en-US"/>
              </w:rPr>
              <w:t>………………</w:t>
            </w:r>
            <w:proofErr w:type="gramEnd"/>
          </w:p>
          <w:p w:rsidR="00D80F65" w:rsidRDefault="00D80F65" w:rsidP="00D80F65">
            <w:pPr>
              <w:pStyle w:val="BodyText21"/>
              <w:tabs>
                <w:tab w:val="left" w:leader="dot" w:pos="4536"/>
              </w:tabs>
              <w:spacing w:line="23" w:lineRule="atLeast"/>
              <w:rPr>
                <w:bCs/>
                <w:lang w:eastAsia="en-US"/>
              </w:rPr>
            </w:pPr>
          </w:p>
          <w:p w:rsidR="00D80F65" w:rsidRDefault="00D80F65" w:rsidP="00D80F65">
            <w:pPr>
              <w:pStyle w:val="BodyText21"/>
              <w:tabs>
                <w:tab w:val="left" w:leader="dot" w:pos="4536"/>
              </w:tabs>
              <w:spacing w:line="23" w:lineRule="atLeast"/>
              <w:rPr>
                <w:b/>
                <w:lang w:eastAsia="en-US"/>
              </w:rPr>
            </w:pPr>
          </w:p>
          <w:p w:rsidR="003F7364" w:rsidRDefault="003F7364">
            <w:pPr>
              <w:pStyle w:val="BodyText21"/>
              <w:tabs>
                <w:tab w:val="clear" w:pos="709"/>
                <w:tab w:val="left" w:leader="dot" w:pos="4390"/>
              </w:tabs>
              <w:spacing w:line="23" w:lineRule="atLeast"/>
              <w:jc w:val="center"/>
              <w:rPr>
                <w:lang w:eastAsia="en-US"/>
              </w:rPr>
            </w:pPr>
            <w:r>
              <w:rPr>
                <w:lang w:eastAsia="en-US"/>
              </w:rPr>
              <w:t>……………………………………………</w:t>
            </w:r>
          </w:p>
          <w:p w:rsidR="003F7364" w:rsidRDefault="003F7364">
            <w:pPr>
              <w:pStyle w:val="BodyText21"/>
              <w:spacing w:line="23" w:lineRule="atLeast"/>
              <w:jc w:val="center"/>
              <w:rPr>
                <w:b/>
                <w:lang w:eastAsia="en-US"/>
              </w:rPr>
            </w:pPr>
            <w:r>
              <w:rPr>
                <w:b/>
                <w:lang w:eastAsia="en-US"/>
              </w:rPr>
              <w:t>Körmend város Önkormányzata</w:t>
            </w:r>
          </w:p>
          <w:p w:rsidR="003F7364" w:rsidRDefault="003F7364">
            <w:pPr>
              <w:pStyle w:val="BodyText21"/>
              <w:spacing w:line="23" w:lineRule="atLeast"/>
              <w:jc w:val="center"/>
              <w:rPr>
                <w:lang w:eastAsia="en-US"/>
              </w:rPr>
            </w:pPr>
            <w:r>
              <w:rPr>
                <w:lang w:eastAsia="en-US"/>
              </w:rPr>
              <w:t xml:space="preserve">Némethné Simon Mária </w:t>
            </w:r>
          </w:p>
          <w:p w:rsidR="003F7364" w:rsidRDefault="003F7364">
            <w:pPr>
              <w:pStyle w:val="BodyText21"/>
              <w:spacing w:line="23" w:lineRule="atLeast"/>
              <w:jc w:val="center"/>
              <w:rPr>
                <w:lang w:eastAsia="en-US"/>
              </w:rPr>
            </w:pPr>
            <w:r>
              <w:rPr>
                <w:lang w:eastAsia="en-US"/>
              </w:rPr>
              <w:t>gazdasági vezető</w:t>
            </w:r>
          </w:p>
        </w:tc>
        <w:tc>
          <w:tcPr>
            <w:tcW w:w="4467" w:type="dxa"/>
          </w:tcPr>
          <w:p w:rsidR="003F7364" w:rsidRDefault="003F7364">
            <w:pPr>
              <w:pStyle w:val="BodyText21"/>
              <w:spacing w:line="23" w:lineRule="atLeast"/>
              <w:jc w:val="left"/>
              <w:rPr>
                <w:lang w:eastAsia="en-US"/>
              </w:rPr>
            </w:pPr>
          </w:p>
          <w:p w:rsidR="003F7364" w:rsidRDefault="003F7364">
            <w:pPr>
              <w:pStyle w:val="BodyText21"/>
              <w:spacing w:line="23" w:lineRule="atLeast"/>
              <w:jc w:val="left"/>
              <w:rPr>
                <w:lang w:eastAsia="en-US"/>
              </w:rPr>
            </w:pPr>
            <w:r>
              <w:rPr>
                <w:lang w:eastAsia="en-US"/>
              </w:rPr>
              <w:t xml:space="preserve">pénzügyileg </w:t>
            </w:r>
            <w:proofErr w:type="spellStart"/>
            <w:r>
              <w:rPr>
                <w:lang w:eastAsia="en-US"/>
              </w:rPr>
              <w:t>ellenjegyzem</w:t>
            </w:r>
            <w:proofErr w:type="spellEnd"/>
            <w:r>
              <w:rPr>
                <w:lang w:eastAsia="en-US"/>
              </w:rPr>
              <w:t>:</w:t>
            </w:r>
          </w:p>
          <w:p w:rsidR="003F7364" w:rsidRDefault="00D80F65">
            <w:pPr>
              <w:pStyle w:val="BodyText21"/>
              <w:tabs>
                <w:tab w:val="left" w:leader="dot" w:pos="4536"/>
              </w:tabs>
              <w:spacing w:line="23" w:lineRule="atLeast"/>
              <w:rPr>
                <w:lang w:eastAsia="en-US"/>
              </w:rPr>
            </w:pPr>
            <w:r>
              <w:rPr>
                <w:bCs/>
                <w:lang w:eastAsia="en-US"/>
              </w:rPr>
              <w:t>Kelt: Szombathely</w:t>
            </w:r>
            <w:proofErr w:type="gramStart"/>
            <w:r>
              <w:rPr>
                <w:bCs/>
                <w:lang w:eastAsia="en-US"/>
              </w:rPr>
              <w:t>,  2018</w:t>
            </w:r>
            <w:proofErr w:type="gramEnd"/>
            <w:r>
              <w:rPr>
                <w:bCs/>
                <w:lang w:eastAsia="en-US"/>
              </w:rPr>
              <w:t>……………………….</w:t>
            </w:r>
          </w:p>
          <w:p w:rsidR="003F7364" w:rsidRDefault="003F7364">
            <w:pPr>
              <w:pStyle w:val="BodyText21"/>
              <w:tabs>
                <w:tab w:val="clear" w:pos="709"/>
                <w:tab w:val="left" w:leader="dot" w:pos="4390"/>
              </w:tabs>
              <w:spacing w:line="23" w:lineRule="atLeast"/>
              <w:rPr>
                <w:lang w:eastAsia="en-US"/>
              </w:rPr>
            </w:pPr>
          </w:p>
          <w:p w:rsidR="003F7364" w:rsidRDefault="003F7364">
            <w:pPr>
              <w:pStyle w:val="BodyText21"/>
              <w:tabs>
                <w:tab w:val="clear" w:pos="709"/>
                <w:tab w:val="left" w:leader="dot" w:pos="4390"/>
              </w:tabs>
              <w:spacing w:line="23" w:lineRule="atLeast"/>
              <w:jc w:val="center"/>
              <w:rPr>
                <w:lang w:eastAsia="en-US"/>
              </w:rPr>
            </w:pPr>
            <w:r>
              <w:rPr>
                <w:lang w:eastAsia="en-US"/>
              </w:rPr>
              <w:t>……………………………………………</w:t>
            </w:r>
          </w:p>
          <w:p w:rsidR="003F7364" w:rsidRDefault="003F7364">
            <w:pPr>
              <w:pStyle w:val="BodyText21"/>
              <w:spacing w:line="23" w:lineRule="atLeast"/>
              <w:jc w:val="center"/>
              <w:rPr>
                <w:b/>
                <w:lang w:eastAsia="en-US"/>
              </w:rPr>
            </w:pPr>
            <w:r>
              <w:rPr>
                <w:b/>
                <w:lang w:eastAsia="en-US"/>
              </w:rPr>
              <w:t>Szombathelyi Tankerületi Központ</w:t>
            </w:r>
          </w:p>
          <w:p w:rsidR="003F7364" w:rsidRDefault="003F7364">
            <w:pPr>
              <w:pStyle w:val="BodyText21"/>
              <w:tabs>
                <w:tab w:val="clear" w:pos="709"/>
                <w:tab w:val="left" w:leader="dot" w:pos="4390"/>
              </w:tabs>
              <w:spacing w:line="23" w:lineRule="atLeast"/>
              <w:jc w:val="center"/>
              <w:rPr>
                <w:lang w:eastAsia="en-US"/>
              </w:rPr>
            </w:pPr>
            <w:r>
              <w:rPr>
                <w:lang w:eastAsia="en-US"/>
              </w:rPr>
              <w:t>Varga Béláné</w:t>
            </w:r>
          </w:p>
          <w:p w:rsidR="003F7364" w:rsidRDefault="003F7364">
            <w:pPr>
              <w:pStyle w:val="BodyText21"/>
              <w:tabs>
                <w:tab w:val="clear" w:pos="709"/>
                <w:tab w:val="left" w:leader="dot" w:pos="4390"/>
              </w:tabs>
              <w:spacing w:line="23" w:lineRule="atLeast"/>
              <w:jc w:val="center"/>
              <w:rPr>
                <w:b/>
                <w:lang w:eastAsia="en-US"/>
              </w:rPr>
            </w:pPr>
            <w:r>
              <w:rPr>
                <w:lang w:eastAsia="en-US"/>
              </w:rPr>
              <w:t>gazdasági vezető</w:t>
            </w:r>
          </w:p>
        </w:tc>
      </w:tr>
    </w:tbl>
    <w:p w:rsidR="003F7364" w:rsidRDefault="003F7364" w:rsidP="003F7364">
      <w:pPr>
        <w:pStyle w:val="BodyText21"/>
        <w:tabs>
          <w:tab w:val="clear" w:pos="709"/>
          <w:tab w:val="center" w:pos="2268"/>
          <w:tab w:val="center" w:pos="6804"/>
        </w:tabs>
        <w:spacing w:line="23" w:lineRule="atLeast"/>
      </w:pPr>
    </w:p>
    <w:tbl>
      <w:tblPr>
        <w:tblW w:w="0" w:type="auto"/>
        <w:tblLook w:val="04A0"/>
      </w:tblPr>
      <w:tblGrid>
        <w:gridCol w:w="4606"/>
        <w:gridCol w:w="4467"/>
      </w:tblGrid>
      <w:tr w:rsidR="003F7364" w:rsidTr="003F7364">
        <w:tc>
          <w:tcPr>
            <w:tcW w:w="4606" w:type="dxa"/>
          </w:tcPr>
          <w:p w:rsidR="003F7364" w:rsidRDefault="003F7364">
            <w:pPr>
              <w:pStyle w:val="BodyText21"/>
              <w:spacing w:line="23" w:lineRule="atLeast"/>
              <w:jc w:val="left"/>
              <w:rPr>
                <w:b/>
                <w:lang w:eastAsia="en-US"/>
              </w:rPr>
            </w:pPr>
          </w:p>
          <w:p w:rsidR="003F7364" w:rsidRDefault="003F7364">
            <w:pPr>
              <w:pStyle w:val="BodyText21"/>
              <w:spacing w:line="23" w:lineRule="atLeast"/>
              <w:jc w:val="left"/>
              <w:rPr>
                <w:lang w:eastAsia="en-US"/>
              </w:rPr>
            </w:pPr>
            <w:proofErr w:type="spellStart"/>
            <w:r>
              <w:rPr>
                <w:lang w:eastAsia="en-US"/>
              </w:rPr>
              <w:t>Ellenjegyzem</w:t>
            </w:r>
            <w:proofErr w:type="spellEnd"/>
            <w:r>
              <w:rPr>
                <w:lang w:eastAsia="en-US"/>
              </w:rPr>
              <w:t>:</w:t>
            </w:r>
          </w:p>
          <w:p w:rsidR="003F7364" w:rsidRDefault="00D80F65">
            <w:pPr>
              <w:pStyle w:val="BodyText21"/>
              <w:tabs>
                <w:tab w:val="left" w:leader="dot" w:pos="4536"/>
              </w:tabs>
              <w:spacing w:line="23" w:lineRule="atLeast"/>
              <w:rPr>
                <w:lang w:eastAsia="en-US"/>
              </w:rPr>
            </w:pPr>
            <w:r>
              <w:rPr>
                <w:bCs/>
                <w:lang w:eastAsia="en-US"/>
              </w:rPr>
              <w:t>Kelt: Körmend</w:t>
            </w:r>
            <w:proofErr w:type="gramStart"/>
            <w:r>
              <w:rPr>
                <w:bCs/>
                <w:lang w:eastAsia="en-US"/>
              </w:rPr>
              <w:t>,  2018</w:t>
            </w:r>
            <w:proofErr w:type="gramEnd"/>
            <w:r>
              <w:rPr>
                <w:bCs/>
                <w:lang w:eastAsia="en-US"/>
              </w:rPr>
              <w:t>……………</w:t>
            </w:r>
            <w:r w:rsidR="003F7364">
              <w:rPr>
                <w:bCs/>
                <w:lang w:eastAsia="en-US"/>
              </w:rPr>
              <w:t xml:space="preserve">. </w:t>
            </w:r>
          </w:p>
          <w:p w:rsidR="003F7364" w:rsidRDefault="003F7364">
            <w:pPr>
              <w:pStyle w:val="BodyText21"/>
              <w:spacing w:line="23" w:lineRule="atLeast"/>
              <w:jc w:val="center"/>
              <w:rPr>
                <w:lang w:eastAsia="en-US"/>
              </w:rPr>
            </w:pPr>
          </w:p>
          <w:p w:rsidR="003F7364" w:rsidRDefault="003F7364">
            <w:pPr>
              <w:pStyle w:val="BodyText21"/>
              <w:spacing w:line="23" w:lineRule="atLeast"/>
              <w:jc w:val="center"/>
              <w:rPr>
                <w:lang w:eastAsia="en-US"/>
              </w:rPr>
            </w:pPr>
            <w:r>
              <w:rPr>
                <w:lang w:eastAsia="en-US"/>
              </w:rPr>
              <w:t>……………………………………….</w:t>
            </w:r>
          </w:p>
          <w:p w:rsidR="003F7364" w:rsidRDefault="003F7364">
            <w:pPr>
              <w:pStyle w:val="BodyText21"/>
              <w:spacing w:line="23" w:lineRule="atLeast"/>
              <w:jc w:val="center"/>
              <w:rPr>
                <w:lang w:eastAsia="en-US"/>
              </w:rPr>
            </w:pPr>
            <w:r>
              <w:rPr>
                <w:lang w:eastAsia="en-US"/>
              </w:rPr>
              <w:t xml:space="preserve">Dr. </w:t>
            </w:r>
            <w:proofErr w:type="spellStart"/>
            <w:r>
              <w:rPr>
                <w:lang w:eastAsia="en-US"/>
              </w:rPr>
              <w:t>Stepics</w:t>
            </w:r>
            <w:proofErr w:type="spellEnd"/>
            <w:r>
              <w:rPr>
                <w:lang w:eastAsia="en-US"/>
              </w:rPr>
              <w:t xml:space="preserve"> Anita</w:t>
            </w:r>
          </w:p>
          <w:p w:rsidR="003F7364" w:rsidRDefault="003F7364">
            <w:pPr>
              <w:pStyle w:val="BodyText21"/>
              <w:spacing w:line="23" w:lineRule="atLeast"/>
              <w:jc w:val="center"/>
              <w:rPr>
                <w:lang w:eastAsia="en-US"/>
              </w:rPr>
            </w:pPr>
            <w:r>
              <w:rPr>
                <w:lang w:eastAsia="en-US"/>
              </w:rPr>
              <w:t>jegyző</w:t>
            </w:r>
          </w:p>
        </w:tc>
        <w:tc>
          <w:tcPr>
            <w:tcW w:w="4467" w:type="dxa"/>
          </w:tcPr>
          <w:p w:rsidR="003F7364" w:rsidRDefault="003F7364">
            <w:pPr>
              <w:pStyle w:val="BodyText21"/>
              <w:spacing w:line="23" w:lineRule="atLeast"/>
              <w:jc w:val="left"/>
              <w:rPr>
                <w:lang w:eastAsia="en-US"/>
              </w:rPr>
            </w:pPr>
          </w:p>
          <w:p w:rsidR="003F7364" w:rsidRDefault="003F7364">
            <w:pPr>
              <w:pStyle w:val="BodyText21"/>
              <w:spacing w:line="23" w:lineRule="atLeast"/>
              <w:jc w:val="left"/>
              <w:rPr>
                <w:lang w:eastAsia="en-US"/>
              </w:rPr>
            </w:pPr>
            <w:proofErr w:type="spellStart"/>
            <w:r>
              <w:rPr>
                <w:lang w:eastAsia="en-US"/>
              </w:rPr>
              <w:t>Ellenjegyzem</w:t>
            </w:r>
            <w:proofErr w:type="spellEnd"/>
            <w:r>
              <w:rPr>
                <w:lang w:eastAsia="en-US"/>
              </w:rPr>
              <w:t>:</w:t>
            </w:r>
          </w:p>
          <w:p w:rsidR="003F7364" w:rsidRDefault="00D80F65">
            <w:pPr>
              <w:pStyle w:val="BodyText21"/>
              <w:tabs>
                <w:tab w:val="left" w:leader="dot" w:pos="4536"/>
              </w:tabs>
              <w:spacing w:line="23" w:lineRule="atLeast"/>
              <w:rPr>
                <w:lang w:eastAsia="en-US"/>
              </w:rPr>
            </w:pPr>
            <w:r>
              <w:rPr>
                <w:bCs/>
                <w:lang w:eastAsia="en-US"/>
              </w:rPr>
              <w:t>Kelt: Szombathely, 2018</w:t>
            </w:r>
            <w:proofErr w:type="gramStart"/>
            <w:r>
              <w:rPr>
                <w:bCs/>
                <w:lang w:eastAsia="en-US"/>
              </w:rPr>
              <w:t>…………………</w:t>
            </w:r>
            <w:proofErr w:type="gramEnd"/>
          </w:p>
          <w:p w:rsidR="003F7364" w:rsidRDefault="003F7364">
            <w:pPr>
              <w:pStyle w:val="BodyText21"/>
              <w:spacing w:line="23" w:lineRule="atLeast"/>
              <w:jc w:val="left"/>
              <w:rPr>
                <w:lang w:eastAsia="en-US"/>
              </w:rPr>
            </w:pPr>
          </w:p>
          <w:p w:rsidR="003F7364" w:rsidRDefault="003F7364">
            <w:pPr>
              <w:pStyle w:val="BodyText21"/>
              <w:spacing w:line="23" w:lineRule="atLeast"/>
              <w:jc w:val="center"/>
              <w:rPr>
                <w:lang w:eastAsia="en-US"/>
              </w:rPr>
            </w:pPr>
            <w:r>
              <w:rPr>
                <w:lang w:eastAsia="en-US"/>
              </w:rPr>
              <w:t>………………………………………..</w:t>
            </w:r>
          </w:p>
          <w:p w:rsidR="003F7364" w:rsidRDefault="003F7364">
            <w:pPr>
              <w:pStyle w:val="BodyText21"/>
              <w:spacing w:line="23" w:lineRule="atLeast"/>
              <w:jc w:val="center"/>
              <w:rPr>
                <w:b/>
                <w:lang w:eastAsia="en-US"/>
              </w:rPr>
            </w:pPr>
            <w:r>
              <w:rPr>
                <w:lang w:eastAsia="en-US"/>
              </w:rPr>
              <w:t>ügyvéd</w:t>
            </w:r>
          </w:p>
        </w:tc>
      </w:tr>
    </w:tbl>
    <w:p w:rsidR="003F7364" w:rsidRDefault="003F7364" w:rsidP="003F7364">
      <w:pPr>
        <w:pStyle w:val="BodyText21"/>
        <w:tabs>
          <w:tab w:val="clear" w:pos="709"/>
          <w:tab w:val="center" w:pos="2268"/>
          <w:tab w:val="center" w:pos="6804"/>
        </w:tabs>
        <w:spacing w:line="23" w:lineRule="atLeast"/>
      </w:pPr>
    </w:p>
    <w:p w:rsidR="003F7364" w:rsidRDefault="003F7364" w:rsidP="003F7364">
      <w:pPr>
        <w:pStyle w:val="BodyText21"/>
        <w:tabs>
          <w:tab w:val="clear" w:pos="709"/>
          <w:tab w:val="center" w:pos="2268"/>
          <w:tab w:val="center" w:pos="6804"/>
        </w:tabs>
        <w:spacing w:line="23" w:lineRule="atLeast"/>
      </w:pPr>
    </w:p>
    <w:p w:rsidR="003F7364" w:rsidRDefault="003F7364" w:rsidP="003F7364">
      <w:pPr>
        <w:pStyle w:val="BodyText21"/>
        <w:tabs>
          <w:tab w:val="clear" w:pos="709"/>
          <w:tab w:val="center" w:pos="2268"/>
          <w:tab w:val="center" w:pos="6804"/>
        </w:tabs>
        <w:spacing w:line="23" w:lineRule="atLeast"/>
      </w:pPr>
    </w:p>
    <w:p w:rsidR="003F7364" w:rsidRPr="00DE06C1" w:rsidRDefault="00DE06C1" w:rsidP="00DE06C1">
      <w:pPr>
        <w:pStyle w:val="BodyText21"/>
        <w:tabs>
          <w:tab w:val="clear" w:pos="709"/>
          <w:tab w:val="center" w:pos="2268"/>
          <w:tab w:val="center" w:pos="6804"/>
        </w:tabs>
        <w:spacing w:line="23" w:lineRule="atLeast"/>
        <w:jc w:val="center"/>
        <w:rPr>
          <w:b/>
        </w:rPr>
      </w:pPr>
      <w:r w:rsidRPr="00DE06C1">
        <w:rPr>
          <w:b/>
        </w:rPr>
        <w:t>SZÁNDÉKNYILATKOZAT</w:t>
      </w:r>
    </w:p>
    <w:p w:rsidR="003F7364" w:rsidRPr="00DE06C1" w:rsidRDefault="003F7364" w:rsidP="00DE06C1">
      <w:pPr>
        <w:pStyle w:val="BodyText21"/>
        <w:tabs>
          <w:tab w:val="clear" w:pos="709"/>
          <w:tab w:val="center" w:pos="2268"/>
          <w:tab w:val="center" w:pos="6804"/>
        </w:tabs>
        <w:spacing w:line="23" w:lineRule="atLeast"/>
        <w:jc w:val="center"/>
        <w:rPr>
          <w:b/>
        </w:rPr>
      </w:pPr>
    </w:p>
    <w:p w:rsidR="003F7364" w:rsidRDefault="003F7364" w:rsidP="003F7364">
      <w:pPr>
        <w:pStyle w:val="BodyText21"/>
        <w:tabs>
          <w:tab w:val="clear" w:pos="709"/>
          <w:tab w:val="center" w:pos="2268"/>
          <w:tab w:val="center" w:pos="6804"/>
        </w:tabs>
        <w:spacing w:line="23" w:lineRule="atLeast"/>
      </w:pPr>
    </w:p>
    <w:p w:rsidR="003F7364" w:rsidRDefault="003F7364" w:rsidP="003F7364">
      <w:pPr>
        <w:pStyle w:val="BodyText21"/>
        <w:tabs>
          <w:tab w:val="clear" w:pos="709"/>
          <w:tab w:val="center" w:pos="2268"/>
          <w:tab w:val="center" w:pos="6804"/>
        </w:tabs>
        <w:spacing w:line="23" w:lineRule="atLeast"/>
      </w:pPr>
    </w:p>
    <w:p w:rsidR="007C762D" w:rsidRDefault="00DF6670">
      <w:r>
        <w:t>A szándéknyilatkozat kiállítója:</w:t>
      </w:r>
    </w:p>
    <w:p w:rsidR="00DF6670" w:rsidRDefault="00DF6670"/>
    <w:p w:rsidR="00DF6670" w:rsidRDefault="00DF6670" w:rsidP="00DF6670">
      <w:pPr>
        <w:spacing w:line="23" w:lineRule="atLeast"/>
        <w:jc w:val="center"/>
        <w:rPr>
          <w:b/>
        </w:rPr>
      </w:pPr>
      <w:r>
        <w:rPr>
          <w:b/>
        </w:rPr>
        <w:t>Szombathelyi Tankerületi Központ</w:t>
      </w:r>
    </w:p>
    <w:p w:rsidR="00DF6670" w:rsidRDefault="00DF6670" w:rsidP="00DF6670">
      <w:pPr>
        <w:spacing w:line="23" w:lineRule="atLeast"/>
        <w:jc w:val="center"/>
      </w:pPr>
      <w:proofErr w:type="gramStart"/>
      <w:r>
        <w:t>székhelye</w:t>
      </w:r>
      <w:proofErr w:type="gramEnd"/>
      <w:r>
        <w:t>: 9700 Szombathely, Kossuth Lajos utca 11.</w:t>
      </w:r>
    </w:p>
    <w:p w:rsidR="00DF6670" w:rsidRDefault="00DF6670" w:rsidP="00DF6670">
      <w:pPr>
        <w:spacing w:line="23" w:lineRule="atLeast"/>
        <w:jc w:val="center"/>
      </w:pPr>
      <w:r>
        <w:t xml:space="preserve">képviseli: Fodor István tankerületi </w:t>
      </w:r>
      <w:proofErr w:type="gramStart"/>
      <w:r>
        <w:t>központ igazgató</w:t>
      </w:r>
      <w:proofErr w:type="gramEnd"/>
    </w:p>
    <w:p w:rsidR="00DF6670" w:rsidRDefault="00DF6670" w:rsidP="00DF6670">
      <w:pPr>
        <w:spacing w:line="23" w:lineRule="atLeast"/>
        <w:jc w:val="center"/>
        <w:rPr>
          <w:szCs w:val="20"/>
        </w:rPr>
      </w:pPr>
      <w:proofErr w:type="gramStart"/>
      <w:r>
        <w:t>adóigazgatási</w:t>
      </w:r>
      <w:proofErr w:type="gramEnd"/>
      <w:r>
        <w:t xml:space="preserve"> azonosító száma:15835499-2-18</w:t>
      </w:r>
    </w:p>
    <w:p w:rsidR="00DF6670" w:rsidRDefault="00DF6670" w:rsidP="00DF6670">
      <w:pPr>
        <w:spacing w:line="23" w:lineRule="atLeast"/>
        <w:jc w:val="center"/>
      </w:pPr>
      <w:r>
        <w:t>ÁHT azonosítója: 361739</w:t>
      </w:r>
    </w:p>
    <w:p w:rsidR="00DF6670" w:rsidRDefault="00DF6670" w:rsidP="00DF6670">
      <w:pPr>
        <w:jc w:val="center"/>
      </w:pPr>
    </w:p>
    <w:p w:rsidR="00DF6670" w:rsidRDefault="00DF6670"/>
    <w:p w:rsidR="00DF6670" w:rsidRPr="00DF6670" w:rsidRDefault="00DF6670" w:rsidP="00DF6670">
      <w:pPr>
        <w:spacing w:line="23" w:lineRule="atLeast"/>
        <w:jc w:val="both"/>
      </w:pPr>
      <w:r w:rsidRPr="00DF6670">
        <w:t>A Szombathelyi Tankerületi Központ az alábbi nyilatkozatot teszi:</w:t>
      </w:r>
    </w:p>
    <w:p w:rsidR="00DF6670" w:rsidRPr="00DF6670" w:rsidRDefault="00DF6670" w:rsidP="00DF6670">
      <w:pPr>
        <w:spacing w:line="23" w:lineRule="atLeast"/>
        <w:jc w:val="both"/>
      </w:pPr>
    </w:p>
    <w:p w:rsidR="00DF6670" w:rsidRDefault="00DF6670"/>
    <w:p w:rsidR="00DF6670" w:rsidRDefault="00DF6670" w:rsidP="00DF6670">
      <w:pPr>
        <w:spacing w:line="23" w:lineRule="atLeast"/>
        <w:jc w:val="both"/>
      </w:pPr>
      <w:r w:rsidRPr="00DF6670">
        <w:t xml:space="preserve">A Szombathelyi Tankerületi Központ részére Körmend Város Önkormányzata térítésmentesen biztosította a Körmend, Hunyadi u. 8. szám alatti ingatlan egy részét </w:t>
      </w:r>
      <w:r>
        <w:t xml:space="preserve">(annak közel felét, közel 500 m2 nagyságú ingatlanrészt) </w:t>
      </w:r>
      <w:r w:rsidRPr="00DF6670">
        <w:t>annak érdekében, hogy az ingatlanban a Szombathelyi Tankerületi Központ</w:t>
      </w:r>
      <w:r>
        <w:t xml:space="preserve"> megvalósíthassa kötelező feladatait a pedagógiai szakszolgálati feladatellátás terén. </w:t>
      </w:r>
    </w:p>
    <w:p w:rsidR="00DF6670" w:rsidRDefault="00DF6670" w:rsidP="00DF6670">
      <w:pPr>
        <w:spacing w:line="23" w:lineRule="atLeast"/>
        <w:jc w:val="both"/>
      </w:pPr>
    </w:p>
    <w:p w:rsidR="00DF6670" w:rsidRPr="00DF6670" w:rsidRDefault="00DF6670" w:rsidP="00DF6670">
      <w:pPr>
        <w:spacing w:line="23" w:lineRule="atLeast"/>
        <w:jc w:val="both"/>
      </w:pPr>
    </w:p>
    <w:p w:rsidR="00DF6670" w:rsidRDefault="00DF6670" w:rsidP="00DF6670">
      <w:pPr>
        <w:jc w:val="both"/>
      </w:pPr>
      <w:r w:rsidRPr="00DF6670">
        <w:t>A Szombathelyi Tankerületi Központ</w:t>
      </w:r>
      <w:r>
        <w:t xml:space="preserve"> elkötelezett és érdekelt abban, hogy a gyermekek felzárkóztatásául, képességeik fejlesztéséül </w:t>
      </w:r>
      <w:proofErr w:type="gramStart"/>
      <w:r>
        <w:t>szolgáló  ingatlan</w:t>
      </w:r>
      <w:proofErr w:type="gramEnd"/>
      <w:r>
        <w:t xml:space="preserve"> felújítása megvalósuljon. Tekintettel arra, hogy Körmend Város Önkormányzata is elkötelezett </w:t>
      </w:r>
      <w:proofErr w:type="spellStart"/>
      <w:r>
        <w:t>ezirányban</w:t>
      </w:r>
      <w:proofErr w:type="spellEnd"/>
      <w:r>
        <w:t xml:space="preserve">, amelynek köszönhetően az Önkormányzat nyertes pályázatot kíván megvalósítani az épületet </w:t>
      </w:r>
      <w:r w:rsidR="00452C26">
        <w:t xml:space="preserve">illetően, a </w:t>
      </w:r>
      <w:r w:rsidR="00452C26" w:rsidRPr="00DF6670">
        <w:t>Szombathelyi Tankerületi Központ</w:t>
      </w:r>
      <w:r w:rsidR="00452C26">
        <w:t xml:space="preserve"> ezen okiratba foglaltan nyilatkozatot tesz arra vonatkozóan, hogy vállalja a Körmend, Hunyadi u. 8. szám alatti ingatlan teljes tetőfelújításának és </w:t>
      </w:r>
      <w:proofErr w:type="spellStart"/>
      <w:r w:rsidR="00452C26">
        <w:t>héjalás</w:t>
      </w:r>
      <w:proofErr w:type="spellEnd"/>
      <w:r w:rsidR="00452C26">
        <w:t xml:space="preserve"> cseréjének a megvalósítását az Önkormányzattal egyeztetve, az Önkormányzat által jóváhagyott vagy az általa készíttetett tervek alapján. </w:t>
      </w:r>
    </w:p>
    <w:p w:rsidR="00452C26" w:rsidRDefault="00452C26" w:rsidP="00DF6670">
      <w:pPr>
        <w:jc w:val="both"/>
      </w:pPr>
    </w:p>
    <w:p w:rsidR="00452C26" w:rsidRDefault="00452C26" w:rsidP="00DF6670">
      <w:pPr>
        <w:jc w:val="both"/>
      </w:pPr>
      <w:r>
        <w:t xml:space="preserve">A </w:t>
      </w:r>
      <w:r w:rsidRPr="00DF6670">
        <w:t>Szombathelyi Tankerületi Központ</w:t>
      </w:r>
      <w:r>
        <w:t xml:space="preserve"> vállalja, hogy a Körmend, Hunyadi u. 8. szám alatti ingatlan teljes tetőfelújításának és </w:t>
      </w:r>
      <w:proofErr w:type="spellStart"/>
      <w:r>
        <w:t>héjalás</w:t>
      </w:r>
      <w:proofErr w:type="spellEnd"/>
      <w:r>
        <w:t xml:space="preserve"> cseréjének a költségeit beépíti a költségvetésébe, s arra törekszik, hogy </w:t>
      </w:r>
      <w:r w:rsidR="00B454C5">
        <w:t xml:space="preserve">minél hamarabb (célzottan 2019. évtől kezdődően) rendelkezésére álljon </w:t>
      </w:r>
      <w:r>
        <w:t xml:space="preserve">az itt írt felújítás költsége költségvetésében. A </w:t>
      </w:r>
      <w:r w:rsidRPr="00DF6670">
        <w:t>Szombathelyi Tankerületi Központ</w:t>
      </w:r>
      <w:r>
        <w:t xml:space="preserve"> vállalja, hogy ennek érdekében eljár a fennta</w:t>
      </w:r>
      <w:r w:rsidR="00DE3AED">
        <w:t xml:space="preserve">rtója, valamint Vas Megye Önkormányzata előtt, vállalja továbbá, hogy ismerteti a felújítás szükségességét a térség országgyűlési képviselője előtt is. </w:t>
      </w:r>
    </w:p>
    <w:p w:rsidR="00B454C5" w:rsidRDefault="00B454C5" w:rsidP="00DF6670">
      <w:pPr>
        <w:jc w:val="both"/>
      </w:pPr>
    </w:p>
    <w:p w:rsidR="00B454C5" w:rsidRDefault="00B454C5" w:rsidP="00DF6670">
      <w:pPr>
        <w:jc w:val="both"/>
      </w:pPr>
      <w:r>
        <w:t xml:space="preserve">Szombathely, 2018. </w:t>
      </w:r>
      <w:proofErr w:type="gramStart"/>
      <w:r>
        <w:t>szeptember …</w:t>
      </w:r>
      <w:proofErr w:type="gramEnd"/>
      <w:r>
        <w:t>..</w:t>
      </w:r>
    </w:p>
    <w:p w:rsidR="00B454C5" w:rsidRDefault="00B454C5" w:rsidP="00DF6670">
      <w:pPr>
        <w:jc w:val="both"/>
      </w:pPr>
    </w:p>
    <w:p w:rsidR="00B454C5" w:rsidRPr="00B454C5" w:rsidRDefault="00B454C5" w:rsidP="00B454C5">
      <w:pPr>
        <w:jc w:val="center"/>
        <w:rPr>
          <w:b/>
        </w:rPr>
      </w:pPr>
    </w:p>
    <w:p w:rsidR="00B454C5" w:rsidRPr="00B454C5" w:rsidRDefault="00B454C5" w:rsidP="00B454C5">
      <w:pPr>
        <w:jc w:val="center"/>
        <w:rPr>
          <w:b/>
        </w:rPr>
      </w:pPr>
      <w:r w:rsidRPr="00B454C5">
        <w:rPr>
          <w:b/>
        </w:rPr>
        <w:t>Fodor István</w:t>
      </w:r>
    </w:p>
    <w:p w:rsidR="00B454C5" w:rsidRPr="00B454C5" w:rsidRDefault="00B454C5" w:rsidP="00B454C5">
      <w:pPr>
        <w:jc w:val="center"/>
        <w:rPr>
          <w:b/>
        </w:rPr>
      </w:pPr>
      <w:r w:rsidRPr="00B454C5">
        <w:rPr>
          <w:b/>
        </w:rPr>
        <w:lastRenderedPageBreak/>
        <w:t>Szombathelyi Tankerületi Központ</w:t>
      </w:r>
    </w:p>
    <w:p w:rsidR="00B454C5" w:rsidRDefault="00B454C5" w:rsidP="00B454C5">
      <w:pPr>
        <w:jc w:val="center"/>
        <w:rPr>
          <w:b/>
        </w:rPr>
      </w:pPr>
      <w:r w:rsidRPr="00B454C5">
        <w:rPr>
          <w:b/>
        </w:rPr>
        <w:t>Igazgató</w:t>
      </w:r>
    </w:p>
    <w:p w:rsidR="00B454C5" w:rsidRDefault="00B454C5" w:rsidP="00B454C5">
      <w:pPr>
        <w:jc w:val="center"/>
        <w:rPr>
          <w:b/>
        </w:rPr>
      </w:pPr>
    </w:p>
    <w:p w:rsidR="00B454C5" w:rsidRDefault="00B454C5" w:rsidP="00B454C5">
      <w:pPr>
        <w:jc w:val="center"/>
        <w:rPr>
          <w:b/>
        </w:rPr>
      </w:pPr>
    </w:p>
    <w:p w:rsidR="00B454C5" w:rsidRDefault="00B454C5" w:rsidP="00B454C5">
      <w:pPr>
        <w:jc w:val="center"/>
        <w:rPr>
          <w:b/>
        </w:rPr>
      </w:pPr>
    </w:p>
    <w:p w:rsidR="00B454C5" w:rsidRDefault="00B454C5" w:rsidP="00B454C5">
      <w:pPr>
        <w:jc w:val="center"/>
        <w:rPr>
          <w:b/>
        </w:rPr>
      </w:pPr>
    </w:p>
    <w:p w:rsidR="00B454C5" w:rsidRDefault="00B454C5" w:rsidP="00B454C5">
      <w:pPr>
        <w:pStyle w:val="BodyText21"/>
        <w:tabs>
          <w:tab w:val="clear" w:pos="709"/>
          <w:tab w:val="center" w:pos="2268"/>
          <w:tab w:val="center" w:pos="6804"/>
        </w:tabs>
        <w:spacing w:line="23" w:lineRule="atLeast"/>
      </w:pPr>
    </w:p>
    <w:p w:rsidR="00B454C5" w:rsidRPr="00DE06C1" w:rsidRDefault="00B454C5" w:rsidP="00B454C5">
      <w:pPr>
        <w:pStyle w:val="BodyText21"/>
        <w:tabs>
          <w:tab w:val="clear" w:pos="709"/>
          <w:tab w:val="center" w:pos="2268"/>
          <w:tab w:val="center" w:pos="6804"/>
        </w:tabs>
        <w:spacing w:line="23" w:lineRule="atLeast"/>
        <w:jc w:val="center"/>
        <w:rPr>
          <w:b/>
        </w:rPr>
      </w:pPr>
      <w:r w:rsidRPr="00DE06C1">
        <w:rPr>
          <w:b/>
        </w:rPr>
        <w:t>SZÁNDÉKNYILATKOZAT</w:t>
      </w:r>
    </w:p>
    <w:p w:rsidR="00B454C5" w:rsidRPr="00DE06C1" w:rsidRDefault="00B454C5" w:rsidP="00B454C5">
      <w:pPr>
        <w:pStyle w:val="BodyText21"/>
        <w:tabs>
          <w:tab w:val="clear" w:pos="709"/>
          <w:tab w:val="center" w:pos="2268"/>
          <w:tab w:val="center" w:pos="6804"/>
        </w:tabs>
        <w:spacing w:line="23" w:lineRule="atLeast"/>
        <w:jc w:val="center"/>
        <w:rPr>
          <w:b/>
        </w:rPr>
      </w:pPr>
    </w:p>
    <w:p w:rsidR="00B454C5" w:rsidRDefault="00B454C5" w:rsidP="00B454C5">
      <w:pPr>
        <w:pStyle w:val="BodyText21"/>
        <w:tabs>
          <w:tab w:val="clear" w:pos="709"/>
          <w:tab w:val="center" w:pos="2268"/>
          <w:tab w:val="center" w:pos="6804"/>
        </w:tabs>
        <w:spacing w:line="23" w:lineRule="atLeast"/>
      </w:pPr>
    </w:p>
    <w:p w:rsidR="00B454C5" w:rsidRDefault="00B454C5" w:rsidP="00B454C5">
      <w:pPr>
        <w:pStyle w:val="BodyText21"/>
        <w:tabs>
          <w:tab w:val="clear" w:pos="709"/>
          <w:tab w:val="center" w:pos="2268"/>
          <w:tab w:val="center" w:pos="6804"/>
        </w:tabs>
        <w:spacing w:line="23" w:lineRule="atLeast"/>
      </w:pPr>
    </w:p>
    <w:p w:rsidR="00B454C5" w:rsidRDefault="00B454C5" w:rsidP="00B454C5">
      <w:r>
        <w:t>A szándéknyilatkozat kiállítója:</w:t>
      </w:r>
    </w:p>
    <w:p w:rsidR="00B454C5" w:rsidRDefault="00B454C5" w:rsidP="00B454C5"/>
    <w:p w:rsidR="00B454C5" w:rsidRDefault="00B454C5" w:rsidP="00B454C5">
      <w:pPr>
        <w:spacing w:line="23" w:lineRule="atLeast"/>
        <w:jc w:val="center"/>
        <w:rPr>
          <w:b/>
        </w:rPr>
      </w:pPr>
      <w:r>
        <w:rPr>
          <w:b/>
        </w:rPr>
        <w:t>Szombathelyi Tankerületi Központ</w:t>
      </w:r>
    </w:p>
    <w:p w:rsidR="00B454C5" w:rsidRDefault="00B454C5" w:rsidP="00B454C5">
      <w:pPr>
        <w:spacing w:line="23" w:lineRule="atLeast"/>
        <w:jc w:val="center"/>
      </w:pPr>
      <w:proofErr w:type="gramStart"/>
      <w:r>
        <w:t>székhelye</w:t>
      </w:r>
      <w:proofErr w:type="gramEnd"/>
      <w:r>
        <w:t>: 9700 Szombathely, Kossuth Lajos utca 11.</w:t>
      </w:r>
    </w:p>
    <w:p w:rsidR="00B454C5" w:rsidRDefault="00B454C5" w:rsidP="00B454C5">
      <w:pPr>
        <w:spacing w:line="23" w:lineRule="atLeast"/>
        <w:jc w:val="center"/>
      </w:pPr>
      <w:r>
        <w:t xml:space="preserve">képviseli: Fodor István tankerületi </w:t>
      </w:r>
      <w:proofErr w:type="gramStart"/>
      <w:r>
        <w:t>központ igazgató</w:t>
      </w:r>
      <w:proofErr w:type="gramEnd"/>
    </w:p>
    <w:p w:rsidR="00B454C5" w:rsidRDefault="00B454C5" w:rsidP="00B454C5">
      <w:pPr>
        <w:spacing w:line="23" w:lineRule="atLeast"/>
        <w:jc w:val="center"/>
        <w:rPr>
          <w:szCs w:val="20"/>
        </w:rPr>
      </w:pPr>
      <w:proofErr w:type="gramStart"/>
      <w:r>
        <w:t>adóigazgatási</w:t>
      </w:r>
      <w:proofErr w:type="gramEnd"/>
      <w:r>
        <w:t xml:space="preserve"> azonosító száma:15835499-2-18</w:t>
      </w:r>
    </w:p>
    <w:p w:rsidR="00B454C5" w:rsidRDefault="00B454C5" w:rsidP="00B454C5">
      <w:pPr>
        <w:spacing w:line="23" w:lineRule="atLeast"/>
        <w:jc w:val="center"/>
      </w:pPr>
      <w:r>
        <w:t>ÁHT azonosítója: 361739</w:t>
      </w:r>
    </w:p>
    <w:p w:rsidR="00B454C5" w:rsidRDefault="00B454C5" w:rsidP="00B454C5">
      <w:pPr>
        <w:jc w:val="center"/>
      </w:pPr>
    </w:p>
    <w:p w:rsidR="00B454C5" w:rsidRDefault="00B454C5" w:rsidP="00B454C5"/>
    <w:p w:rsidR="00B454C5" w:rsidRPr="00DF6670" w:rsidRDefault="00B454C5" w:rsidP="00B454C5">
      <w:pPr>
        <w:spacing w:line="23" w:lineRule="atLeast"/>
        <w:jc w:val="both"/>
      </w:pPr>
      <w:r w:rsidRPr="00DF6670">
        <w:t>A Szombathelyi Tankerületi Központ az alábbi nyilatkozatot teszi:</w:t>
      </w:r>
    </w:p>
    <w:p w:rsidR="00B454C5" w:rsidRPr="00DF6670" w:rsidRDefault="00B454C5" w:rsidP="00B454C5">
      <w:pPr>
        <w:spacing w:line="23" w:lineRule="atLeast"/>
        <w:jc w:val="both"/>
      </w:pPr>
    </w:p>
    <w:p w:rsidR="00B454C5" w:rsidRDefault="00B454C5" w:rsidP="00B454C5"/>
    <w:p w:rsidR="00B454C5" w:rsidRDefault="00B454C5" w:rsidP="00B454C5">
      <w:pPr>
        <w:spacing w:line="23" w:lineRule="atLeast"/>
        <w:jc w:val="both"/>
      </w:pPr>
      <w:r w:rsidRPr="00DF6670">
        <w:t xml:space="preserve">A Szombathelyi Tankerületi Központ részére Körmend Város Önkormányzata térítésmentesen biztosította a Körmend, Hunyadi u. 8. szám alatti ingatlan egy részét </w:t>
      </w:r>
      <w:r>
        <w:t xml:space="preserve">(annak közel felét, közel 500 m2 nagyságú ingatlanrészt) </w:t>
      </w:r>
      <w:r w:rsidRPr="00DF6670">
        <w:t>annak érdekében, hogy az ingatlanban a Szombathelyi Tankerületi Központ</w:t>
      </w:r>
      <w:r>
        <w:t xml:space="preserve"> megvalósíthassa kötelező feladatait a pedagógiai szakszolgálati feladatellátás terén. </w:t>
      </w:r>
    </w:p>
    <w:p w:rsidR="00B454C5" w:rsidRDefault="00B454C5" w:rsidP="00B454C5">
      <w:pPr>
        <w:spacing w:line="23" w:lineRule="atLeast"/>
        <w:jc w:val="both"/>
      </w:pPr>
    </w:p>
    <w:p w:rsidR="00B454C5" w:rsidRDefault="00B454C5" w:rsidP="00B454C5">
      <w:pPr>
        <w:spacing w:line="23" w:lineRule="atLeast"/>
        <w:jc w:val="both"/>
      </w:pPr>
    </w:p>
    <w:p w:rsidR="00B454C5" w:rsidRDefault="00B454C5" w:rsidP="00B454C5">
      <w:pPr>
        <w:spacing w:line="23" w:lineRule="atLeast"/>
        <w:jc w:val="both"/>
      </w:pPr>
      <w:r w:rsidRPr="00DF6670">
        <w:t>A Szombathelyi Tankerületi Központ részére Körmend Város Önkormányzata térítésmentesen biztosította a Körmend,</w:t>
      </w:r>
      <w:r>
        <w:t xml:space="preserve"> Thököly u. 31. szám alatt található </w:t>
      </w:r>
      <w:proofErr w:type="spellStart"/>
      <w:r>
        <w:t>Olcsai</w:t>
      </w:r>
      <w:proofErr w:type="spellEnd"/>
      <w:r>
        <w:t xml:space="preserve"> –Kiss Zoltán Általános Iskolának helyt adó ingatlant </w:t>
      </w:r>
      <w:r w:rsidRPr="00DF6670">
        <w:t>annak érdekében, hogy az ingatlanban a Szombathelyi Tankerületi Központ</w:t>
      </w:r>
      <w:r>
        <w:t xml:space="preserve"> megvalósíthassa kötelező feladatait a köznevelési feladatok terén. </w:t>
      </w:r>
    </w:p>
    <w:p w:rsidR="00B454C5" w:rsidRDefault="00B454C5" w:rsidP="00B454C5">
      <w:pPr>
        <w:spacing w:line="23" w:lineRule="atLeast"/>
        <w:jc w:val="both"/>
      </w:pPr>
    </w:p>
    <w:p w:rsidR="00B454C5" w:rsidRPr="00DF6670" w:rsidRDefault="00B454C5" w:rsidP="00B454C5">
      <w:pPr>
        <w:spacing w:line="23" w:lineRule="atLeast"/>
        <w:jc w:val="both"/>
      </w:pPr>
    </w:p>
    <w:p w:rsidR="00B454C5" w:rsidRDefault="00B454C5" w:rsidP="00B454C5">
      <w:pPr>
        <w:jc w:val="both"/>
      </w:pPr>
      <w:r w:rsidRPr="00DF6670">
        <w:t>A Szombathelyi Tankerületi Központ</w:t>
      </w:r>
      <w:r>
        <w:t xml:space="preserve"> elkötelezett és érdekelt abban, hogy a gyermekek nevelésének helyt </w:t>
      </w:r>
      <w:proofErr w:type="gramStart"/>
      <w:r>
        <w:t>adó  ingatlanok</w:t>
      </w:r>
      <w:proofErr w:type="gramEnd"/>
      <w:r>
        <w:t xml:space="preserve"> felújítása megvalósuljon. Tekintettel arra, hogy Körmend Város Önkormányzata is elkötelezett </w:t>
      </w:r>
      <w:proofErr w:type="spellStart"/>
      <w:r>
        <w:t>ezirányban</w:t>
      </w:r>
      <w:proofErr w:type="spellEnd"/>
      <w:r>
        <w:t xml:space="preserve">, amelynek köszönhetően az Önkormányzat nyertes pályázatot kíván megvalósítani a fenti épületek energiatakarékos felújítását illetően, a </w:t>
      </w:r>
      <w:r w:rsidRPr="00DF6670">
        <w:t>Szombathelyi Tankerületi Központ</w:t>
      </w:r>
      <w:r>
        <w:t xml:space="preserve"> ezen okiratba foglaltan nyilatkozatot tesz arra vonatkozóan, hogy együtt kíván működni a Körmend, Hunyadi u. 8. szám alatti, és a Körmend, Thököly u. 31. szám alatti ingatlan energiatakarékos felújítását célzó beruházás megvalósításában. Az épületek energiatakarékos felújításának megvalósításában a </w:t>
      </w:r>
      <w:r w:rsidRPr="00DF6670">
        <w:t>Szombathelyi Tankerületi Központ</w:t>
      </w:r>
      <w:r w:rsidR="00AB027B">
        <w:t xml:space="preserve"> maga is érdekelt, hiszen az épületek fenntartásának költségeit részben, ill. egészben maga viseli. </w:t>
      </w:r>
    </w:p>
    <w:p w:rsidR="00B454C5" w:rsidRDefault="00B454C5" w:rsidP="00B454C5">
      <w:pPr>
        <w:jc w:val="both"/>
      </w:pPr>
    </w:p>
    <w:p w:rsidR="00B454C5" w:rsidRDefault="00B454C5" w:rsidP="00B454C5">
      <w:pPr>
        <w:jc w:val="both"/>
      </w:pPr>
      <w:r>
        <w:t xml:space="preserve">A </w:t>
      </w:r>
      <w:r w:rsidRPr="00DF6670">
        <w:t>Szombathelyi Tankerületi Központ</w:t>
      </w:r>
      <w:r>
        <w:t xml:space="preserve"> vállalja, hogy </w:t>
      </w:r>
      <w:r w:rsidR="00AB027B">
        <w:t xml:space="preserve">eljár a fenntartója előtt annak érdekében, hogy költségvetésében a fenntartó fedezetet biztosítson fenti épületek energiatakarékos </w:t>
      </w:r>
      <w:r w:rsidR="00AB027B">
        <w:lastRenderedPageBreak/>
        <w:t xml:space="preserve">felújításához kapcsolódó, más forrásból nem támogatott költségek viselésére.  </w:t>
      </w:r>
      <w:r w:rsidR="00AB027B" w:rsidRPr="00DF6670">
        <w:t>A Szombathelyi Tankerületi Központ</w:t>
      </w:r>
      <w:r>
        <w:t xml:space="preserve"> arra törekszik, hogy minél hamarabb (célzottan 2019. évtől kezdődően) rendelkezésére álljon </w:t>
      </w:r>
      <w:r w:rsidR="00AB027B">
        <w:t xml:space="preserve">e célra részben vagy egészben fedezet a </w:t>
      </w:r>
      <w:r>
        <w:t xml:space="preserve">költségvetésében. A </w:t>
      </w:r>
      <w:r w:rsidRPr="00DF6670">
        <w:t>Szombathelyi Tankerületi Központ</w:t>
      </w:r>
      <w:r>
        <w:t xml:space="preserve"> vállalja, hogy enne</w:t>
      </w:r>
      <w:r w:rsidR="00AB027B">
        <w:t xml:space="preserve">k érdekében eljár a fenntartóján kívül </w:t>
      </w:r>
      <w:r>
        <w:t>Vas Megye Önkormányzata</w:t>
      </w:r>
      <w:r w:rsidR="00AB027B">
        <w:t xml:space="preserve">, valamint </w:t>
      </w:r>
      <w:r>
        <w:t>a térség orsz</w:t>
      </w:r>
      <w:r w:rsidR="00AB027B">
        <w:t>ággyűlési képviselője előtt.</w:t>
      </w:r>
    </w:p>
    <w:p w:rsidR="00AB027B" w:rsidRDefault="00AB027B" w:rsidP="00B454C5">
      <w:pPr>
        <w:jc w:val="both"/>
      </w:pPr>
    </w:p>
    <w:p w:rsidR="00B454C5" w:rsidRDefault="00B454C5" w:rsidP="00B454C5">
      <w:pPr>
        <w:jc w:val="both"/>
      </w:pPr>
    </w:p>
    <w:p w:rsidR="00B454C5" w:rsidRDefault="00B454C5" w:rsidP="00B454C5">
      <w:pPr>
        <w:jc w:val="both"/>
      </w:pPr>
      <w:r>
        <w:t xml:space="preserve">Szombathely, 2018. </w:t>
      </w:r>
      <w:proofErr w:type="gramStart"/>
      <w:r>
        <w:t>szeptember ….</w:t>
      </w:r>
      <w:proofErr w:type="gramEnd"/>
      <w:r>
        <w:t>.</w:t>
      </w:r>
    </w:p>
    <w:p w:rsidR="00B454C5" w:rsidRDefault="00B454C5" w:rsidP="00B454C5">
      <w:pPr>
        <w:jc w:val="both"/>
      </w:pPr>
    </w:p>
    <w:p w:rsidR="00B454C5" w:rsidRPr="00B454C5" w:rsidRDefault="00B454C5" w:rsidP="00B454C5">
      <w:pPr>
        <w:jc w:val="center"/>
        <w:rPr>
          <w:b/>
        </w:rPr>
      </w:pPr>
    </w:p>
    <w:p w:rsidR="00B454C5" w:rsidRPr="00B454C5" w:rsidRDefault="00B454C5" w:rsidP="00B454C5">
      <w:pPr>
        <w:jc w:val="center"/>
        <w:rPr>
          <w:b/>
        </w:rPr>
      </w:pPr>
      <w:r w:rsidRPr="00B454C5">
        <w:rPr>
          <w:b/>
        </w:rPr>
        <w:t>Fodor István</w:t>
      </w:r>
    </w:p>
    <w:p w:rsidR="00B454C5" w:rsidRPr="00B454C5" w:rsidRDefault="00B454C5" w:rsidP="00B454C5">
      <w:pPr>
        <w:jc w:val="center"/>
        <w:rPr>
          <w:b/>
        </w:rPr>
      </w:pPr>
      <w:r w:rsidRPr="00B454C5">
        <w:rPr>
          <w:b/>
        </w:rPr>
        <w:t>Szombathelyi Tankerületi Központ</w:t>
      </w:r>
    </w:p>
    <w:p w:rsidR="00B454C5" w:rsidRPr="00B454C5" w:rsidRDefault="00B454C5" w:rsidP="00B454C5">
      <w:pPr>
        <w:jc w:val="center"/>
        <w:rPr>
          <w:b/>
        </w:rPr>
      </w:pPr>
      <w:r w:rsidRPr="00B454C5">
        <w:rPr>
          <w:b/>
        </w:rPr>
        <w:t>Igazgató</w:t>
      </w:r>
    </w:p>
    <w:p w:rsidR="00B454C5" w:rsidRPr="00B454C5" w:rsidRDefault="00B454C5" w:rsidP="00B454C5">
      <w:pPr>
        <w:jc w:val="center"/>
        <w:rPr>
          <w:b/>
        </w:rPr>
      </w:pPr>
    </w:p>
    <w:sectPr w:rsidR="00B454C5" w:rsidRPr="00B454C5"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27E4"/>
    <w:multiLevelType w:val="hybridMultilevel"/>
    <w:tmpl w:val="ABBA7738"/>
    <w:lvl w:ilvl="0" w:tplc="9488AF90">
      <w:start w:val="1"/>
      <w:numFmt w:val="decimal"/>
      <w:lvlText w:val="%1."/>
      <w:lvlJc w:val="left"/>
      <w:pPr>
        <w:ind w:left="108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nsid w:val="19CE1980"/>
    <w:multiLevelType w:val="hybridMultilevel"/>
    <w:tmpl w:val="C9AAF8CC"/>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nsid w:val="1CF775CD"/>
    <w:multiLevelType w:val="hybridMultilevel"/>
    <w:tmpl w:val="A64C27B6"/>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D93392C"/>
    <w:multiLevelType w:val="hybridMultilevel"/>
    <w:tmpl w:val="1E8E71EA"/>
    <w:lvl w:ilvl="0" w:tplc="93B61E42">
      <w:start w:val="1"/>
      <w:numFmt w:val="lowerLetter"/>
      <w:lvlText w:val="%1)"/>
      <w:lvlJc w:val="left"/>
      <w:pPr>
        <w:ind w:left="1069"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nsid w:val="44146F73"/>
    <w:multiLevelType w:val="hybridMultilevel"/>
    <w:tmpl w:val="A4028338"/>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
    <w:nsid w:val="535D69F5"/>
    <w:multiLevelType w:val="multilevel"/>
    <w:tmpl w:val="036C9830"/>
    <w:lvl w:ilvl="0">
      <w:start w:val="1"/>
      <w:numFmt w:val="decimal"/>
      <w:lvlText w:val="%1."/>
      <w:lvlJc w:val="left"/>
      <w:pPr>
        <w:tabs>
          <w:tab w:val="num" w:pos="360"/>
        </w:tabs>
        <w:ind w:left="0" w:firstLine="0"/>
      </w:pPr>
      <w:rPr>
        <w:b w:val="0"/>
        <w:i w:val="0"/>
        <w:sz w:val="24"/>
      </w:rPr>
    </w:lvl>
    <w:lvl w:ilvl="1">
      <w:start w:val="1"/>
      <w:numFmt w:val="lowerLetter"/>
      <w:lvlText w:val="%2)"/>
      <w:lvlJc w:val="left"/>
      <w:pPr>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A902056"/>
    <w:multiLevelType w:val="hybridMultilevel"/>
    <w:tmpl w:val="3208A364"/>
    <w:lvl w:ilvl="0" w:tplc="040E0017">
      <w:start w:val="1"/>
      <w:numFmt w:val="lowerLetter"/>
      <w:lvlText w:val="%1)"/>
      <w:lvlJc w:val="left"/>
      <w:pPr>
        <w:ind w:left="1069"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nsid w:val="5B773C55"/>
    <w:multiLevelType w:val="hybridMultilevel"/>
    <w:tmpl w:val="9004948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nsid w:val="61525F3D"/>
    <w:multiLevelType w:val="hybridMultilevel"/>
    <w:tmpl w:val="72EE709C"/>
    <w:lvl w:ilvl="0" w:tplc="FF6209C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1B41056"/>
    <w:multiLevelType w:val="hybridMultilevel"/>
    <w:tmpl w:val="D006288A"/>
    <w:lvl w:ilvl="0" w:tplc="B4DAB24E">
      <w:start w:val="1"/>
      <w:numFmt w:val="bullet"/>
      <w:lvlText w:val="-"/>
      <w:lvlJc w:val="left"/>
      <w:pPr>
        <w:ind w:left="108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6DE42467"/>
    <w:multiLevelType w:val="hybridMultilevel"/>
    <w:tmpl w:val="6980D41C"/>
    <w:lvl w:ilvl="0" w:tplc="040E0013">
      <w:start w:val="1"/>
      <w:numFmt w:val="upperRoman"/>
      <w:lvlText w:val="%1."/>
      <w:lvlJc w:val="righ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08"/>
  <w:hyphenationZone w:val="425"/>
  <w:characterSpacingControl w:val="doNotCompress"/>
  <w:compat/>
  <w:rsids>
    <w:rsidRoot w:val="003F7364"/>
    <w:rsid w:val="00002A2D"/>
    <w:rsid w:val="00003E43"/>
    <w:rsid w:val="000567F3"/>
    <w:rsid w:val="00126A47"/>
    <w:rsid w:val="00232CEE"/>
    <w:rsid w:val="0024571D"/>
    <w:rsid w:val="003218C3"/>
    <w:rsid w:val="003A3CEC"/>
    <w:rsid w:val="003F7364"/>
    <w:rsid w:val="00452C26"/>
    <w:rsid w:val="004A55CF"/>
    <w:rsid w:val="00506597"/>
    <w:rsid w:val="00530769"/>
    <w:rsid w:val="005C4BC4"/>
    <w:rsid w:val="006858BB"/>
    <w:rsid w:val="007C6971"/>
    <w:rsid w:val="007C762D"/>
    <w:rsid w:val="008703F9"/>
    <w:rsid w:val="008C6B86"/>
    <w:rsid w:val="009C5505"/>
    <w:rsid w:val="009D108D"/>
    <w:rsid w:val="00AB027B"/>
    <w:rsid w:val="00AD33B0"/>
    <w:rsid w:val="00B11F20"/>
    <w:rsid w:val="00B454C5"/>
    <w:rsid w:val="00B5132C"/>
    <w:rsid w:val="00CE05D6"/>
    <w:rsid w:val="00D80F65"/>
    <w:rsid w:val="00DA29E5"/>
    <w:rsid w:val="00DE06C1"/>
    <w:rsid w:val="00DE2E89"/>
    <w:rsid w:val="00DE3AED"/>
    <w:rsid w:val="00DF6670"/>
    <w:rsid w:val="00DF740D"/>
    <w:rsid w:val="00E95A9C"/>
    <w:rsid w:val="00EB38AC"/>
    <w:rsid w:val="00F133C5"/>
    <w:rsid w:val="00FE53E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7364"/>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styleId="Hiperhivatkozs">
    <w:name w:val="Hyperlink"/>
    <w:semiHidden/>
    <w:unhideWhenUsed/>
    <w:rsid w:val="003F7364"/>
    <w:rPr>
      <w:color w:val="0563C1"/>
      <w:u w:val="single"/>
    </w:rPr>
  </w:style>
  <w:style w:type="paragraph" w:styleId="Szvegtrzs">
    <w:name w:val="Body Text"/>
    <w:basedOn w:val="Norml"/>
    <w:link w:val="SzvegtrzsChar"/>
    <w:semiHidden/>
    <w:unhideWhenUsed/>
    <w:rsid w:val="003F7364"/>
    <w:pPr>
      <w:spacing w:after="120"/>
    </w:pPr>
  </w:style>
  <w:style w:type="character" w:customStyle="1" w:styleId="SzvegtrzsChar">
    <w:name w:val="Szövegtörzs Char"/>
    <w:basedOn w:val="Bekezdsalapbettpusa"/>
    <w:link w:val="Szvegtrzs"/>
    <w:semiHidden/>
    <w:rsid w:val="003F7364"/>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F7364"/>
    <w:pPr>
      <w:ind w:left="720"/>
      <w:contextualSpacing/>
    </w:pPr>
  </w:style>
  <w:style w:type="paragraph" w:customStyle="1" w:styleId="BodyText21">
    <w:name w:val="Body Text 21"/>
    <w:basedOn w:val="Norml"/>
    <w:rsid w:val="003F7364"/>
    <w:pPr>
      <w:tabs>
        <w:tab w:val="left" w:pos="709"/>
      </w:tabs>
      <w:jc w:val="both"/>
    </w:pPr>
    <w:rPr>
      <w:szCs w:val="20"/>
    </w:rPr>
  </w:style>
  <w:style w:type="character" w:customStyle="1" w:styleId="Bekezds2Char">
    <w:name w:val="Bekezdés2 Char"/>
    <w:link w:val="Bekezds2"/>
    <w:locked/>
    <w:rsid w:val="003F7364"/>
    <w:rPr>
      <w:rFonts w:ascii="Calibri" w:eastAsia="Times New Roman" w:hAnsi="Calibri" w:cs="Times New Roman"/>
      <w:noProof/>
      <w:color w:val="000000"/>
      <w:sz w:val="24"/>
      <w:szCs w:val="20"/>
    </w:rPr>
  </w:style>
  <w:style w:type="paragraph" w:customStyle="1" w:styleId="Bekezds2">
    <w:name w:val="Bekezdés2"/>
    <w:basedOn w:val="Norml"/>
    <w:link w:val="Bekezds2Char"/>
    <w:autoRedefine/>
    <w:rsid w:val="003F7364"/>
    <w:pPr>
      <w:overflowPunct w:val="0"/>
      <w:autoSpaceDE w:val="0"/>
      <w:autoSpaceDN w:val="0"/>
      <w:adjustRightInd w:val="0"/>
      <w:ind w:left="709"/>
      <w:jc w:val="both"/>
    </w:pPr>
    <w:rPr>
      <w:rFonts w:ascii="Calibri" w:hAnsi="Calibri"/>
      <w:noProof/>
      <w:color w:val="00000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7364"/>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styleId="Hiperhivatkozs">
    <w:name w:val="Hyperlink"/>
    <w:semiHidden/>
    <w:unhideWhenUsed/>
    <w:rsid w:val="003F7364"/>
    <w:rPr>
      <w:color w:val="0563C1"/>
      <w:u w:val="single"/>
    </w:rPr>
  </w:style>
  <w:style w:type="paragraph" w:styleId="Szvegtrzs">
    <w:name w:val="Body Text"/>
    <w:basedOn w:val="Norml"/>
    <w:link w:val="SzvegtrzsChar"/>
    <w:semiHidden/>
    <w:unhideWhenUsed/>
    <w:rsid w:val="003F7364"/>
    <w:pPr>
      <w:spacing w:after="120"/>
    </w:pPr>
  </w:style>
  <w:style w:type="character" w:customStyle="1" w:styleId="SzvegtrzsChar">
    <w:name w:val="Szövegtörzs Char"/>
    <w:basedOn w:val="Bekezdsalapbettpusa"/>
    <w:link w:val="Szvegtrzs"/>
    <w:semiHidden/>
    <w:rsid w:val="003F7364"/>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F7364"/>
    <w:pPr>
      <w:ind w:left="720"/>
      <w:contextualSpacing/>
    </w:pPr>
  </w:style>
  <w:style w:type="paragraph" w:customStyle="1" w:styleId="BodyText21">
    <w:name w:val="Body Text 21"/>
    <w:basedOn w:val="Norml"/>
    <w:rsid w:val="003F7364"/>
    <w:pPr>
      <w:tabs>
        <w:tab w:val="left" w:pos="709"/>
      </w:tabs>
      <w:jc w:val="both"/>
    </w:pPr>
    <w:rPr>
      <w:szCs w:val="20"/>
    </w:rPr>
  </w:style>
  <w:style w:type="character" w:customStyle="1" w:styleId="Bekezds2Char">
    <w:name w:val="Bekezdés2 Char"/>
    <w:link w:val="Bekezds2"/>
    <w:locked/>
    <w:rsid w:val="003F7364"/>
    <w:rPr>
      <w:rFonts w:ascii="Calibri" w:eastAsia="Times New Roman" w:hAnsi="Calibri" w:cs="Times New Roman"/>
      <w:noProof/>
      <w:color w:val="000000"/>
      <w:sz w:val="24"/>
      <w:szCs w:val="20"/>
    </w:rPr>
  </w:style>
  <w:style w:type="paragraph" w:customStyle="1" w:styleId="Bekezds2">
    <w:name w:val="Bekezdés2"/>
    <w:basedOn w:val="Norml"/>
    <w:link w:val="Bekezds2Char"/>
    <w:autoRedefine/>
    <w:rsid w:val="003F7364"/>
    <w:pPr>
      <w:overflowPunct w:val="0"/>
      <w:autoSpaceDE w:val="0"/>
      <w:autoSpaceDN w:val="0"/>
      <w:adjustRightInd w:val="0"/>
      <w:ind w:left="709"/>
      <w:jc w:val="both"/>
    </w:pPr>
    <w:rPr>
      <w:rFonts w:ascii="Calibri" w:hAnsi="Calibri"/>
      <w:noProof/>
      <w:color w:val="000000"/>
      <w:szCs w:val="20"/>
      <w:lang w:eastAsia="en-US"/>
    </w:rPr>
  </w:style>
</w:styles>
</file>

<file path=word/webSettings.xml><?xml version="1.0" encoding="utf-8"?>
<w:webSettings xmlns:r="http://schemas.openxmlformats.org/officeDocument/2006/relationships" xmlns:w="http://schemas.openxmlformats.org/wordprocessingml/2006/main">
  <w:divs>
    <w:div w:id="117823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2324</Words>
  <Characters>16039</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18327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3</cp:revision>
  <cp:lastPrinted>2018-09-20T08:37:00Z</cp:lastPrinted>
  <dcterms:created xsi:type="dcterms:W3CDTF">2018-09-18T06:51:00Z</dcterms:created>
  <dcterms:modified xsi:type="dcterms:W3CDTF">2018-09-20T08:37:00Z</dcterms:modified>
</cp:coreProperties>
</file>