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9A" w:rsidRPr="008A099A" w:rsidRDefault="008A099A" w:rsidP="008A099A">
      <w:pPr>
        <w:pStyle w:val="Nincstrkz"/>
        <w:jc w:val="center"/>
        <w:rPr>
          <w:rFonts w:ascii="Times New Roman" w:hAnsi="Times New Roman" w:cs="Times New Roman"/>
          <w:b/>
        </w:rPr>
      </w:pPr>
      <w:r w:rsidRPr="008A099A">
        <w:rPr>
          <w:rFonts w:ascii="Times New Roman" w:hAnsi="Times New Roman" w:cs="Times New Roman"/>
          <w:b/>
        </w:rPr>
        <w:t>Előterjesztés</w:t>
      </w:r>
    </w:p>
    <w:p w:rsidR="008A099A" w:rsidRDefault="008A099A" w:rsidP="008A099A">
      <w:pPr>
        <w:pStyle w:val="Nincstrkz"/>
        <w:jc w:val="center"/>
        <w:rPr>
          <w:rFonts w:ascii="Times New Roman" w:hAnsi="Times New Roman" w:cs="Times New Roman"/>
          <w:b/>
        </w:rPr>
      </w:pPr>
      <w:r w:rsidRPr="008A099A">
        <w:rPr>
          <w:rFonts w:ascii="Times New Roman" w:hAnsi="Times New Roman" w:cs="Times New Roman"/>
          <w:b/>
        </w:rPr>
        <w:t>Körmend város Önkormányzati Képviselő-testülete 2018. május 30.-i ülésére</w:t>
      </w:r>
    </w:p>
    <w:p w:rsidR="008A099A" w:rsidRDefault="008A099A" w:rsidP="008A099A">
      <w:pPr>
        <w:pStyle w:val="Nincstrkz"/>
        <w:jc w:val="both"/>
        <w:rPr>
          <w:rFonts w:ascii="Times New Roman" w:hAnsi="Times New Roman" w:cs="Times New Roman"/>
          <w:b/>
        </w:rPr>
      </w:pPr>
    </w:p>
    <w:p w:rsidR="008A099A" w:rsidRDefault="008A099A" w:rsidP="008A099A">
      <w:pPr>
        <w:pStyle w:val="Nincstrkz"/>
        <w:jc w:val="both"/>
        <w:rPr>
          <w:rFonts w:ascii="Times New Roman" w:hAnsi="Times New Roman" w:cs="Times New Roman"/>
          <w:b/>
        </w:rPr>
      </w:pPr>
    </w:p>
    <w:p w:rsidR="008A099A" w:rsidRPr="008A099A" w:rsidRDefault="008A099A" w:rsidP="008A099A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Tárgy: </w:t>
      </w:r>
      <w:r w:rsidRPr="008A099A">
        <w:rPr>
          <w:rFonts w:ascii="Times New Roman" w:hAnsi="Times New Roman" w:cs="Times New Roman"/>
        </w:rPr>
        <w:t>2018. évi költségvetési rendelet módosítása</w:t>
      </w:r>
    </w:p>
    <w:p w:rsidR="008A099A" w:rsidRPr="008A099A" w:rsidRDefault="008A099A" w:rsidP="008A099A">
      <w:pPr>
        <w:jc w:val="center"/>
        <w:rPr>
          <w:rFonts w:ascii="Times New Roman" w:hAnsi="Times New Roman" w:cs="Times New Roman"/>
          <w:i/>
        </w:rPr>
      </w:pPr>
    </w:p>
    <w:p w:rsidR="008A099A" w:rsidRPr="008A099A" w:rsidRDefault="008A099A" w:rsidP="008A099A">
      <w:pPr>
        <w:jc w:val="both"/>
        <w:rPr>
          <w:rFonts w:ascii="Times New Roman" w:hAnsi="Times New Roman" w:cs="Times New Roman"/>
          <w:i/>
        </w:rPr>
      </w:pPr>
      <w:r w:rsidRPr="008A099A">
        <w:rPr>
          <w:rFonts w:ascii="Times New Roman" w:hAnsi="Times New Roman" w:cs="Times New Roman"/>
          <w:i/>
        </w:rPr>
        <w:t>Tisztelt Képviselő-testület!</w:t>
      </w:r>
    </w:p>
    <w:p w:rsidR="008A099A" w:rsidRDefault="008A09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2018. évi költségvetési rendelet módosítására második alkalommal kerül sor. Jelen rendelet-tervezet a következő módosításokat tartalmazza.</w:t>
      </w:r>
    </w:p>
    <w:p w:rsidR="00282DEF" w:rsidRDefault="00282DEF" w:rsidP="00B632A7">
      <w:pPr>
        <w:pStyle w:val="Nincstrkz"/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EA2AA2">
        <w:rPr>
          <w:rFonts w:ascii="Times New Roman" w:hAnsi="Times New Roman"/>
        </w:rPr>
        <w:t>A központi költségvetésből az illetményekkel kapcsolatosan a következő támogatások érkeztek, és az alábbi összeggel nő az önkormányzat központi támogatás előirányzata.</w:t>
      </w:r>
    </w:p>
    <w:p w:rsidR="00282DEF" w:rsidRPr="00EA2AA2" w:rsidRDefault="00282DEF" w:rsidP="00282DEF">
      <w:pPr>
        <w:pStyle w:val="Nincstrkz"/>
        <w:ind w:left="426"/>
        <w:jc w:val="both"/>
        <w:rPr>
          <w:rFonts w:ascii="Times New Roman" w:hAnsi="Times New Roman"/>
        </w:rPr>
      </w:pPr>
    </w:p>
    <w:p w:rsidR="00282DEF" w:rsidRDefault="00282DEF" w:rsidP="00282DEF">
      <w:pPr>
        <w:pStyle w:val="Nincstrkz"/>
        <w:numPr>
          <w:ilvl w:val="0"/>
          <w:numId w:val="6"/>
        </w:numPr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Bérkompenzáció: 2.615.131</w:t>
      </w:r>
      <w:r w:rsidR="00816492">
        <w:rPr>
          <w:rFonts w:ascii="Times New Roman" w:hAnsi="Times New Roman"/>
        </w:rPr>
        <w:t xml:space="preserve"> Ft</w:t>
      </w:r>
    </w:p>
    <w:p w:rsidR="00282DEF" w:rsidRDefault="00282DEF" w:rsidP="00282DEF">
      <w:pPr>
        <w:pStyle w:val="Nincstrkz"/>
        <w:numPr>
          <w:ilvl w:val="0"/>
          <w:numId w:val="6"/>
        </w:numPr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Szociális ágazatai és egészségügyi pótlék 12.948.618</w:t>
      </w:r>
      <w:r w:rsidRPr="00EA2AA2">
        <w:rPr>
          <w:rFonts w:ascii="Times New Roman" w:hAnsi="Times New Roman"/>
        </w:rPr>
        <w:t xml:space="preserve"> Ft</w:t>
      </w:r>
    </w:p>
    <w:p w:rsidR="00282DEF" w:rsidRPr="00706B0A" w:rsidRDefault="00282DEF" w:rsidP="00282DEF">
      <w:pPr>
        <w:pStyle w:val="Nincstrkz"/>
        <w:numPr>
          <w:ilvl w:val="0"/>
          <w:numId w:val="6"/>
        </w:numPr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Kulturális illetménypótlék: 2.700.997 Ft</w:t>
      </w:r>
    </w:p>
    <w:p w:rsidR="00282DEF" w:rsidRPr="00EA2AA2" w:rsidRDefault="00282DEF" w:rsidP="00282DEF">
      <w:pPr>
        <w:pStyle w:val="Nincstrkz"/>
        <w:jc w:val="both"/>
        <w:rPr>
          <w:rFonts w:ascii="Times New Roman" w:hAnsi="Times New Roman"/>
        </w:rPr>
      </w:pPr>
    </w:p>
    <w:p w:rsidR="00282DEF" w:rsidRPr="00EA2AA2" w:rsidRDefault="00282DEF" w:rsidP="00282DEF">
      <w:pPr>
        <w:pStyle w:val="Nincstrkz"/>
        <w:jc w:val="both"/>
        <w:rPr>
          <w:rFonts w:ascii="Times New Roman" w:hAnsi="Times New Roman"/>
        </w:rPr>
      </w:pPr>
      <w:r w:rsidRPr="00EA2AA2">
        <w:rPr>
          <w:rFonts w:ascii="Times New Roman" w:hAnsi="Times New Roman"/>
        </w:rPr>
        <w:t>Kiadási</w:t>
      </w:r>
      <w:r>
        <w:rPr>
          <w:rFonts w:ascii="Times New Roman" w:hAnsi="Times New Roman"/>
        </w:rPr>
        <w:t>-bevételi</w:t>
      </w:r>
      <w:r w:rsidRPr="00EA2AA2">
        <w:rPr>
          <w:rFonts w:ascii="Times New Roman" w:hAnsi="Times New Roman"/>
        </w:rPr>
        <w:t xml:space="preserve"> oldalon a következő előirányzat módosításokat tartalmazza a rendelet-tervezet:</w:t>
      </w:r>
    </w:p>
    <w:p w:rsidR="00282DEF" w:rsidRPr="00EA2AA2" w:rsidRDefault="00282DEF" w:rsidP="00282DEF">
      <w:pPr>
        <w:pStyle w:val="Nincstrkz"/>
        <w:jc w:val="both"/>
        <w:rPr>
          <w:rFonts w:ascii="Times New Roman" w:hAnsi="Times New Roman"/>
        </w:rPr>
      </w:pPr>
    </w:p>
    <w:p w:rsidR="00282DEF" w:rsidRPr="00EA2AA2" w:rsidRDefault="00282DEF" w:rsidP="00282DEF">
      <w:pPr>
        <w:pStyle w:val="Nincstrkz"/>
        <w:numPr>
          <w:ilvl w:val="0"/>
          <w:numId w:val="6"/>
        </w:numPr>
        <w:ind w:left="1134"/>
        <w:jc w:val="both"/>
        <w:rPr>
          <w:rFonts w:ascii="Times New Roman" w:hAnsi="Times New Roman"/>
        </w:rPr>
      </w:pPr>
      <w:r w:rsidRPr="00EA2AA2">
        <w:rPr>
          <w:rFonts w:ascii="Times New Roman" w:hAnsi="Times New Roman"/>
        </w:rPr>
        <w:t>A b</w:t>
      </w:r>
      <w:r>
        <w:rPr>
          <w:rFonts w:ascii="Times New Roman" w:hAnsi="Times New Roman"/>
        </w:rPr>
        <w:t>érkompenzáció összegéből 350.470</w:t>
      </w:r>
      <w:r w:rsidRPr="00EA2AA2">
        <w:rPr>
          <w:rFonts w:ascii="Times New Roman" w:hAnsi="Times New Roman"/>
        </w:rPr>
        <w:t xml:space="preserve"> Ft a Körmend és </w:t>
      </w:r>
      <w:proofErr w:type="spellStart"/>
      <w:r w:rsidRPr="00EA2AA2">
        <w:rPr>
          <w:rFonts w:ascii="Times New Roman" w:hAnsi="Times New Roman"/>
        </w:rPr>
        <w:t>Mikrotérsége</w:t>
      </w:r>
      <w:proofErr w:type="spellEnd"/>
      <w:r w:rsidRPr="00EA2AA2">
        <w:rPr>
          <w:rFonts w:ascii="Times New Roman" w:hAnsi="Times New Roman"/>
        </w:rPr>
        <w:t xml:space="preserve"> Köznevelési Intézményfen</w:t>
      </w:r>
      <w:r>
        <w:rPr>
          <w:rFonts w:ascii="Times New Roman" w:hAnsi="Times New Roman"/>
        </w:rPr>
        <w:t>ntartó Társulás részére, 1.422.068</w:t>
      </w:r>
      <w:r w:rsidRPr="00EA2AA2">
        <w:rPr>
          <w:rFonts w:ascii="Times New Roman" w:hAnsi="Times New Roman"/>
        </w:rPr>
        <w:t xml:space="preserve"> Ft a Körmend és Kistérsége Önkormányzati Társulás részére került átadásként. Intézményfinanszírozás formájában Körmend Város Gondnokság</w:t>
      </w:r>
      <w:r>
        <w:rPr>
          <w:rFonts w:ascii="Times New Roman" w:hAnsi="Times New Roman"/>
        </w:rPr>
        <w:t xml:space="preserve"> részére</w:t>
      </w:r>
      <w:r w:rsidRPr="00EA2A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347.488</w:t>
      </w:r>
      <w:r w:rsidRPr="00EA2AA2">
        <w:rPr>
          <w:rFonts w:ascii="Times New Roman" w:hAnsi="Times New Roman"/>
        </w:rPr>
        <w:t xml:space="preserve"> Ft</w:t>
      </w:r>
      <w:r>
        <w:rPr>
          <w:rFonts w:ascii="Times New Roman" w:hAnsi="Times New Roman"/>
        </w:rPr>
        <w:t xml:space="preserve">, </w:t>
      </w:r>
      <w:r w:rsidRPr="00EA2AA2">
        <w:rPr>
          <w:rFonts w:ascii="Times New Roman" w:hAnsi="Times New Roman"/>
        </w:rPr>
        <w:t xml:space="preserve">míg a Körmendi Kulturális Központ, Múzeum és Könyvtár részére </w:t>
      </w:r>
      <w:r>
        <w:rPr>
          <w:rFonts w:ascii="Times New Roman" w:hAnsi="Times New Roman"/>
        </w:rPr>
        <w:t>249.492</w:t>
      </w:r>
      <w:r w:rsidRPr="00EA2AA2">
        <w:rPr>
          <w:rFonts w:ascii="Times New Roman" w:hAnsi="Times New Roman"/>
        </w:rPr>
        <w:t xml:space="preserve"> Ft, a Körmendi Közös Hivatal részére pedig </w:t>
      </w:r>
      <w:r>
        <w:rPr>
          <w:rFonts w:ascii="Times New Roman" w:hAnsi="Times New Roman"/>
        </w:rPr>
        <w:t>245.613</w:t>
      </w:r>
      <w:r w:rsidRPr="00EA2AA2">
        <w:rPr>
          <w:rFonts w:ascii="Times New Roman" w:hAnsi="Times New Roman"/>
        </w:rPr>
        <w:t xml:space="preserve"> Ft került átadásra.</w:t>
      </w:r>
    </w:p>
    <w:p w:rsidR="00282DEF" w:rsidRDefault="00282DEF" w:rsidP="00282DEF">
      <w:pPr>
        <w:pStyle w:val="Nincstrkz"/>
        <w:numPr>
          <w:ilvl w:val="0"/>
          <w:numId w:val="6"/>
        </w:numPr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szociális ágazati pótlékból 12.653.848 Ft a Körmend és Kistérsége Önkormányzati Társulás részére, 130.419 Ft a Körmend és </w:t>
      </w:r>
      <w:proofErr w:type="spellStart"/>
      <w:r>
        <w:rPr>
          <w:rFonts w:ascii="Times New Roman" w:hAnsi="Times New Roman"/>
        </w:rPr>
        <w:t>Mikrotérsége</w:t>
      </w:r>
      <w:proofErr w:type="spellEnd"/>
      <w:r>
        <w:rPr>
          <w:rFonts w:ascii="Times New Roman" w:hAnsi="Times New Roman"/>
        </w:rPr>
        <w:t xml:space="preserve"> Köznevelési Intézményfenntartó Társulás részére, a 164.351 Ft egészségügyi kiegészítő pótlék az Önkormányzati Társulás részére került átadásra.</w:t>
      </w:r>
    </w:p>
    <w:p w:rsidR="00282DEF" w:rsidRDefault="00282DEF" w:rsidP="00282DEF">
      <w:pPr>
        <w:pStyle w:val="Nincstrkz"/>
        <w:numPr>
          <w:ilvl w:val="0"/>
          <w:numId w:val="6"/>
        </w:numPr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önkormányzat szintén intézményfinanszírozás formájában a 2.700.997 Ft kulturális illetménypótlékot átadja a Körmendi Kulturális Központ, Múzeum és Könyvtár részére. </w:t>
      </w:r>
    </w:p>
    <w:p w:rsidR="00757025" w:rsidRPr="00757025" w:rsidRDefault="00757025" w:rsidP="00757025">
      <w:pPr>
        <w:pStyle w:val="Nincstrkz"/>
        <w:ind w:left="1134"/>
        <w:jc w:val="both"/>
        <w:rPr>
          <w:rFonts w:ascii="Times New Roman" w:hAnsi="Times New Roman"/>
        </w:rPr>
      </w:pPr>
    </w:p>
    <w:p w:rsidR="00282DEF" w:rsidRDefault="00282DEF" w:rsidP="00282DEF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Könyvtári érdekeltségnövelő támogatásként 901.674 Ft-ban részesült az önkormányzat, mely finanszírozás formájában továbbadásra került a Körmendi Kulturális Központ, Múzeum és Könyvtár részére. </w:t>
      </w:r>
    </w:p>
    <w:p w:rsidR="00282DEF" w:rsidRDefault="00282DEF" w:rsidP="00282DEF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Körmendi Önkormányzat 1.3</w:t>
      </w:r>
      <w:r w:rsidR="00757025">
        <w:rPr>
          <w:rFonts w:ascii="Times New Roman" w:hAnsi="Times New Roman"/>
        </w:rPr>
        <w:t>44.800 Ft támogatást kapott</w:t>
      </w:r>
      <w:r>
        <w:rPr>
          <w:rFonts w:ascii="Times New Roman" w:hAnsi="Times New Roman"/>
        </w:rPr>
        <w:t xml:space="preserve"> az ASP program csatlakozásának, bevezetésének fedezetére, mely a hivatal részére kerül átadásra intézményfinanszírozás formájában.</w:t>
      </w:r>
    </w:p>
    <w:p w:rsidR="00282DEF" w:rsidRDefault="00282DEF" w:rsidP="00282DEF">
      <w:pPr>
        <w:pStyle w:val="Nincstrkz"/>
        <w:jc w:val="both"/>
        <w:rPr>
          <w:rFonts w:ascii="Times New Roman" w:hAnsi="Times New Roman"/>
        </w:rPr>
      </w:pPr>
    </w:p>
    <w:p w:rsidR="00282DEF" w:rsidRPr="00531A82" w:rsidRDefault="00282DEF" w:rsidP="00282DEF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előirányzatok felülvizsgálatát követően szükséges a dologi kiadások terhére – 2.500.000 Ft-ot – átcsoportosítani a személyi kiadások közé 2.100.000 Ft-ot, a járulékok</w:t>
      </w:r>
      <w:r w:rsidR="00757025">
        <w:rPr>
          <w:rFonts w:ascii="Times New Roman" w:hAnsi="Times New Roman"/>
        </w:rPr>
        <w:t xml:space="preserve"> fedezetére pedig 400.000 Ft-ot </w:t>
      </w:r>
      <w:r w:rsidR="00757025" w:rsidRPr="00531A82">
        <w:rPr>
          <w:rFonts w:ascii="Times New Roman" w:hAnsi="Times New Roman"/>
        </w:rPr>
        <w:t>az önkormányzat esetében.</w:t>
      </w:r>
    </w:p>
    <w:p w:rsidR="00282DEF" w:rsidRPr="00757025" w:rsidRDefault="00282DEF">
      <w:pPr>
        <w:rPr>
          <w:rFonts w:ascii="Times New Roman" w:hAnsi="Times New Roman" w:cs="Times New Roman"/>
          <w:color w:val="FF0000"/>
        </w:rPr>
      </w:pPr>
    </w:p>
    <w:p w:rsidR="00905F3F" w:rsidRPr="008A099A" w:rsidRDefault="00905F3F" w:rsidP="00B632A7">
      <w:pPr>
        <w:pStyle w:val="Listaszerbekezds"/>
        <w:numPr>
          <w:ilvl w:val="0"/>
          <w:numId w:val="4"/>
        </w:numPr>
        <w:ind w:left="284" w:hanging="284"/>
        <w:rPr>
          <w:rFonts w:ascii="Times New Roman" w:hAnsi="Times New Roman"/>
        </w:rPr>
      </w:pPr>
      <w:r w:rsidRPr="008A099A">
        <w:rPr>
          <w:rFonts w:ascii="Times New Roman" w:hAnsi="Times New Roman"/>
        </w:rPr>
        <w:t>A 2017. évi gazdálkodásról szóló beszámoló és a maradvány elszámolás alapján a következő előirányzat módosítások kell a 2018. évi költségvetési rendeleten átvezetni.</w:t>
      </w:r>
    </w:p>
    <w:p w:rsidR="00905F3F" w:rsidRPr="00892259" w:rsidRDefault="00905F3F" w:rsidP="001E187D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1E187D">
        <w:rPr>
          <w:rFonts w:ascii="Times New Roman" w:hAnsi="Times New Roman"/>
        </w:rPr>
        <w:t xml:space="preserve"> projektek</w:t>
      </w:r>
      <w:r>
        <w:rPr>
          <w:rFonts w:ascii="Times New Roman" w:hAnsi="Times New Roman"/>
        </w:rPr>
        <w:t xml:space="preserve"> megvalósításával kapcsolatosan tervezett </w:t>
      </w:r>
      <w:r w:rsidRPr="001E187D">
        <w:rPr>
          <w:rFonts w:ascii="Times New Roman" w:hAnsi="Times New Roman"/>
        </w:rPr>
        <w:t>működési maradvány</w:t>
      </w:r>
      <w:r>
        <w:rPr>
          <w:rFonts w:ascii="Times New Roman" w:hAnsi="Times New Roman"/>
        </w:rPr>
        <w:t xml:space="preserve"> előirányzata módosul – csökken –</w:t>
      </w:r>
      <w:r w:rsidR="00757025">
        <w:rPr>
          <w:rFonts w:ascii="Times New Roman" w:hAnsi="Times New Roman"/>
        </w:rPr>
        <w:t xml:space="preserve"> a következő esetekben: INTERREG</w:t>
      </w:r>
      <w:r>
        <w:rPr>
          <w:rFonts w:ascii="Times New Roman" w:hAnsi="Times New Roman"/>
        </w:rPr>
        <w:t xml:space="preserve"> City, Barnamezős beruházás, Energetika: Hunyadi-mozi, CLLD összesen 83.850.020Ft-al, egyben nő a működési célra kapott támogatás előirányzata ezen összeggel. Nő a működési maradvány előirányzata a projektekhez kapcsolódóan 45.001.286Ft-al, </w:t>
      </w:r>
      <w:r>
        <w:rPr>
          <w:rFonts w:ascii="Times New Roman" w:hAnsi="Times New Roman"/>
        </w:rPr>
        <w:lastRenderedPageBreak/>
        <w:t xml:space="preserve">amely összeg a 2019. évi megvalósítás során kerül felhasználásra, és ezzel egyidejűleg nő a feladattal terhelt kötött felhasználású működési célú </w:t>
      </w:r>
      <w:r w:rsidRPr="00892259">
        <w:rPr>
          <w:rFonts w:ascii="Times New Roman" w:hAnsi="Times New Roman"/>
        </w:rPr>
        <w:t>tartalék előirányzata is.</w:t>
      </w:r>
    </w:p>
    <w:p w:rsidR="00905F3F" w:rsidRPr="00413513" w:rsidRDefault="00905F3F" w:rsidP="001E187D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működési célú maradványból a kötött felhasználású: Ady utcai lakások bérleti díja és az idegen bevétel 35.306.037Ft, az OEP finanszírozás gyermekorvosi feladat 3.861.783Ft, összesen 39.167.820Ft, ezen összeggel nő a működési célú maradvány előirányzata és a működési célú kötött tartalék előirányzata. A 2017. évi központi támogatásokból adódóan visszafizetési kötelezettség keletkezett 2.334.296Ft összegben, ami szintén a maradvány terhére történik: nő a működési maradvány előirányzata és az egyéb kiadások, befizetések előirányzata. A feladattal nem terhelt maradvány összege 47.713.730Ft, amely növeli a működési maradvány előirányzatát, kiadási oldalon a működési célú hitel előirányzata 25.000.000Ft-al csökken, a felhalmozási szabad tartalék előirányzata 17.000.000Ft-al, a működési szabad tartalék előirányzata 1.713.730eFt-al nő.</w:t>
      </w:r>
    </w:p>
    <w:p w:rsidR="00905F3F" w:rsidRPr="00FD5115" w:rsidRDefault="00905F3F" w:rsidP="001E187D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Pr="001E187D">
        <w:rPr>
          <w:rFonts w:ascii="Times New Roman" w:hAnsi="Times New Roman"/>
        </w:rPr>
        <w:t>projektek</w:t>
      </w:r>
      <w:r>
        <w:rPr>
          <w:rFonts w:ascii="Times New Roman" w:hAnsi="Times New Roman"/>
        </w:rPr>
        <w:t xml:space="preserve"> megvalósításához tervezett </w:t>
      </w:r>
      <w:r w:rsidRPr="001E187D">
        <w:rPr>
          <w:rFonts w:ascii="Times New Roman" w:hAnsi="Times New Roman"/>
        </w:rPr>
        <w:t>felhalmozási maradvány</w:t>
      </w:r>
      <w:r>
        <w:rPr>
          <w:rFonts w:ascii="Times New Roman" w:hAnsi="Times New Roman"/>
        </w:rPr>
        <w:t xml:space="preserve"> előirányzata módosul – csökken - következő feladatok esetében: Barnamezős beruházás, Energetika: Hunyadi-mozi, CLLD, emlékmű felújítása összesen 126.131.963Ft-al, illetve nő 7.170Ft-al, és egyben nő a felhalmozási célra, államháztartáson belülről átvett támogatás előirányzata 126.139.133Ft-al. Nő a felhalmozási maradvány előirányzata a projektekhez kapcsolódóan 285.000.000Ft-al, amely összeg a 2019. évben végrehajtásra kerülő feladatok pénzügyi fedezete, ezért nő a kötött felhasználású, </w:t>
      </w:r>
      <w:r w:rsidRPr="00FD5115">
        <w:rPr>
          <w:rFonts w:ascii="Times New Roman" w:hAnsi="Times New Roman"/>
        </w:rPr>
        <w:t>feladattal terhelt fel</w:t>
      </w:r>
      <w:r>
        <w:rPr>
          <w:rFonts w:ascii="Times New Roman" w:hAnsi="Times New Roman"/>
        </w:rPr>
        <w:t>halmozási tartalék előirányzata a 285.000.000Ft-al.</w:t>
      </w:r>
      <w:r w:rsidRPr="00FD5115">
        <w:rPr>
          <w:rFonts w:ascii="Times New Roman" w:hAnsi="Times New Roman"/>
        </w:rPr>
        <w:t xml:space="preserve">  </w:t>
      </w:r>
    </w:p>
    <w:p w:rsidR="00905F3F" w:rsidRDefault="00905F3F" w:rsidP="001E187D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felhalmozási célra tervezett egyéb maradvány előirányzata három feladat esetében – előleges ügyletek - 13.453.632Ft-al csökken, a felhalmozási célú hitel előirányzata ezen összeggel nő, pénzügyi teljesítést nem igényel a végrehajtás. </w:t>
      </w:r>
    </w:p>
    <w:p w:rsidR="00905F3F" w:rsidRDefault="00905F3F" w:rsidP="001E187D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felhalmozási célú maradvány előirányzata a </w:t>
      </w:r>
      <w:proofErr w:type="spellStart"/>
      <w:r>
        <w:rPr>
          <w:rFonts w:ascii="Times New Roman" w:hAnsi="Times New Roman"/>
        </w:rPr>
        <w:t>Kubinyi</w:t>
      </w:r>
      <w:proofErr w:type="spellEnd"/>
      <w:r>
        <w:rPr>
          <w:rFonts w:ascii="Times New Roman" w:hAnsi="Times New Roman"/>
        </w:rPr>
        <w:t xml:space="preserve"> program, Járásszékhely múzeumok támogatása, érdekeltségnövelő támogatás összegeivel: 14.136.000Ft-al nő a felhalmozási tartalék és a felhalmozási szabad tartalék előirányzata. A felhalmozási szabad maradvány </w:t>
      </w:r>
    </w:p>
    <w:p w:rsidR="00905F3F" w:rsidRPr="00CF5AA5" w:rsidRDefault="00905F3F" w:rsidP="001E187D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közmű hozzájárulásokból 23.034.577Ft, amely összeggel nő a felhalmozási maradvány</w:t>
      </w:r>
      <w:r w:rsidR="00F72641">
        <w:rPr>
          <w:rFonts w:ascii="Times New Roman" w:hAnsi="Times New Roman"/>
        </w:rPr>
        <w:t xml:space="preserve">, az első rendelet módosítása: </w:t>
      </w:r>
      <w:r>
        <w:rPr>
          <w:rFonts w:ascii="Times New Roman" w:hAnsi="Times New Roman"/>
        </w:rPr>
        <w:t xml:space="preserve">29.650.000Ft, amellyel csökken a felhalmozási maradvány előirányzata, a felhalmozási szabad tartalék előirányzata 7.520.577Ft-al nő az előzőekből adódóan. </w:t>
      </w:r>
    </w:p>
    <w:p w:rsidR="00905F3F" w:rsidRDefault="00905F3F" w:rsidP="001E187D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szennyvíz használati díjból adódó felhalmozási maradvány 18.590.270Ft, amely összeggel nő a felhalmozási maradvány előirányzata, és a felhalmozási kötött tartalék előirányzata. A Vadászlak kivitelezéséhez kapcsolódó felhalmozási célú maradvány 3.288.348Ft, amely összeggel nő a felhalmozási célú maradvány és a felalmozási célú kötött tartalék előirányzata. Az egyéb feladattal terhelt felhalmozási maradvány – bérlakás értékesítés, dolgozói lakásalap – 36.856.098Ft, ezzel az összeggel nő a felhalmozási maradvány és a kötött felhalmozási tartalék előirányzata. </w:t>
      </w:r>
    </w:p>
    <w:p w:rsidR="00905F3F" w:rsidRDefault="00905F3F" w:rsidP="001E187D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költségvetési feladatok végrehajtása, valamint a képviselő-testület által jóváhagyott módosítások a következők, amelyek a rendeleten átvezetésre kerülnek: </w:t>
      </w:r>
    </w:p>
    <w:p w:rsidR="00905F3F" w:rsidRDefault="00905F3F" w:rsidP="001E187D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</w:rPr>
      </w:pPr>
      <w:r w:rsidRPr="0075564B">
        <w:rPr>
          <w:rFonts w:ascii="Times New Roman" w:hAnsi="Times New Roman"/>
        </w:rPr>
        <w:t>A működési szabad tartalék előirányzata 6.350.000Ft-al csökken  a</w:t>
      </w:r>
      <w:r>
        <w:rPr>
          <w:rFonts w:ascii="Times New Roman" w:hAnsi="Times New Roman"/>
        </w:rPr>
        <w:t xml:space="preserve"> 8-as </w:t>
      </w:r>
      <w:proofErr w:type="gramStart"/>
      <w:r>
        <w:rPr>
          <w:rFonts w:ascii="Times New Roman" w:hAnsi="Times New Roman"/>
        </w:rPr>
        <w:t xml:space="preserve">út </w:t>
      </w:r>
      <w:r w:rsidRPr="0075564B">
        <w:rPr>
          <w:rFonts w:ascii="Times New Roman" w:hAnsi="Times New Roman"/>
        </w:rPr>
        <w:t>karbantartási</w:t>
      </w:r>
      <w:proofErr w:type="gramEnd"/>
      <w:r w:rsidRPr="0075564B">
        <w:rPr>
          <w:rFonts w:ascii="Times New Roman" w:hAnsi="Times New Roman"/>
        </w:rPr>
        <w:t xml:space="preserve"> feladata</w:t>
      </w:r>
      <w:r>
        <w:rPr>
          <w:rFonts w:ascii="Times New Roman" w:hAnsi="Times New Roman"/>
        </w:rPr>
        <w:t>i következtében, az önkormányzat dologi kiadás előirányzata nő.</w:t>
      </w:r>
    </w:p>
    <w:p w:rsidR="00905F3F" w:rsidRDefault="00905F3F" w:rsidP="001E187D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</w:rPr>
      </w:pPr>
      <w:r w:rsidRPr="0075564B">
        <w:rPr>
          <w:rFonts w:ascii="Times New Roman" w:hAnsi="Times New Roman"/>
        </w:rPr>
        <w:t xml:space="preserve">A felhalmozási szabad tartalék előirányzata csökken: 34/2018. számú határozat alapján – ingatlan vásárlás – 104.397Ft-al, </w:t>
      </w:r>
      <w:r>
        <w:rPr>
          <w:rFonts w:ascii="Times New Roman" w:hAnsi="Times New Roman"/>
        </w:rPr>
        <w:t xml:space="preserve">kiállító terem tűzjelző beszerelése 2.538.675Ft-al, Vadászlak behatolás jelző kiépítése 1.866.153Ft-al, amely összegek az önkormányzat beruházási kiadás előirányzatát növelik. Szintén a felhalmozási szabad </w:t>
      </w:r>
      <w:r>
        <w:rPr>
          <w:rFonts w:ascii="Times New Roman" w:hAnsi="Times New Roman"/>
        </w:rPr>
        <w:lastRenderedPageBreak/>
        <w:t xml:space="preserve">tartalék előirányzata terhére az </w:t>
      </w:r>
      <w:r w:rsidRPr="0075564B">
        <w:rPr>
          <w:rFonts w:ascii="Times New Roman" w:hAnsi="Times New Roman"/>
        </w:rPr>
        <w:t xml:space="preserve">aluljáró felújítás 5.319.249Ft-al, </w:t>
      </w:r>
      <w:r>
        <w:rPr>
          <w:rFonts w:ascii="Times New Roman" w:hAnsi="Times New Roman"/>
        </w:rPr>
        <w:t>a Nádaljai óvoda terasz felújítása 3.000.000Ft-al, a 8-as főútról történő önkormányzati utak csatlakozásának felújítása 12.019.280Ft-al növeli az önkormányzat felújítási kiadásainak előirányzatát.</w:t>
      </w:r>
    </w:p>
    <w:p w:rsidR="009D082B" w:rsidRDefault="00905F3F" w:rsidP="001E187D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tervezési feladatok tartaléka terhére nő a 32/2018 határozat alapján 2.500.000Ft-al Rába parti sz</w:t>
      </w:r>
      <w:r w:rsidR="009D082B">
        <w:rPr>
          <w:rFonts w:ascii="Times New Roman" w:hAnsi="Times New Roman"/>
        </w:rPr>
        <w:t>lalom</w:t>
      </w:r>
      <w:r>
        <w:rPr>
          <w:rFonts w:ascii="Times New Roman" w:hAnsi="Times New Roman"/>
        </w:rPr>
        <w:t xml:space="preserve"> pályatervezés kiadása – TOP turisztika, a 31/2018 határozat szerint a klímastratégia előkészítése 1.500.000Ft-al, a TOP turizmus áttervezése 1.032.600Ft-al, a TOP zöldváros áttervezése 1.670.000Ft-al az önkormányzat esetében a tartalék csökkenése mellett. </w:t>
      </w:r>
    </w:p>
    <w:p w:rsidR="009D082B" w:rsidRDefault="009D082B" w:rsidP="009D082B">
      <w:pPr>
        <w:pStyle w:val="Listaszerbekezds"/>
        <w:jc w:val="both"/>
        <w:rPr>
          <w:rFonts w:ascii="Times New Roman" w:hAnsi="Times New Roman"/>
        </w:rPr>
      </w:pPr>
    </w:p>
    <w:p w:rsidR="009D082B" w:rsidRDefault="009D082B" w:rsidP="00B632A7">
      <w:pPr>
        <w:pStyle w:val="Listaszerbekezds"/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város területén indokolt munkák elvégzéséhez fedezetet kell biztosítani a következők szerint:</w:t>
      </w:r>
    </w:p>
    <w:p w:rsidR="001E187D" w:rsidRDefault="009D082B" w:rsidP="009D082B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öntözőrendszer kiépítés előirányzata 2.000.000Ft-al, az </w:t>
      </w:r>
      <w:proofErr w:type="spellStart"/>
      <w:r>
        <w:rPr>
          <w:rFonts w:ascii="Times New Roman" w:hAnsi="Times New Roman"/>
        </w:rPr>
        <w:t>Achim</w:t>
      </w:r>
      <w:proofErr w:type="spellEnd"/>
      <w:r>
        <w:rPr>
          <w:rFonts w:ascii="Times New Roman" w:hAnsi="Times New Roman"/>
        </w:rPr>
        <w:t xml:space="preserve"> út felújítás </w:t>
      </w:r>
      <w:r w:rsidRPr="005A7EDB">
        <w:rPr>
          <w:rFonts w:ascii="Times New Roman" w:hAnsi="Times New Roman"/>
        </w:rPr>
        <w:t xml:space="preserve">előirányzata 5.000.000Ft-al csökken az önkormányzat esetében. A Körmend Város Gondnoksága </w:t>
      </w:r>
      <w:r w:rsidR="001E187D" w:rsidRPr="005A7EDB">
        <w:rPr>
          <w:rFonts w:ascii="Times New Roman" w:hAnsi="Times New Roman"/>
        </w:rPr>
        <w:t>dologi k</w:t>
      </w:r>
      <w:r w:rsidR="00F72641">
        <w:rPr>
          <w:rFonts w:ascii="Times New Roman" w:hAnsi="Times New Roman"/>
        </w:rPr>
        <w:t>iadás előirányzata a Thököly út</w:t>
      </w:r>
      <w:r w:rsidR="001E187D" w:rsidRPr="005A7EDB">
        <w:rPr>
          <w:rFonts w:ascii="Times New Roman" w:hAnsi="Times New Roman"/>
        </w:rPr>
        <w:t>karbantartási feladataira</w:t>
      </w:r>
      <w:r w:rsidR="001E187D">
        <w:rPr>
          <w:rFonts w:ascii="Times New Roman" w:hAnsi="Times New Roman"/>
        </w:rPr>
        <w:t xml:space="preserve"> 5.000.000Ft, a Mátyás </w:t>
      </w:r>
      <w:proofErr w:type="gramStart"/>
      <w:r w:rsidR="001E187D">
        <w:rPr>
          <w:rFonts w:ascii="Times New Roman" w:hAnsi="Times New Roman"/>
        </w:rPr>
        <w:t>király út</w:t>
      </w:r>
      <w:proofErr w:type="gramEnd"/>
      <w:r w:rsidR="001E187D">
        <w:rPr>
          <w:rFonts w:ascii="Times New Roman" w:hAnsi="Times New Roman"/>
        </w:rPr>
        <w:t xml:space="preserve"> járda karbantartására 2.000.000Ft összeggel nő.</w:t>
      </w:r>
    </w:p>
    <w:p w:rsidR="009D082B" w:rsidRPr="009D082B" w:rsidRDefault="001E187D" w:rsidP="009D082B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 felhalmozási tartalék - tervezési feladatokra - terhére </w:t>
      </w:r>
      <w:r w:rsidR="00EA7EDE">
        <w:rPr>
          <w:rFonts w:ascii="Times New Roman" w:hAnsi="Times New Roman"/>
        </w:rPr>
        <w:t xml:space="preserve">800.0000Ft-ot kell biztosítani </w:t>
      </w:r>
      <w:proofErr w:type="gramStart"/>
      <w:r w:rsidR="00EA7EDE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 </w:t>
      </w:r>
      <w:r w:rsidR="00EA7EDE">
        <w:rPr>
          <w:rFonts w:ascii="Times New Roman" w:hAnsi="Times New Roman"/>
        </w:rPr>
        <w:t>Hunyadi</w:t>
      </w:r>
      <w:proofErr w:type="gramEnd"/>
      <w:r w:rsidR="00EA7EDE">
        <w:rPr>
          <w:rFonts w:ascii="Times New Roman" w:hAnsi="Times New Roman"/>
        </w:rPr>
        <w:t xml:space="preserve"> úti telkek közmű tervezési feladataira az önkormányzatnál. </w:t>
      </w:r>
    </w:p>
    <w:p w:rsidR="00282DEF" w:rsidRPr="00EA2AA2" w:rsidRDefault="00282DEF" w:rsidP="00B632A7">
      <w:pPr>
        <w:pStyle w:val="Nincstrkz"/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EA2AA2">
        <w:rPr>
          <w:rFonts w:ascii="Times New Roman" w:hAnsi="Times New Roman"/>
        </w:rPr>
        <w:t>Az intézmények költségvetésében szükségessé vált előirányzat módosítások a következők:</w:t>
      </w:r>
    </w:p>
    <w:p w:rsidR="00282DEF" w:rsidRPr="00EA2AA2" w:rsidRDefault="00282DEF" w:rsidP="00282DEF">
      <w:pPr>
        <w:pStyle w:val="Nincstrkz"/>
        <w:ind w:left="720"/>
        <w:jc w:val="both"/>
        <w:rPr>
          <w:rFonts w:ascii="Times New Roman" w:hAnsi="Times New Roman"/>
          <w:b/>
        </w:rPr>
      </w:pPr>
    </w:p>
    <w:p w:rsidR="00282DEF" w:rsidRPr="00EA2AA2" w:rsidRDefault="00282DEF" w:rsidP="00282DEF">
      <w:pPr>
        <w:pStyle w:val="Nincstrkz"/>
        <w:ind w:left="720"/>
        <w:jc w:val="both"/>
        <w:rPr>
          <w:rFonts w:ascii="Times New Roman" w:hAnsi="Times New Roman"/>
          <w:b/>
        </w:rPr>
      </w:pPr>
      <w:r w:rsidRPr="00EA2AA2">
        <w:rPr>
          <w:rFonts w:ascii="Times New Roman" w:hAnsi="Times New Roman"/>
          <w:b/>
        </w:rPr>
        <w:t>Körmendi Kulturális Központ, Múzeum és Könyvtár</w:t>
      </w:r>
    </w:p>
    <w:p w:rsidR="00282DEF" w:rsidRDefault="00282DEF" w:rsidP="00282DEF">
      <w:pPr>
        <w:pStyle w:val="Nincstrkz"/>
        <w:numPr>
          <w:ilvl w:val="0"/>
          <w:numId w:val="6"/>
        </w:numPr>
        <w:ind w:left="1134"/>
        <w:jc w:val="both"/>
        <w:rPr>
          <w:rFonts w:ascii="Times New Roman" w:hAnsi="Times New Roman"/>
        </w:rPr>
      </w:pPr>
      <w:r w:rsidRPr="00706B0A">
        <w:rPr>
          <w:rFonts w:ascii="Times New Roman" w:hAnsi="Times New Roman"/>
        </w:rPr>
        <w:t xml:space="preserve">Az intézményfinanszírozásként </w:t>
      </w:r>
      <w:r w:rsidR="00816492">
        <w:rPr>
          <w:rFonts w:ascii="Times New Roman" w:hAnsi="Times New Roman"/>
        </w:rPr>
        <w:t xml:space="preserve">kapott </w:t>
      </w:r>
      <w:r>
        <w:rPr>
          <w:rFonts w:ascii="Times New Roman" w:hAnsi="Times New Roman"/>
        </w:rPr>
        <w:t xml:space="preserve">2.950.489 </w:t>
      </w:r>
      <w:r w:rsidR="00816492">
        <w:rPr>
          <w:rFonts w:ascii="Times New Roman" w:hAnsi="Times New Roman"/>
        </w:rPr>
        <w:t xml:space="preserve">Ft </w:t>
      </w:r>
      <w:r w:rsidRPr="00706B0A">
        <w:rPr>
          <w:rFonts w:ascii="Times New Roman" w:hAnsi="Times New Roman"/>
        </w:rPr>
        <w:t>(bérkompenzáció</w:t>
      </w:r>
      <w:r>
        <w:rPr>
          <w:rFonts w:ascii="Times New Roman" w:hAnsi="Times New Roman"/>
        </w:rPr>
        <w:t xml:space="preserve"> és kulturális illetménypótlék</w:t>
      </w:r>
      <w:r w:rsidRPr="00706B0A">
        <w:rPr>
          <w:rFonts w:ascii="Times New Roman" w:hAnsi="Times New Roman"/>
        </w:rPr>
        <w:t>), kiadási oldalon a személyi kiadások összegét ugyanekkora ö</w:t>
      </w:r>
      <w:r w:rsidR="00816492">
        <w:rPr>
          <w:rFonts w:ascii="Times New Roman" w:hAnsi="Times New Roman"/>
        </w:rPr>
        <w:t>sszeggel növeli</w:t>
      </w:r>
      <w:r w:rsidRPr="00706B0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Személyi kiadások előirányzata 2.462.420 Ft-tal, míg a járulékok előirányzata 488.069 Ft-tal </w:t>
      </w:r>
      <w:r w:rsidR="00816492">
        <w:rPr>
          <w:rFonts w:ascii="Times New Roman" w:hAnsi="Times New Roman"/>
        </w:rPr>
        <w:t>emelkedik</w:t>
      </w:r>
      <w:r>
        <w:rPr>
          <w:rFonts w:ascii="Times New Roman" w:hAnsi="Times New Roman"/>
        </w:rPr>
        <w:t xml:space="preserve"> a három feladat közt megbontva.</w:t>
      </w:r>
    </w:p>
    <w:p w:rsidR="00282DEF" w:rsidRPr="00706B0A" w:rsidRDefault="00282DEF" w:rsidP="00282DEF">
      <w:pPr>
        <w:pStyle w:val="Nincstrkz"/>
        <w:numPr>
          <w:ilvl w:val="0"/>
          <w:numId w:val="6"/>
        </w:numPr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könyvtári érdekeltségnövelő támogatás a könyvtári feladatellátáson kerül felhasználásra, így a </w:t>
      </w:r>
      <w:r w:rsidR="00816492">
        <w:rPr>
          <w:rFonts w:ascii="Times New Roman" w:hAnsi="Times New Roman"/>
        </w:rPr>
        <w:t>dologi kiadási előirányzat</w:t>
      </w:r>
      <w:r>
        <w:rPr>
          <w:rFonts w:ascii="Times New Roman" w:hAnsi="Times New Roman"/>
        </w:rPr>
        <w:t xml:space="preserve"> 901.674 Ft-tal </w:t>
      </w:r>
      <w:r w:rsidR="00816492">
        <w:rPr>
          <w:rFonts w:ascii="Times New Roman" w:hAnsi="Times New Roman"/>
        </w:rPr>
        <w:t>növekszik.</w:t>
      </w:r>
    </w:p>
    <w:p w:rsidR="00282DEF" w:rsidRPr="005D7EDE" w:rsidRDefault="00282DEF" w:rsidP="00282DEF">
      <w:pPr>
        <w:pStyle w:val="Nincstrkz"/>
        <w:ind w:left="1134"/>
        <w:jc w:val="both"/>
        <w:rPr>
          <w:rFonts w:ascii="Times New Roman" w:hAnsi="Times New Roman"/>
        </w:rPr>
      </w:pPr>
    </w:p>
    <w:p w:rsidR="00282DEF" w:rsidRPr="005D7EDE" w:rsidRDefault="00282DEF" w:rsidP="00282DEF">
      <w:pPr>
        <w:pStyle w:val="Nincstrkz"/>
        <w:ind w:left="774"/>
        <w:jc w:val="both"/>
        <w:rPr>
          <w:rFonts w:ascii="Times New Roman" w:hAnsi="Times New Roman"/>
          <w:b/>
        </w:rPr>
      </w:pPr>
      <w:r w:rsidRPr="005D7EDE">
        <w:rPr>
          <w:rFonts w:ascii="Times New Roman" w:hAnsi="Times New Roman"/>
          <w:b/>
        </w:rPr>
        <w:t>Körmend Város Gondnoksága</w:t>
      </w:r>
    </w:p>
    <w:p w:rsidR="00282DEF" w:rsidRDefault="00282DEF" w:rsidP="00282DEF">
      <w:pPr>
        <w:pStyle w:val="Nincstrkz"/>
        <w:numPr>
          <w:ilvl w:val="0"/>
          <w:numId w:val="6"/>
        </w:numPr>
        <w:ind w:left="1134"/>
        <w:jc w:val="both"/>
        <w:rPr>
          <w:rFonts w:ascii="Times New Roman" w:hAnsi="Times New Roman"/>
        </w:rPr>
      </w:pPr>
      <w:r w:rsidRPr="005D7EDE">
        <w:rPr>
          <w:rFonts w:ascii="Times New Roman" w:hAnsi="Times New Roman"/>
        </w:rPr>
        <w:t xml:space="preserve">Közfoglalkoztatási feladatra </w:t>
      </w:r>
      <w:r>
        <w:rPr>
          <w:rFonts w:ascii="Times New Roman" w:hAnsi="Times New Roman"/>
        </w:rPr>
        <w:t xml:space="preserve">2.722.004 </w:t>
      </w:r>
      <w:r w:rsidRPr="005D7EDE">
        <w:rPr>
          <w:rFonts w:ascii="Times New Roman" w:hAnsi="Times New Roman"/>
        </w:rPr>
        <w:t xml:space="preserve">Ft államháztartáson belülről kapott működési célú támogatásban részesült az intézmény, amely kiadási oldalon a személyi kiadások előirányzatát </w:t>
      </w:r>
      <w:r>
        <w:rPr>
          <w:rFonts w:ascii="Times New Roman" w:hAnsi="Times New Roman"/>
        </w:rPr>
        <w:t>2.480.186</w:t>
      </w:r>
      <w:r w:rsidRPr="005D7EDE">
        <w:rPr>
          <w:rFonts w:ascii="Times New Roman" w:hAnsi="Times New Roman"/>
        </w:rPr>
        <w:t xml:space="preserve"> Ft-tal, míg járulékos vonzatát </w:t>
      </w:r>
      <w:r>
        <w:rPr>
          <w:rFonts w:ascii="Times New Roman" w:hAnsi="Times New Roman"/>
        </w:rPr>
        <w:t>241.818</w:t>
      </w:r>
      <w:r w:rsidRPr="005D7EDE">
        <w:rPr>
          <w:rFonts w:ascii="Times New Roman" w:hAnsi="Times New Roman"/>
        </w:rPr>
        <w:t xml:space="preserve"> Ft-tal növeli.</w:t>
      </w:r>
    </w:p>
    <w:p w:rsidR="00282DEF" w:rsidRDefault="00282DEF" w:rsidP="00282DEF">
      <w:pPr>
        <w:pStyle w:val="Nincstrkz"/>
        <w:numPr>
          <w:ilvl w:val="0"/>
          <w:numId w:val="6"/>
        </w:numPr>
        <w:ind w:left="113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Intézményfinanszírozásként </w:t>
      </w:r>
      <w:r w:rsidR="00816492">
        <w:rPr>
          <w:rFonts w:ascii="Times New Roman" w:hAnsi="Times New Roman"/>
        </w:rPr>
        <w:t xml:space="preserve"> (</w:t>
      </w:r>
      <w:proofErr w:type="gramEnd"/>
      <w:r w:rsidR="00816492">
        <w:rPr>
          <w:rFonts w:ascii="Times New Roman" w:hAnsi="Times New Roman"/>
        </w:rPr>
        <w:t xml:space="preserve">bérkompenzáció) </w:t>
      </w:r>
      <w:r>
        <w:rPr>
          <w:rFonts w:ascii="Times New Roman" w:hAnsi="Times New Roman"/>
        </w:rPr>
        <w:t>347.488 Ft-ot kapott az intézmény, mely a személyi kiadások előirányzatát 299.562 Ft-tal, a járulékok előirányzatát 47.926 Ft-tal növeli.</w:t>
      </w:r>
    </w:p>
    <w:p w:rsidR="00282DEF" w:rsidRDefault="00282DEF" w:rsidP="00282DEF">
      <w:pPr>
        <w:pStyle w:val="Nincstrkz"/>
        <w:numPr>
          <w:ilvl w:val="0"/>
          <w:numId w:val="6"/>
        </w:numPr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maradvány igénybevételére 1.234.291 Ft összegben kerül sor, mely a személyi kiadások előirányzatát 1.111.974 Ft-tal, a járulékok előirányzatát 122.317 Ft-tal növeli.</w:t>
      </w:r>
    </w:p>
    <w:p w:rsidR="00064C8F" w:rsidRPr="007E7167" w:rsidRDefault="00064C8F" w:rsidP="00282DEF">
      <w:pPr>
        <w:pStyle w:val="Nincstrkz"/>
        <w:numPr>
          <w:ilvl w:val="0"/>
          <w:numId w:val="6"/>
        </w:numPr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várkert karbantartási, rendezési feladataira, </w:t>
      </w:r>
      <w:proofErr w:type="gramStart"/>
      <w:r>
        <w:rPr>
          <w:rFonts w:ascii="Times New Roman" w:hAnsi="Times New Roman"/>
        </w:rPr>
        <w:t>járda javításra</w:t>
      </w:r>
      <w:proofErr w:type="gramEnd"/>
      <w:r>
        <w:rPr>
          <w:rFonts w:ascii="Times New Roman" w:hAnsi="Times New Roman"/>
        </w:rPr>
        <w:t xml:space="preserve"> az intézmény részére a dologi kiadásokra 2.400.000Ft előirányzatot kell biztosítani a szabad gazdálkodási tartalék terhére. </w:t>
      </w:r>
    </w:p>
    <w:p w:rsidR="00282DEF" w:rsidRPr="005D7EDE" w:rsidRDefault="00282DEF" w:rsidP="00282DEF">
      <w:pPr>
        <w:pStyle w:val="Nincstrkz"/>
        <w:ind w:left="1134"/>
        <w:jc w:val="both"/>
        <w:rPr>
          <w:rFonts w:ascii="Times New Roman" w:hAnsi="Times New Roman"/>
        </w:rPr>
      </w:pPr>
    </w:p>
    <w:p w:rsidR="00282DEF" w:rsidRPr="005D7EDE" w:rsidRDefault="00282DEF" w:rsidP="00282DEF">
      <w:pPr>
        <w:pStyle w:val="Nincstrkz"/>
        <w:ind w:left="774"/>
        <w:jc w:val="both"/>
        <w:rPr>
          <w:rFonts w:ascii="Times New Roman" w:hAnsi="Times New Roman"/>
          <w:b/>
        </w:rPr>
      </w:pPr>
      <w:r w:rsidRPr="005D7EDE">
        <w:rPr>
          <w:rFonts w:ascii="Times New Roman" w:hAnsi="Times New Roman"/>
          <w:b/>
        </w:rPr>
        <w:t>Körmendi Közös Önkormányzati Hivatal</w:t>
      </w:r>
    </w:p>
    <w:p w:rsidR="00282DEF" w:rsidRDefault="00282DEF" w:rsidP="00282DEF">
      <w:pPr>
        <w:pStyle w:val="Nincstrkz"/>
        <w:numPr>
          <w:ilvl w:val="0"/>
          <w:numId w:val="6"/>
        </w:numPr>
        <w:ind w:left="1134"/>
        <w:jc w:val="both"/>
        <w:rPr>
          <w:rFonts w:ascii="Times New Roman" w:hAnsi="Times New Roman"/>
        </w:rPr>
      </w:pPr>
      <w:r w:rsidRPr="005D7EDE">
        <w:rPr>
          <w:rFonts w:ascii="Times New Roman" w:hAnsi="Times New Roman"/>
        </w:rPr>
        <w:t xml:space="preserve">A Körmendi Közös Önkormányzati Hivatal </w:t>
      </w:r>
      <w:r w:rsidR="00B06687">
        <w:rPr>
          <w:rFonts w:ascii="Times New Roman" w:hAnsi="Times New Roman"/>
        </w:rPr>
        <w:t>245.613</w:t>
      </w:r>
      <w:r w:rsidRPr="005D7EDE">
        <w:rPr>
          <w:rFonts w:ascii="Times New Roman" w:hAnsi="Times New Roman"/>
        </w:rPr>
        <w:t xml:space="preserve"> Ft finanszírozásban részesült a bérkompenzációt illetően. A személyi kiadások előirányzata </w:t>
      </w:r>
      <w:r>
        <w:rPr>
          <w:rFonts w:ascii="Times New Roman" w:hAnsi="Times New Roman"/>
        </w:rPr>
        <w:t>213.745</w:t>
      </w:r>
      <w:r w:rsidRPr="005D7EDE">
        <w:rPr>
          <w:rFonts w:ascii="Times New Roman" w:hAnsi="Times New Roman"/>
        </w:rPr>
        <w:t xml:space="preserve"> Ft-tal, a járulékok előirányzata </w:t>
      </w:r>
      <w:r>
        <w:rPr>
          <w:rFonts w:ascii="Times New Roman" w:hAnsi="Times New Roman"/>
        </w:rPr>
        <w:t>31.868</w:t>
      </w:r>
      <w:r w:rsidRPr="005D7EDE">
        <w:rPr>
          <w:rFonts w:ascii="Times New Roman" w:hAnsi="Times New Roman"/>
        </w:rPr>
        <w:t xml:space="preserve"> Ft-tal emelkedik.</w:t>
      </w:r>
    </w:p>
    <w:p w:rsidR="00282DEF" w:rsidRDefault="00282DEF" w:rsidP="00282DEF">
      <w:pPr>
        <w:pStyle w:val="Nincstrkz"/>
        <w:numPr>
          <w:ilvl w:val="0"/>
          <w:numId w:val="6"/>
        </w:numPr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választások lebonyolítására 4.861.157 Ft támogatást kapott a hivatal, 3.889.354 Ft-tal a személyi kiadások előirányzata, 741.500 Ft-tal a járulékok előirányzata, 230.303 Ft-tal a dologi kiadások előirányzata növekszik.</w:t>
      </w:r>
    </w:p>
    <w:p w:rsidR="00B06687" w:rsidRDefault="00B06687" w:rsidP="00282DEF">
      <w:pPr>
        <w:pStyle w:val="Nincstrkz"/>
        <w:numPr>
          <w:ilvl w:val="0"/>
          <w:numId w:val="6"/>
        </w:numPr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ASP program bevezetésének támogatása 1.344.800 F, mely finanszírozás formájában a hivatal részére került átadásra, ahol a személyi kiadások előirányzata 1.125.356 Ft-tal, a járulékok előirányzata 219.444 Ft-tal növekszik.</w:t>
      </w:r>
    </w:p>
    <w:p w:rsidR="00EA7EDE" w:rsidRDefault="00282DEF" w:rsidP="00EA7EDE">
      <w:pPr>
        <w:pStyle w:val="Nincstrkz"/>
        <w:numPr>
          <w:ilvl w:val="0"/>
          <w:numId w:val="6"/>
        </w:numPr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 maradvány igénybevételére 1.791.659 Ft összegben kerül sor, mely a dologi kiadások előirányzatát növeli ugyanezen összeggel.</w:t>
      </w:r>
    </w:p>
    <w:p w:rsidR="00DF65AA" w:rsidRDefault="00EA7EDE" w:rsidP="00EA7EDE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EA7EDE" w:rsidRPr="00EA7EDE" w:rsidRDefault="00EA7EDE" w:rsidP="00EA7EDE">
      <w:pPr>
        <w:pStyle w:val="Nincstrkz"/>
        <w:jc w:val="both"/>
        <w:rPr>
          <w:rFonts w:ascii="Times New Roman" w:hAnsi="Times New Roman"/>
        </w:rPr>
      </w:pPr>
      <w:r w:rsidRPr="00EA7EDE">
        <w:rPr>
          <w:rFonts w:ascii="Times New Roman" w:hAnsi="Times New Roman"/>
          <w:b/>
        </w:rPr>
        <w:t xml:space="preserve">Az önkormányzat </w:t>
      </w:r>
      <w:r>
        <w:rPr>
          <w:rFonts w:ascii="Times New Roman" w:hAnsi="Times New Roman"/>
        </w:rPr>
        <w:t>átadott pénzeszköz előirányzata 3.300.000Ft</w:t>
      </w:r>
      <w:r w:rsidR="005A7EDB">
        <w:rPr>
          <w:rFonts w:ascii="Times New Roman" w:hAnsi="Times New Roman"/>
        </w:rPr>
        <w:t>-al nő az Unger L. Nonprofit</w:t>
      </w:r>
      <w:r>
        <w:rPr>
          <w:rFonts w:ascii="Times New Roman" w:hAnsi="Times New Roman"/>
        </w:rPr>
        <w:t xml:space="preserve"> </w:t>
      </w:r>
      <w:r w:rsidR="005A7EDB">
        <w:rPr>
          <w:rFonts w:ascii="Times New Roman" w:hAnsi="Times New Roman"/>
        </w:rPr>
        <w:t>K</w:t>
      </w:r>
      <w:r>
        <w:rPr>
          <w:rFonts w:ascii="Times New Roman" w:hAnsi="Times New Roman"/>
        </w:rPr>
        <w:t>ft</w:t>
      </w:r>
      <w:r w:rsidR="00B632A7">
        <w:rPr>
          <w:rFonts w:ascii="Times New Roman" w:hAnsi="Times New Roman"/>
        </w:rPr>
        <w:t xml:space="preserve">. </w:t>
      </w:r>
      <w:r w:rsidR="005A7EDB">
        <w:rPr>
          <w:rFonts w:ascii="Times New Roman" w:hAnsi="Times New Roman"/>
        </w:rPr>
        <w:t xml:space="preserve">részére átadásra kerülő összeggel a szabad gazdálkodási tartalék terhére. </w:t>
      </w:r>
    </w:p>
    <w:p w:rsidR="00DF65AA" w:rsidRDefault="00DF65AA" w:rsidP="00516493">
      <w:pPr>
        <w:ind w:left="360"/>
        <w:jc w:val="both"/>
        <w:rPr>
          <w:rFonts w:ascii="Times New Roman" w:hAnsi="Times New Roman" w:cs="Times New Roman"/>
        </w:rPr>
      </w:pPr>
    </w:p>
    <w:p w:rsidR="00516493" w:rsidRPr="00D66796" w:rsidRDefault="00516493" w:rsidP="00DF65AA">
      <w:pPr>
        <w:jc w:val="both"/>
        <w:rPr>
          <w:rFonts w:ascii="Times New Roman" w:hAnsi="Times New Roman" w:cs="Times New Roman"/>
        </w:rPr>
      </w:pPr>
      <w:r w:rsidRPr="00D66796">
        <w:rPr>
          <w:rFonts w:ascii="Times New Roman" w:hAnsi="Times New Roman" w:cs="Times New Roman"/>
        </w:rPr>
        <w:t>Kérem a Tisztelt Képviselő-testületet az előterjesztést tárgyalja meg és a mellékelt rendelet-tervezetet fogadja el.</w:t>
      </w:r>
    </w:p>
    <w:p w:rsidR="00516493" w:rsidRPr="00475275" w:rsidRDefault="00516493" w:rsidP="00516493">
      <w:pPr>
        <w:pStyle w:val="Nincstrkz"/>
        <w:rPr>
          <w:rFonts w:ascii="Times New Roman" w:hAnsi="Times New Roman" w:cs="Times New Roman"/>
        </w:rPr>
      </w:pPr>
    </w:p>
    <w:p w:rsidR="00516493" w:rsidRPr="00475275" w:rsidRDefault="00516493" w:rsidP="00516493">
      <w:pPr>
        <w:jc w:val="both"/>
        <w:rPr>
          <w:rFonts w:ascii="Times New Roman" w:hAnsi="Times New Roman" w:cs="Times New Roman"/>
        </w:rPr>
      </w:pPr>
      <w:r w:rsidRPr="00475275">
        <w:rPr>
          <w:rFonts w:ascii="Times New Roman" w:hAnsi="Times New Roman" w:cs="Times New Roman"/>
        </w:rPr>
        <w:t xml:space="preserve">Körmend, 2018. </w:t>
      </w:r>
      <w:r w:rsidR="00B632A7">
        <w:rPr>
          <w:rFonts w:ascii="Times New Roman" w:hAnsi="Times New Roman" w:cs="Times New Roman"/>
        </w:rPr>
        <w:t>május 24.</w:t>
      </w:r>
    </w:p>
    <w:p w:rsidR="00516493" w:rsidRDefault="00516493" w:rsidP="00516493">
      <w:pPr>
        <w:jc w:val="both"/>
        <w:rPr>
          <w:rFonts w:ascii="Times New Roman" w:hAnsi="Times New Roman" w:cs="Times New Roman"/>
        </w:rPr>
      </w:pPr>
    </w:p>
    <w:p w:rsidR="00516493" w:rsidRDefault="00516493" w:rsidP="00516493">
      <w:pPr>
        <w:pStyle w:val="Nincstrkz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D37B1">
        <w:rPr>
          <w:rFonts w:ascii="Times New Roman" w:hAnsi="Times New Roman" w:cs="Times New Roman"/>
        </w:rPr>
        <w:t>Bebes</w:t>
      </w:r>
      <w:proofErr w:type="spellEnd"/>
      <w:r w:rsidRPr="002D37B1">
        <w:rPr>
          <w:rFonts w:ascii="Times New Roman" w:hAnsi="Times New Roman" w:cs="Times New Roman"/>
        </w:rPr>
        <w:t xml:space="preserve"> István</w:t>
      </w:r>
    </w:p>
    <w:p w:rsidR="00516493" w:rsidRPr="002D37B1" w:rsidRDefault="00516493" w:rsidP="00516493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polgármester</w:t>
      </w:r>
      <w:proofErr w:type="gramEnd"/>
    </w:p>
    <w:p w:rsidR="00516493" w:rsidRPr="00282DEF" w:rsidRDefault="00516493" w:rsidP="00282DEF">
      <w:pPr>
        <w:ind w:left="360"/>
        <w:jc w:val="both"/>
        <w:rPr>
          <w:rFonts w:ascii="Times New Roman" w:hAnsi="Times New Roman" w:cs="Times New Roman"/>
        </w:rPr>
      </w:pPr>
    </w:p>
    <w:p w:rsidR="00282DEF" w:rsidRPr="005D7EDE" w:rsidRDefault="00282DEF" w:rsidP="00282DEF">
      <w:pPr>
        <w:pStyle w:val="Nincstrkz"/>
        <w:ind w:left="1134"/>
        <w:jc w:val="both"/>
        <w:rPr>
          <w:rFonts w:ascii="Times New Roman" w:hAnsi="Times New Roman"/>
        </w:rPr>
      </w:pPr>
    </w:p>
    <w:p w:rsidR="00282DEF" w:rsidRPr="00EA2AA2" w:rsidRDefault="00282DEF" w:rsidP="00282DEF">
      <w:pPr>
        <w:pStyle w:val="Nincstrkz"/>
        <w:jc w:val="both"/>
        <w:rPr>
          <w:rFonts w:ascii="Times New Roman" w:hAnsi="Times New Roman"/>
        </w:rPr>
      </w:pPr>
    </w:p>
    <w:p w:rsidR="00282DEF" w:rsidRPr="00282DEF" w:rsidRDefault="00282DEF" w:rsidP="00282DEF">
      <w:pPr>
        <w:ind w:left="360"/>
        <w:jc w:val="both"/>
        <w:rPr>
          <w:rFonts w:ascii="Times New Roman" w:hAnsi="Times New Roman" w:cs="Times New Roman"/>
        </w:rPr>
      </w:pPr>
    </w:p>
    <w:sectPr w:rsidR="00282DEF" w:rsidRPr="00282DEF" w:rsidSect="00A171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0A6" w:rsidRDefault="001C10A6" w:rsidP="00052548">
      <w:pPr>
        <w:spacing w:after="0" w:line="240" w:lineRule="auto"/>
      </w:pPr>
      <w:r>
        <w:separator/>
      </w:r>
    </w:p>
  </w:endnote>
  <w:endnote w:type="continuationSeparator" w:id="1">
    <w:p w:rsidR="001C10A6" w:rsidRDefault="001C10A6" w:rsidP="0005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435954"/>
      <w:docPartObj>
        <w:docPartGallery w:val="Page Numbers (Bottom of Page)"/>
        <w:docPartUnique/>
      </w:docPartObj>
    </w:sdtPr>
    <w:sdtContent>
      <w:p w:rsidR="00052548" w:rsidRDefault="00A7382C">
        <w:pPr>
          <w:pStyle w:val="llb"/>
          <w:jc w:val="center"/>
        </w:pPr>
        <w:fldSimple w:instr=" PAGE   \* MERGEFORMAT ">
          <w:r w:rsidR="00630D84">
            <w:rPr>
              <w:noProof/>
            </w:rPr>
            <w:t>2</w:t>
          </w:r>
        </w:fldSimple>
      </w:p>
    </w:sdtContent>
  </w:sdt>
  <w:p w:rsidR="00052548" w:rsidRDefault="0005254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0A6" w:rsidRDefault="001C10A6" w:rsidP="00052548">
      <w:pPr>
        <w:spacing w:after="0" w:line="240" w:lineRule="auto"/>
      </w:pPr>
      <w:r>
        <w:separator/>
      </w:r>
    </w:p>
  </w:footnote>
  <w:footnote w:type="continuationSeparator" w:id="1">
    <w:p w:rsidR="001C10A6" w:rsidRDefault="001C10A6" w:rsidP="00052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7D71"/>
    <w:multiLevelType w:val="hybridMultilevel"/>
    <w:tmpl w:val="3CC24D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277B1"/>
    <w:multiLevelType w:val="hybridMultilevel"/>
    <w:tmpl w:val="0A967B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BB5228"/>
    <w:multiLevelType w:val="hybridMultilevel"/>
    <w:tmpl w:val="0A6882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8725D"/>
    <w:multiLevelType w:val="hybridMultilevel"/>
    <w:tmpl w:val="BD1C93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E49B3"/>
    <w:multiLevelType w:val="hybridMultilevel"/>
    <w:tmpl w:val="3ABC92D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F36EBC"/>
    <w:multiLevelType w:val="hybridMultilevel"/>
    <w:tmpl w:val="E0DE5FA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6054D7"/>
    <w:multiLevelType w:val="hybridMultilevel"/>
    <w:tmpl w:val="1B0CF3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CFA"/>
    <w:rsid w:val="00045F83"/>
    <w:rsid w:val="00052548"/>
    <w:rsid w:val="00064C8F"/>
    <w:rsid w:val="00091BB8"/>
    <w:rsid w:val="000C4536"/>
    <w:rsid w:val="001B20A0"/>
    <w:rsid w:val="001C10A6"/>
    <w:rsid w:val="001E187D"/>
    <w:rsid w:val="0026012D"/>
    <w:rsid w:val="00282DEF"/>
    <w:rsid w:val="00330C00"/>
    <w:rsid w:val="003D203F"/>
    <w:rsid w:val="00413513"/>
    <w:rsid w:val="00516493"/>
    <w:rsid w:val="0052754D"/>
    <w:rsid w:val="00531A82"/>
    <w:rsid w:val="00554154"/>
    <w:rsid w:val="00555917"/>
    <w:rsid w:val="005907CE"/>
    <w:rsid w:val="005A7EDB"/>
    <w:rsid w:val="00630D84"/>
    <w:rsid w:val="00693D77"/>
    <w:rsid w:val="006C7804"/>
    <w:rsid w:val="0075564B"/>
    <w:rsid w:val="00757025"/>
    <w:rsid w:val="00816492"/>
    <w:rsid w:val="0081788C"/>
    <w:rsid w:val="00856CFA"/>
    <w:rsid w:val="00892259"/>
    <w:rsid w:val="008A099A"/>
    <w:rsid w:val="00905F3F"/>
    <w:rsid w:val="00961D9C"/>
    <w:rsid w:val="009626F9"/>
    <w:rsid w:val="009965FD"/>
    <w:rsid w:val="009D082B"/>
    <w:rsid w:val="009D2CF3"/>
    <w:rsid w:val="00A15D70"/>
    <w:rsid w:val="00A171A2"/>
    <w:rsid w:val="00A31647"/>
    <w:rsid w:val="00A7382C"/>
    <w:rsid w:val="00B06687"/>
    <w:rsid w:val="00B17605"/>
    <w:rsid w:val="00B632A7"/>
    <w:rsid w:val="00CF5AA5"/>
    <w:rsid w:val="00D44A6F"/>
    <w:rsid w:val="00D6616E"/>
    <w:rsid w:val="00DF65AA"/>
    <w:rsid w:val="00E147FB"/>
    <w:rsid w:val="00EA7EDE"/>
    <w:rsid w:val="00EF1A72"/>
    <w:rsid w:val="00F06361"/>
    <w:rsid w:val="00F72641"/>
    <w:rsid w:val="00FD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71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6CFA"/>
    <w:pPr>
      <w:ind w:left="720"/>
      <w:contextualSpacing/>
    </w:pPr>
  </w:style>
  <w:style w:type="paragraph" w:styleId="Nincstrkz">
    <w:name w:val="No Spacing"/>
    <w:uiPriority w:val="99"/>
    <w:qFormat/>
    <w:rsid w:val="008A099A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semiHidden/>
    <w:unhideWhenUsed/>
    <w:rsid w:val="00052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52548"/>
  </w:style>
  <w:style w:type="paragraph" w:styleId="llb">
    <w:name w:val="footer"/>
    <w:basedOn w:val="Norml"/>
    <w:link w:val="llbChar"/>
    <w:uiPriority w:val="99"/>
    <w:unhideWhenUsed/>
    <w:rsid w:val="00052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2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1283</Words>
  <Characters>8857</Characters>
  <Application>Microsoft Office Word</Application>
  <DocSecurity>4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NemethneM</dc:creator>
  <cp:lastModifiedBy>StepicsA</cp:lastModifiedBy>
  <cp:revision>2</cp:revision>
  <cp:lastPrinted>2018-05-24T05:57:00Z</cp:lastPrinted>
  <dcterms:created xsi:type="dcterms:W3CDTF">2018-05-25T06:20:00Z</dcterms:created>
  <dcterms:modified xsi:type="dcterms:W3CDTF">2018-05-25T06:20:00Z</dcterms:modified>
</cp:coreProperties>
</file>