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8B" w:rsidRPr="00197D8B" w:rsidRDefault="00197D8B" w:rsidP="00197D8B">
      <w:pPr>
        <w:jc w:val="center"/>
        <w:rPr>
          <w:b/>
        </w:rPr>
      </w:pPr>
      <w:r w:rsidRPr="00197D8B">
        <w:rPr>
          <w:b/>
        </w:rPr>
        <w:t>ELŐTERJESZTÉS</w:t>
      </w:r>
    </w:p>
    <w:p w:rsidR="00197D8B" w:rsidRPr="00197D8B" w:rsidRDefault="00197D8B" w:rsidP="00197D8B">
      <w:pPr>
        <w:jc w:val="center"/>
        <w:rPr>
          <w:b/>
        </w:rPr>
      </w:pPr>
      <w:r w:rsidRPr="00197D8B">
        <w:rPr>
          <w:b/>
        </w:rPr>
        <w:t>Körmend város Önkormányzata Képviselő-testülete 2017. február 28-i ülésére</w:t>
      </w:r>
    </w:p>
    <w:p w:rsidR="00197D8B" w:rsidRDefault="00197D8B" w:rsidP="00197D8B">
      <w:pPr>
        <w:rPr>
          <w:b/>
        </w:rPr>
      </w:pPr>
      <w:r w:rsidRPr="00197D8B">
        <w:rPr>
          <w:b/>
        </w:rPr>
        <w:t xml:space="preserve">Tárgy: </w:t>
      </w:r>
      <w:r>
        <w:rPr>
          <w:b/>
        </w:rPr>
        <w:t>hulladék közszolgáltatási szerződés megszüntetése</w:t>
      </w:r>
    </w:p>
    <w:p w:rsidR="00197D8B" w:rsidRDefault="00197D8B" w:rsidP="00197D8B">
      <w:pPr>
        <w:rPr>
          <w:b/>
        </w:rPr>
      </w:pPr>
    </w:p>
    <w:p w:rsidR="00197D8B" w:rsidRDefault="00197D8B" w:rsidP="00197D8B">
      <w:pPr>
        <w:rPr>
          <w:b/>
        </w:rPr>
      </w:pPr>
      <w:r>
        <w:rPr>
          <w:b/>
        </w:rPr>
        <w:t>Tisztelt Képviselő-testület!</w:t>
      </w:r>
    </w:p>
    <w:p w:rsidR="00197D8B" w:rsidRDefault="00197D8B" w:rsidP="00197D8B">
      <w:pPr>
        <w:rPr>
          <w:b/>
        </w:rPr>
      </w:pPr>
    </w:p>
    <w:p w:rsidR="00197D8B" w:rsidRPr="00197D8B" w:rsidRDefault="00197D8B" w:rsidP="00197D8B">
      <w:pPr>
        <w:jc w:val="both"/>
      </w:pPr>
      <w:r w:rsidRPr="00197D8B">
        <w:t xml:space="preserve">A Nemzeti Hulladékgazdálkodási Koordináló és Vagyonkezelő </w:t>
      </w:r>
      <w:proofErr w:type="spellStart"/>
      <w:r w:rsidRPr="00197D8B">
        <w:t>Zrt</w:t>
      </w:r>
      <w:proofErr w:type="spellEnd"/>
      <w:r w:rsidRPr="00197D8B">
        <w:t>. –</w:t>
      </w:r>
      <w:proofErr w:type="spellStart"/>
      <w:r w:rsidRPr="00197D8B">
        <w:t>vel</w:t>
      </w:r>
      <w:proofErr w:type="spellEnd"/>
      <w:r w:rsidRPr="00197D8B">
        <w:t xml:space="preserve"> egyeztetve az STKH Sopron és Térsége Környezetvédelmi és </w:t>
      </w:r>
      <w:proofErr w:type="gramStart"/>
      <w:r w:rsidRPr="00197D8B">
        <w:t>Hulladékgazdálkodási  Nonprofit</w:t>
      </w:r>
      <w:proofErr w:type="gramEnd"/>
      <w:r w:rsidRPr="00197D8B">
        <w:t xml:space="preserve"> Korlátolt Felelősségű Társaság az alábbiakkal kereste meg a térség összes Önkormányzatát: </w:t>
      </w:r>
    </w:p>
    <w:p w:rsidR="00197D8B" w:rsidRDefault="00197D8B" w:rsidP="00197D8B">
      <w:pPr>
        <w:jc w:val="both"/>
      </w:pPr>
      <w:r>
        <w:t xml:space="preserve">„A fenntartható és fejlődő, magas műszaki színvonalú, ezáltal az ingatlanhasználók számára legkedvezőbb hulladékgazdálkodási közszolgáltatás a hatályos szabályozási környezetben akkor biztosítható leginkább, ha valamely régióban egy közszolgáltató lát el valamennyi közszolgáltatási feladatot. </w:t>
      </w:r>
    </w:p>
    <w:p w:rsidR="00197D8B" w:rsidRDefault="00197D8B" w:rsidP="00197D8B">
      <w:pPr>
        <w:jc w:val="both"/>
      </w:pPr>
      <w:r>
        <w:t>A Nyugat-Dunántúl Régiót érintő integrációs folyamatok mihamarabbi megkezdése és lefolytatása érekében számítunk a STKH Sopron és Térsége Nonprofit Kft. együttműködésére. Az STKH Sopron és Térsége Nonprofit Kft., mint közszolgáltató irányításával álláspontunk szerint lehetséges az egységes közszolgáltatás megvalósítása. A közszolgáltatási feladatok ellátásához az STKH Sopron és Térsége Nonprofit Kft., mint közszolgáltató alvállalkozót vehet igénybe, így a közszolgáltatás folyamatos ellátásának biztosítása, az integráció gördülékeny megvalósítása érdekében alvállalkozóként az adott településen az integráció megkezdéséig feladatokat ellátó közszolgáltatókat bevonhatja.”</w:t>
      </w:r>
    </w:p>
    <w:p w:rsidR="00197D8B" w:rsidRDefault="00197D8B" w:rsidP="00197D8B">
      <w:pPr>
        <w:jc w:val="both"/>
      </w:pPr>
      <w:r>
        <w:t xml:space="preserve">„Az országos célokhoz illeszkedően, a közszolgáltatás optimális területi lehatárolásának megteremtése keretében a térségben cél a Nyugat-Dunántúl Régióhoz tartozó ellátásért felelős önkormányzatok közszolgáltatásának egységesítése. Az egységes, fenntartható, gazdaságos közszolgáltatás a jelenlegi jogszabályi környezetben leghatékonyabban akként tud megvalósulni, ha a régióban egy közszolgáltató lát el valamennyi közszolgáltatási feladatot.  </w:t>
      </w:r>
    </w:p>
    <w:p w:rsidR="00197D8B" w:rsidRDefault="00197D8B" w:rsidP="00197D8B">
      <w:pPr>
        <w:jc w:val="both"/>
      </w:pPr>
      <w:r>
        <w:t xml:space="preserve">Az egységes közszolgáltatás megteremtésén keresztül elérhető célok: </w:t>
      </w:r>
    </w:p>
    <w:p w:rsidR="00197D8B" w:rsidRDefault="00197D8B" w:rsidP="00197D8B">
      <w:pPr>
        <w:jc w:val="both"/>
      </w:pPr>
      <w:r>
        <w:t xml:space="preserve">- A hazai és uniós hulladékgazdálkodás stratégiai célkitűzések, a törvényben megállapított célok, alapvető hulladékgazdálkodási elvek érvényre juttatása, az országos célokkal összhangban álló </w:t>
      </w:r>
      <w:proofErr w:type="gramStart"/>
      <w:r>
        <w:t>null</w:t>
      </w:r>
      <w:proofErr w:type="gramEnd"/>
      <w:r>
        <w:t xml:space="preserve">szaldós, magas színvonalú ellátás biztosításának megteremtése. </w:t>
      </w:r>
    </w:p>
    <w:p w:rsidR="00197D8B" w:rsidRDefault="00197D8B" w:rsidP="00197D8B">
      <w:pPr>
        <w:jc w:val="both"/>
      </w:pPr>
      <w:r>
        <w:t xml:space="preserve">- Az ellátott terület alapján a szolgáltató számára a lakossági tényező kedvező alakulására tekintettel lényegesen magasabb szolgáltatási díj kerülhet kifizetésre, amely a szolgáltatás fenntarthatóságát, magasabb színvonalú ellátását eredményezi. </w:t>
      </w:r>
    </w:p>
    <w:p w:rsidR="00197D8B" w:rsidRDefault="00197D8B" w:rsidP="00197D8B">
      <w:pPr>
        <w:jc w:val="both"/>
      </w:pPr>
      <w:r>
        <w:t xml:space="preserve">- Mindezek által pedig az egységes, magas színvonalú szolgáltatás biztosítására, továbbá a szolgáltatás színvonalának további emelésére, a rezsicsökkentés vívmányainak megőrzése mellett kerülhet sor. Ezen felül a közszolgáltatáson belül regionálisan is tapasztalható eltérések kiegyenlítésére is elérhetővé válik, a szolgáltatás színvonala jelentős eltérésektől mentesíthető, egységes magas szintű műszaki tartalom válhat biztosítottá. </w:t>
      </w:r>
    </w:p>
    <w:p w:rsidR="00197D8B" w:rsidRDefault="00197D8B" w:rsidP="00197D8B">
      <w:pPr>
        <w:jc w:val="both"/>
      </w:pPr>
      <w:r>
        <w:lastRenderedPageBreak/>
        <w:t xml:space="preserve">Továbbá a közszolgáltatás finanszírozási rendszerének fenntartható pályára állítása is megtörténik, mivel az egységes közszolgáltatásra tekintettel átlátható egycsatornás adatszolgáltatás válik lehetségessé, továbbá az állami hulladékgazdálkodási közfeladat és a regionális feladatok megvalósításához szükséges együttműködése is magasabb szintre emelhető. </w:t>
      </w:r>
    </w:p>
    <w:p w:rsidR="00197D8B" w:rsidRDefault="00197D8B" w:rsidP="00197D8B">
      <w:pPr>
        <w:jc w:val="both"/>
      </w:pPr>
      <w:r>
        <w:t xml:space="preserve">- Emellett pedig az egységes szolgáltatásra tekintettel a fejlesztések is racionalizálódnak, a jelenlegi és a megvalósuló fejlesztések is képesek lesznek kiszolgálni a kapacitások optimális </w:t>
      </w:r>
      <w:proofErr w:type="spellStart"/>
      <w:r>
        <w:t>kihasználtsági</w:t>
      </w:r>
      <w:proofErr w:type="spellEnd"/>
      <w:r>
        <w:t xml:space="preserve"> fokához fűződő országos érdekeket, a fenntarthatósághoz fűződő kiemelkedő közérdeket és </w:t>
      </w:r>
      <w:proofErr w:type="spellStart"/>
      <w:r>
        <w:t>hosszútávú</w:t>
      </w:r>
      <w:proofErr w:type="spellEnd"/>
      <w:r>
        <w:t xml:space="preserve"> hazai és uniós környezetvédelmi célok megvalósításához fűződő érdekeket.  </w:t>
      </w:r>
    </w:p>
    <w:p w:rsidR="00ED05BB" w:rsidRDefault="00197D8B" w:rsidP="00197D8B">
      <w:pPr>
        <w:jc w:val="both"/>
      </w:pPr>
      <w:r>
        <w:t xml:space="preserve">Az integráció elmaradása, továbbá az annak megvalósításával kapcsolatos késlekedés a fenti célok megvalósításának gátját képezi, a jelenlegi szolgáltatók ellehetetlenüléséhez vezethet, ezáltal az ellátásért felelős számára a közfeladat ellátásnak biztosítása is veszélybe kerülhet. Az uniós vállalások országos szintű teljesítése is veszélybe kerülhet </w:t>
      </w:r>
      <w:proofErr w:type="gramStart"/>
      <w:r>
        <w:t>ezáltal</w:t>
      </w:r>
      <w:proofErr w:type="gramEnd"/>
      <w:r>
        <w:t>, továbbá a lakosság érdekei is sérülhetnek.</w:t>
      </w:r>
    </w:p>
    <w:p w:rsidR="00197D8B" w:rsidRDefault="00197D8B" w:rsidP="00197D8B">
      <w:r>
        <w:t xml:space="preserve">Az önkormányzatok részéről szükséges lépések: </w:t>
      </w:r>
    </w:p>
    <w:p w:rsidR="00197D8B" w:rsidRDefault="00197D8B" w:rsidP="00197D8B">
      <w:pPr>
        <w:jc w:val="both"/>
      </w:pPr>
      <w:r>
        <w:t xml:space="preserve">- Tekintettel arra, hogy a Nyugat-Dunántúl Régió egységes közszolgáltatása az STKH Sopron és Térsége Nonprofit </w:t>
      </w:r>
      <w:proofErr w:type="spellStart"/>
      <w:r>
        <w:t>Kft-vel</w:t>
      </w:r>
      <w:proofErr w:type="spellEnd"/>
      <w:r>
        <w:t xml:space="preserve"> történő régió szintű együttműködés megvalósításán keresztül valósulhat meg leghatékonyabban, ezért valamennyi önkormányzat számára szükséges az ehhez szükséges szerződéses feltételeket megteremteni. </w:t>
      </w:r>
    </w:p>
    <w:p w:rsidR="00197D8B" w:rsidRDefault="00197D8B" w:rsidP="00197D8B">
      <w:pPr>
        <w:jc w:val="both"/>
      </w:pPr>
      <w:r>
        <w:t xml:space="preserve">- Azon önkormányzatok, amelyeknek 2016. december 31. napján a jelenleg élő közszolgáltatási szerződése lejár, illetve a közszolgáltatási feladatok ellátására a jelenlegi szolgáltató 2016. december 31. napját követően nem jogosult, a szerződést az STKH Sopron és Térsége Nonprofit </w:t>
      </w:r>
      <w:proofErr w:type="spellStart"/>
      <w:r>
        <w:t>Kft-vel</w:t>
      </w:r>
      <w:proofErr w:type="spellEnd"/>
      <w:r>
        <w:t xml:space="preserve"> szükséges haladéktalanul megkötnie. - Azon önkormányzatok számára, amelyek jelenleg hatályos közszolgáltatási szerződése 2016. december 31. napját követően jár le, a szerződés közös megegyezés útján történő megszüntetését javasoljuk előnyben részesíteni. Amint arra korábban utaltunk, kiemelendő, hogy a közszolgáltatási feladatok ellátásához az STKH Sopron és Térsége Nonprofit Kft. alvállalkozót vehet igénybe és a közszolgáltatás folyamatos ellátásának biztosítása, az integráció gördülékeny megvalósítása érdekében alvállalkozóként az adott településen jelenleg a feladatokat ellátó közszolgáltatót bevonhatja. </w:t>
      </w:r>
    </w:p>
    <w:p w:rsidR="00197D8B" w:rsidRDefault="00954BD6" w:rsidP="00954BD6">
      <w:pPr>
        <w:jc w:val="both"/>
      </w:pPr>
      <w:r>
        <w:t>T</w:t>
      </w:r>
      <w:r w:rsidR="00197D8B">
        <w:t>ekintettel a hatályos közbeszerzési szabályok betartásához fűződő érdekekre a fentiek szerinti közszolgáltatási szerződés átmeneti időre szól. Megkötésére a közbeszerzésekről szóló 2015. évi CXLIII. törvény 9 § (1) bekezdés j) pontjában foglaltak alapján kivételi körben kerül sor tekintettel arra, hogy a sz</w:t>
      </w:r>
      <w:r>
        <w:t>erződés közszolgáltatás nyújtás</w:t>
      </w:r>
      <w:r w:rsidR="00197D8B">
        <w:t xml:space="preserve">a érdekében kerül megkötésre a Kbt. szerint ajánlatkérőnek minősülő szervezetek között. Az átmeneti szerződés hatálya alatt az érintett önkormányzatok megteremtik a közszolgáltatási szerződés </w:t>
      </w:r>
      <w:proofErr w:type="spellStart"/>
      <w:r w:rsidR="00197D8B">
        <w:t>in</w:t>
      </w:r>
      <w:proofErr w:type="spellEnd"/>
      <w:r w:rsidR="00197D8B">
        <w:t xml:space="preserve"> house feltételek között történő megkötésének feltételeit az STKH Sopron és Térsége Nonprofit </w:t>
      </w:r>
      <w:proofErr w:type="spellStart"/>
      <w:r w:rsidR="00197D8B">
        <w:t>Kft-vel</w:t>
      </w:r>
      <w:proofErr w:type="spellEnd"/>
      <w:r w:rsidR="00197D8B">
        <w:t xml:space="preserve">, vagy a vonatkozó szabályok szerint a közszolgáltató kiválasztására kerül sor. Az átmeneti szerződés e feltételek megteremtéséig, de legfeljebb 2017. december 31. napjáig terjedő hatállyal kerül megkötésre. </w:t>
      </w:r>
    </w:p>
    <w:p w:rsidR="00197D8B" w:rsidRDefault="00197D8B" w:rsidP="00954BD6">
      <w:pPr>
        <w:jc w:val="both"/>
      </w:pPr>
      <w:r>
        <w:t>A legfontosabb tehát, hogy a lakosság számára az új rendszer többlet terhet nem jelent, a szolgáltatás minősége változatlan marad. Cél, hogy az egységes szolgáltatás magasabb színvonalon, ám az Önkormányzatok és a Lakosság számára többlet</w:t>
      </w:r>
      <w:r w:rsidR="00954BD6">
        <w:t xml:space="preserve"> teher nélkül valósuljon meg.”</w:t>
      </w:r>
    </w:p>
    <w:p w:rsidR="00954BD6" w:rsidRDefault="00954BD6" w:rsidP="00954BD6">
      <w:pPr>
        <w:jc w:val="both"/>
      </w:pPr>
    </w:p>
    <w:p w:rsidR="00954BD6" w:rsidRDefault="00954BD6" w:rsidP="00954BD6">
      <w:pPr>
        <w:jc w:val="both"/>
      </w:pPr>
      <w:r>
        <w:lastRenderedPageBreak/>
        <w:t>Látható tehát, hogy regionális szintű átalakítás megy végbe a közszolgáltatás terén, amelyhez az Önkormányzatok partnerségét kéri a</w:t>
      </w:r>
      <w:r w:rsidRPr="00197D8B">
        <w:t xml:space="preserve"> Nemzeti Hulladékgazdálkodási Koordináló és Vagyonkezelő </w:t>
      </w:r>
      <w:proofErr w:type="spellStart"/>
      <w:r w:rsidRPr="00197D8B">
        <w:t>Zrt</w:t>
      </w:r>
      <w:proofErr w:type="spellEnd"/>
      <w:r w:rsidRPr="00197D8B">
        <w:t>.</w:t>
      </w:r>
    </w:p>
    <w:p w:rsidR="00522508" w:rsidRDefault="00954BD6" w:rsidP="00954BD6">
      <w:pPr>
        <w:jc w:val="both"/>
      </w:pPr>
      <w:r>
        <w:t xml:space="preserve">Kérdéseket tettünk fel az átalakítás kapcsán az </w:t>
      </w:r>
      <w:r w:rsidRPr="00197D8B">
        <w:t xml:space="preserve">STKH Sopron és Térsége Környezetvédelmi és Hulladékgazdálkodási  Nonprofit Korlátolt Felelősségű </w:t>
      </w:r>
      <w:proofErr w:type="gramStart"/>
      <w:r w:rsidRPr="00197D8B">
        <w:t>Társaság</w:t>
      </w:r>
      <w:r>
        <w:t>nak</w:t>
      </w:r>
      <w:proofErr w:type="gramEnd"/>
      <w:r>
        <w:t xml:space="preserve"> annak kapcsán, hogy </w:t>
      </w:r>
      <w:r w:rsidR="00522508">
        <w:t xml:space="preserve">mi lesz a szerepe a jelenlegi közszolgáltatónak, a </w:t>
      </w:r>
      <w:proofErr w:type="spellStart"/>
      <w:r w:rsidR="00522508">
        <w:t>Müllex</w:t>
      </w:r>
      <w:proofErr w:type="spellEnd"/>
      <w:r w:rsidR="00522508">
        <w:t xml:space="preserve"> Kft-nek ebben a rendszerben, melyre az alábbi válaszokat kaptuk: </w:t>
      </w:r>
    </w:p>
    <w:p w:rsidR="00522508" w:rsidRPr="00522508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r>
        <w:rPr>
          <w:rFonts w:eastAsia="Times New Roman" w:cs="Courier New"/>
        </w:rPr>
        <w:t>„</w:t>
      </w:r>
      <w:r w:rsidR="00522508" w:rsidRPr="00522508">
        <w:rPr>
          <w:rFonts w:eastAsia="Times New Roman" w:cs="Courier New"/>
        </w:rPr>
        <w:t>Felvetett kérdéseivel kapcsolatban az alábbiakról tájékoztatom:</w:t>
      </w:r>
    </w:p>
    <w:p w:rsidR="00522508" w:rsidRPr="00522508" w:rsidRDefault="00522508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r w:rsidRPr="00522508">
        <w:rPr>
          <w:rFonts w:eastAsia="Times New Roman" w:cs="Courier New"/>
        </w:rPr>
        <w:t xml:space="preserve">1. Terveink szerint 2017. április 1-től is a MÜLLEX Közszolgáltató Nonprofit </w:t>
      </w:r>
      <w:proofErr w:type="spellStart"/>
      <w:r w:rsidRPr="00522508">
        <w:rPr>
          <w:rFonts w:eastAsia="Times New Roman" w:cs="Courier New"/>
        </w:rPr>
        <w:t>Kft.-vel</w:t>
      </w:r>
      <w:proofErr w:type="spellEnd"/>
      <w:r w:rsidRPr="00522508">
        <w:rPr>
          <w:rFonts w:eastAsia="Times New Roman" w:cs="Courier New"/>
        </w:rPr>
        <w:t xml:space="preserve"> kívánunk alvállalkozói szerződést kötni.</w:t>
      </w:r>
    </w:p>
    <w:p w:rsidR="00522508" w:rsidRPr="00522508" w:rsidRDefault="00522508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r w:rsidRPr="00522508">
        <w:rPr>
          <w:rFonts w:eastAsia="Times New Roman" w:cs="Courier New"/>
        </w:rPr>
        <w:t>2 . A Körmend településen képződött hulladék ártalmatlanítását alvállalkozó végzi.</w:t>
      </w:r>
    </w:p>
    <w:p w:rsidR="00522508" w:rsidRPr="00522508" w:rsidRDefault="00522508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r w:rsidRPr="00522508">
        <w:rPr>
          <w:rFonts w:eastAsia="Times New Roman" w:cs="Courier New"/>
        </w:rPr>
        <w:t>3. Az alvállalkozóval kötendő szerződés célja a meglévő szolgáltatási színvonal fenntartása, illetve fejlesztése.</w:t>
      </w:r>
    </w:p>
    <w:p w:rsidR="00522508" w:rsidRDefault="00522508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r w:rsidRPr="00522508">
        <w:rPr>
          <w:rFonts w:eastAsia="Times New Roman" w:cs="Courier New"/>
        </w:rPr>
        <w:t>4. Az ügyfélszolgálati iroda működése alvállalkozó feladata.</w:t>
      </w:r>
      <w:r w:rsidR="00C81F16">
        <w:rPr>
          <w:rFonts w:eastAsia="Times New Roman" w:cs="Courier New"/>
        </w:rPr>
        <w:t>”</w:t>
      </w:r>
    </w:p>
    <w:p w:rsidR="00C81F16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</w:p>
    <w:p w:rsidR="00C81F16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</w:p>
    <w:p w:rsidR="00C81F16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r>
        <w:rPr>
          <w:rFonts w:eastAsia="Times New Roman" w:cs="Courier New"/>
        </w:rPr>
        <w:t xml:space="preserve">Körmenden tehát </w:t>
      </w:r>
      <w:proofErr w:type="gramStart"/>
      <w:r>
        <w:rPr>
          <w:rFonts w:eastAsia="Times New Roman" w:cs="Courier New"/>
        </w:rPr>
        <w:t>egyenlőre</w:t>
      </w:r>
      <w:proofErr w:type="gramEnd"/>
      <w:r>
        <w:rPr>
          <w:rFonts w:eastAsia="Times New Roman" w:cs="Courier New"/>
        </w:rPr>
        <w:t xml:space="preserve"> továbbra is a </w:t>
      </w:r>
      <w:proofErr w:type="spellStart"/>
      <w:r>
        <w:rPr>
          <w:rFonts w:eastAsia="Times New Roman" w:cs="Courier New"/>
        </w:rPr>
        <w:t>Müllex</w:t>
      </w:r>
      <w:proofErr w:type="spellEnd"/>
      <w:r>
        <w:rPr>
          <w:rFonts w:eastAsia="Times New Roman" w:cs="Courier New"/>
        </w:rPr>
        <w:t xml:space="preserve"> Kft. végezné a közszolgáltatást. </w:t>
      </w:r>
    </w:p>
    <w:p w:rsidR="00C81F16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</w:p>
    <w:p w:rsidR="00C81F16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r>
        <w:rPr>
          <w:rFonts w:eastAsia="Times New Roman" w:cs="Courier New"/>
        </w:rPr>
        <w:t xml:space="preserve">A </w:t>
      </w:r>
      <w:proofErr w:type="spellStart"/>
      <w:r>
        <w:rPr>
          <w:rFonts w:eastAsia="Times New Roman" w:cs="Courier New"/>
        </w:rPr>
        <w:t>Müllex</w:t>
      </w:r>
      <w:proofErr w:type="spellEnd"/>
      <w:r>
        <w:rPr>
          <w:rFonts w:eastAsia="Times New Roman" w:cs="Courier New"/>
        </w:rPr>
        <w:t xml:space="preserve"> Kft-t is megkerestük véleménye kikérésével, a Kft. nem emel kifogást a jelenlegi közszolgáltatási szerződés közös megegyezéssel való megszüntetése tárgyában. </w:t>
      </w:r>
    </w:p>
    <w:p w:rsidR="00C81F16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</w:p>
    <w:p w:rsidR="00C81F16" w:rsidRDefault="00C81F16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eastAsia="Times New Roman" w:cs="Courier New"/>
        </w:rPr>
        <w:t xml:space="preserve">Javaslom a tisztelt Képviselő-testületnek, hogy az átalakítást segítendő, kössön megállapodást az </w:t>
      </w:r>
      <w:r w:rsidRPr="00197D8B">
        <w:t xml:space="preserve">STKH Sopron és Térsége Környezetvédelmi és </w:t>
      </w:r>
      <w:proofErr w:type="gramStart"/>
      <w:r w:rsidRPr="00197D8B">
        <w:t>Hulladékgazdálkodási  Nonprofit</w:t>
      </w:r>
      <w:proofErr w:type="gramEnd"/>
      <w:r w:rsidRPr="00197D8B">
        <w:t xml:space="preserve"> Korlátolt Felelősségű Társaság</w:t>
      </w:r>
      <w:r>
        <w:t xml:space="preserve">gal 2017. december 31-ig szólóan azzal, hogy a megkötendő szerződésben a jelenlegi közszolgáltatási szerződésbe épített, önkormányzati érdekeket </w:t>
      </w:r>
      <w:r w:rsidR="00610B68">
        <w:t xml:space="preserve">szolgáló kikötéseket szerepeltetni kell. </w:t>
      </w:r>
    </w:p>
    <w:p w:rsidR="00610B68" w:rsidRDefault="00610B68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10B68" w:rsidRDefault="00610B68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Valószínűleg a későbbiek során is lesz e témában majd előterjesztés, hiszen a hulladékszállítási rendszer átalakítása még nem zárult le teljesen. </w:t>
      </w:r>
    </w:p>
    <w:p w:rsidR="00610B68" w:rsidRDefault="00610B68" w:rsidP="00C81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10B68" w:rsidRPr="00522508" w:rsidRDefault="00610B68" w:rsidP="00610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</w:rPr>
      </w:pPr>
      <w:r w:rsidRPr="00610B68">
        <w:rPr>
          <w:b/>
        </w:rPr>
        <w:t>HATÁROZATI JAVASLAT</w:t>
      </w:r>
    </w:p>
    <w:p w:rsidR="00C81F16" w:rsidRDefault="00C81F16" w:rsidP="00C81F16">
      <w:pPr>
        <w:jc w:val="both"/>
      </w:pPr>
    </w:p>
    <w:p w:rsidR="00C81F16" w:rsidRDefault="00610B68" w:rsidP="00610B68">
      <w:pPr>
        <w:pStyle w:val="Listaszerbekezds"/>
        <w:numPr>
          <w:ilvl w:val="0"/>
          <w:numId w:val="1"/>
        </w:numPr>
        <w:jc w:val="both"/>
      </w:pPr>
      <w:r>
        <w:t>Körmend város Önkormányzata Képviselő-testülete a</w:t>
      </w:r>
      <w:r w:rsidRPr="00197D8B">
        <w:t xml:space="preserve"> Nemzeti Hulladékgazdálkodási Koordináló és Vagyonkezelő </w:t>
      </w:r>
      <w:proofErr w:type="spellStart"/>
      <w:r w:rsidRPr="00197D8B">
        <w:t>Zrt</w:t>
      </w:r>
      <w:proofErr w:type="spellEnd"/>
      <w:r w:rsidRPr="00197D8B">
        <w:t xml:space="preserve">. </w:t>
      </w:r>
      <w:r>
        <w:t>–</w:t>
      </w:r>
      <w:proofErr w:type="spellStart"/>
      <w:r>
        <w:t>től</w:t>
      </w:r>
      <w:proofErr w:type="spellEnd"/>
      <w:r>
        <w:t xml:space="preserve"> és </w:t>
      </w:r>
      <w:r w:rsidRPr="00197D8B">
        <w:t xml:space="preserve">az STKH Sopron és Térsége Környezetvédelmi és </w:t>
      </w:r>
      <w:proofErr w:type="gramStart"/>
      <w:r w:rsidRPr="00197D8B">
        <w:t>Hulladékgazdálkodási  Nonprofit</w:t>
      </w:r>
      <w:proofErr w:type="gramEnd"/>
      <w:r w:rsidRPr="00197D8B">
        <w:t xml:space="preserve"> Korlátolt Felelősségű Társaság</w:t>
      </w:r>
      <w:r>
        <w:t xml:space="preserve">tól érkezett megkeresés nyomán úgy dönt, hogy a települési hulladékszállítási feladatok ellátására a </w:t>
      </w:r>
      <w:proofErr w:type="spellStart"/>
      <w:r>
        <w:t>Müllex</w:t>
      </w:r>
      <w:proofErr w:type="spellEnd"/>
      <w:r>
        <w:t xml:space="preserve"> </w:t>
      </w:r>
      <w:proofErr w:type="spellStart"/>
      <w:r>
        <w:t>Kft-vel</w:t>
      </w:r>
      <w:proofErr w:type="spellEnd"/>
      <w:r>
        <w:t xml:space="preserve"> kötött közszolgáltatási szerződést közös megegyezéssel, 2017. március 31-i hatállyal megszünteti azzal, hogy a szerződés megszűntetésével kapcsolatban egyik félnek sincs a másik féllel szemben ki nem elégített igénye vagy követelése. </w:t>
      </w:r>
    </w:p>
    <w:p w:rsidR="00610B68" w:rsidRDefault="00610B68" w:rsidP="00610B68">
      <w:pPr>
        <w:jc w:val="both"/>
      </w:pPr>
    </w:p>
    <w:p w:rsidR="00610B68" w:rsidRDefault="00610B68" w:rsidP="00610B68">
      <w:pPr>
        <w:jc w:val="both"/>
      </w:pPr>
    </w:p>
    <w:p w:rsidR="00610B68" w:rsidRDefault="00610B68" w:rsidP="00610B68">
      <w:pPr>
        <w:jc w:val="both"/>
      </w:pPr>
    </w:p>
    <w:p w:rsidR="00610B68" w:rsidRDefault="00610B68" w:rsidP="00610B68">
      <w:pPr>
        <w:jc w:val="both"/>
      </w:pPr>
    </w:p>
    <w:p w:rsidR="00610B68" w:rsidRDefault="00610B68" w:rsidP="00610B68">
      <w:pPr>
        <w:pStyle w:val="Listaszerbekezds"/>
        <w:jc w:val="both"/>
      </w:pPr>
    </w:p>
    <w:p w:rsidR="00610B68" w:rsidRDefault="00610B68" w:rsidP="00610B68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Körmend város Önkormányzata Képviselő-testülete úgy dönt, hogy a közbeszerzésekről szóló 2015. évi CXLIII. törvény 9 § (1) bekezdés j) pontjában foglaltak alapján 2017. április 1-i hatálybalépéssel szerződést köt az </w:t>
      </w:r>
      <w:r w:rsidRPr="00197D8B">
        <w:t xml:space="preserve">STKH Sopron és Térsége Környezetvédelmi és </w:t>
      </w:r>
      <w:proofErr w:type="gramStart"/>
      <w:r w:rsidRPr="00197D8B">
        <w:t>Hulladékgazdálkodási  Nonprofit</w:t>
      </w:r>
      <w:proofErr w:type="gramEnd"/>
      <w:r w:rsidRPr="00197D8B">
        <w:t xml:space="preserve"> Korlátolt Felelősségű Társaság</w:t>
      </w:r>
      <w:r>
        <w:t xml:space="preserve">gal a települési hulladék elszállítása kapcsán határozott időre, 2017. december 31-ig szólóan. A megkötendő szerződésben a jelenlegi közszolgáltatási szerződésbe beépített, önkormányzati érdekeket szolgáló kikötéseket szerepeltetni kell.  A Képviselő-testület felhatalmazza a polgármestert a szerződés megkötésére, amelynek </w:t>
      </w:r>
      <w:proofErr w:type="gramStart"/>
      <w:r>
        <w:t>megtörténtéről  a</w:t>
      </w:r>
      <w:proofErr w:type="gramEnd"/>
      <w:r>
        <w:t xml:space="preserve"> Testületet  tájékoztatni kell. </w:t>
      </w:r>
    </w:p>
    <w:p w:rsidR="00610B68" w:rsidRDefault="00610B68" w:rsidP="00610B68">
      <w:pPr>
        <w:ind w:left="360"/>
        <w:jc w:val="both"/>
      </w:pPr>
    </w:p>
    <w:p w:rsidR="00610B68" w:rsidRDefault="00610B68" w:rsidP="00610B68">
      <w:pPr>
        <w:ind w:left="360"/>
        <w:jc w:val="both"/>
      </w:pPr>
      <w:r>
        <w:t>Körmend, 2017. február 17.</w:t>
      </w:r>
    </w:p>
    <w:p w:rsidR="00610B68" w:rsidRDefault="00610B68" w:rsidP="00610B68">
      <w:pPr>
        <w:ind w:left="360"/>
        <w:jc w:val="both"/>
      </w:pPr>
    </w:p>
    <w:p w:rsidR="00610B68" w:rsidRDefault="00610B68" w:rsidP="00610B68">
      <w:pPr>
        <w:ind w:left="360"/>
        <w:jc w:val="both"/>
      </w:pPr>
    </w:p>
    <w:p w:rsidR="00610B68" w:rsidRPr="00610B68" w:rsidRDefault="00610B68" w:rsidP="00610B68">
      <w:pPr>
        <w:ind w:left="360"/>
        <w:jc w:val="center"/>
        <w:rPr>
          <w:b/>
        </w:rPr>
      </w:pPr>
      <w:proofErr w:type="spellStart"/>
      <w:r w:rsidRPr="00610B68">
        <w:rPr>
          <w:b/>
        </w:rPr>
        <w:t>Bebes</w:t>
      </w:r>
      <w:proofErr w:type="spellEnd"/>
      <w:r w:rsidRPr="00610B68">
        <w:rPr>
          <w:b/>
        </w:rPr>
        <w:t xml:space="preserve"> István</w:t>
      </w:r>
    </w:p>
    <w:p w:rsidR="00610B68" w:rsidRPr="00610B68" w:rsidRDefault="00610B68" w:rsidP="00610B68">
      <w:pPr>
        <w:ind w:left="360"/>
        <w:jc w:val="center"/>
        <w:rPr>
          <w:b/>
        </w:rPr>
      </w:pPr>
      <w:proofErr w:type="gramStart"/>
      <w:r w:rsidRPr="00610B68">
        <w:rPr>
          <w:b/>
        </w:rPr>
        <w:t>polgármester</w:t>
      </w:r>
      <w:proofErr w:type="gramEnd"/>
    </w:p>
    <w:p w:rsidR="00610B68" w:rsidRPr="00610B68" w:rsidRDefault="00610B68" w:rsidP="00610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610B68" w:rsidRPr="00C81F16" w:rsidRDefault="00610B68" w:rsidP="00610B68">
      <w:pPr>
        <w:pStyle w:val="Listaszerbekezds"/>
        <w:jc w:val="both"/>
      </w:pPr>
    </w:p>
    <w:sectPr w:rsidR="00610B68" w:rsidRPr="00C81F16" w:rsidSect="000F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811"/>
    <w:multiLevelType w:val="hybridMultilevel"/>
    <w:tmpl w:val="0D26E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61A8"/>
    <w:rsid w:val="000778AB"/>
    <w:rsid w:val="000F1182"/>
    <w:rsid w:val="00197D8B"/>
    <w:rsid w:val="001E08AD"/>
    <w:rsid w:val="0036657E"/>
    <w:rsid w:val="00522508"/>
    <w:rsid w:val="00610B68"/>
    <w:rsid w:val="006F3CDB"/>
    <w:rsid w:val="007C7A09"/>
    <w:rsid w:val="00954BD6"/>
    <w:rsid w:val="00A475FA"/>
    <w:rsid w:val="00AE61A8"/>
    <w:rsid w:val="00C81F16"/>
    <w:rsid w:val="00D27C80"/>
    <w:rsid w:val="00ED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E61A8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22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22508"/>
    <w:rPr>
      <w:rFonts w:ascii="Courier New" w:eastAsia="Times New Roman" w:hAnsi="Courier New" w:cs="Courier New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10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ACDB-5F6F-49A2-913A-8D755357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8276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cp:lastPrinted>2017-02-20T07:56:00Z</cp:lastPrinted>
  <dcterms:created xsi:type="dcterms:W3CDTF">2017-02-20T07:56:00Z</dcterms:created>
  <dcterms:modified xsi:type="dcterms:W3CDTF">2017-02-20T07:56:00Z</dcterms:modified>
</cp:coreProperties>
</file>