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r w:rsidRPr="005C5429">
        <w:rPr>
          <w:b/>
        </w:rPr>
        <w:t>Iktatószám:</w:t>
      </w:r>
    </w:p>
    <w:p w:rsidR="007D22A8" w:rsidRPr="005C5429" w:rsidRDefault="007D22A8" w:rsidP="007D22A8">
      <w:pPr>
        <w:spacing w:after="200" w:line="269" w:lineRule="auto"/>
        <w:jc w:val="both"/>
        <w:rPr>
          <w:b/>
          <w:u w:val="single"/>
        </w:rPr>
      </w:pPr>
    </w:p>
    <w:p w:rsidR="007D22A8" w:rsidRPr="005C5429" w:rsidRDefault="007D22A8" w:rsidP="007D22A8">
      <w:pPr>
        <w:spacing w:after="200" w:line="269" w:lineRule="auto"/>
        <w:jc w:val="center"/>
        <w:rPr>
          <w:b/>
          <w:bCs/>
          <w:u w:val="single"/>
        </w:rPr>
      </w:pPr>
      <w:r w:rsidRPr="005C5429">
        <w:rPr>
          <w:b/>
          <w:u w:val="single"/>
        </w:rPr>
        <w:t>HASZNÁLATI MEGÁLLAPODÁS</w:t>
      </w: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  <w:proofErr w:type="gramStart"/>
      <w:r w:rsidRPr="005C5429">
        <w:t>amely</w:t>
      </w:r>
      <w:proofErr w:type="gramEnd"/>
      <w:r w:rsidRPr="005C5429">
        <w:t xml:space="preserve"> létrejött egyrészről a </w:t>
      </w:r>
      <w:proofErr w:type="spellStart"/>
      <w:r w:rsidRPr="005C5429">
        <w:t>Markusovszky</w:t>
      </w:r>
      <w:proofErr w:type="spellEnd"/>
      <w:r w:rsidRPr="005C5429">
        <w:t xml:space="preserve"> Egyetemi Oktatókórház (székhelye: 9700 Szombathely, </w:t>
      </w:r>
      <w:proofErr w:type="spellStart"/>
      <w:r w:rsidRPr="005C5429">
        <w:t>Markusovszky</w:t>
      </w:r>
      <w:proofErr w:type="spellEnd"/>
      <w:r w:rsidRPr="005C5429">
        <w:t xml:space="preserve"> L. u. 5. , törzsszáma: 813860; statisztikai számjele: 15813860-8610-312-18, adószáma: 15813860-2-18; bankszámlaszám</w:t>
      </w:r>
      <w:proofErr w:type="gramStart"/>
      <w:r w:rsidRPr="005C5429">
        <w:t>:  10047004-00333166-00000000</w:t>
      </w:r>
      <w:proofErr w:type="gramEnd"/>
      <w:r w:rsidRPr="005C5429">
        <w:t xml:space="preserve"> képviseli: Dr. Nagy Lajos </w:t>
      </w:r>
      <w:r w:rsidRPr="005C5429">
        <w:rPr>
          <w:bCs/>
        </w:rPr>
        <w:t>Fői</w:t>
      </w:r>
      <w:r w:rsidRPr="005C5429">
        <w:t xml:space="preserve">gazgató), mint a vagyonkezelői jog jogosultja, használatba adó – (a továbbiakban: </w:t>
      </w:r>
      <w:r w:rsidRPr="005C5429">
        <w:rPr>
          <w:b/>
        </w:rPr>
        <w:t>Használatba adó</w:t>
      </w:r>
      <w:r w:rsidRPr="005C5429">
        <w:t>) ,</w:t>
      </w:r>
    </w:p>
    <w:p w:rsidR="007D22A8" w:rsidRPr="005C5429" w:rsidRDefault="007D22A8" w:rsidP="007D22A8">
      <w:pPr>
        <w:spacing w:after="200" w:line="269" w:lineRule="auto"/>
        <w:jc w:val="both"/>
      </w:pPr>
      <w:proofErr w:type="gramStart"/>
      <w:r w:rsidRPr="005C5429">
        <w:t>másrészről</w:t>
      </w:r>
      <w:proofErr w:type="gramEnd"/>
      <w:r w:rsidRPr="005C5429">
        <w:t xml:space="preserve">  </w:t>
      </w:r>
      <w:r w:rsidRPr="005C5429">
        <w:rPr>
          <w:b/>
        </w:rPr>
        <w:t>Körmend Város</w:t>
      </w:r>
      <w:r w:rsidRPr="005C5429">
        <w:t xml:space="preserve"> </w:t>
      </w:r>
      <w:r w:rsidRPr="005C5429">
        <w:rPr>
          <w:b/>
        </w:rPr>
        <w:t xml:space="preserve">Önkormányzata </w:t>
      </w:r>
      <w:r w:rsidRPr="005C5429">
        <w:t xml:space="preserve">(9900 Körmend, Szabadság tér 7., adószám: 15733610-2-18, </w:t>
      </w:r>
      <w:proofErr w:type="spellStart"/>
      <w:r w:rsidRPr="005C5429">
        <w:t>ÁHT-azonosító</w:t>
      </w:r>
      <w:proofErr w:type="spellEnd"/>
      <w:r w:rsidRPr="005C5429">
        <w:t xml:space="preserve">: 743198, Törzskönyvi azonosító szám: 733612, bankszámlaszám:     11747020-15420820                képviseli: </w:t>
      </w:r>
      <w:proofErr w:type="spellStart"/>
      <w:r w:rsidRPr="005C5429">
        <w:rPr>
          <w:b/>
        </w:rPr>
        <w:t>Bebes</w:t>
      </w:r>
      <w:proofErr w:type="spellEnd"/>
      <w:r w:rsidRPr="005C5429">
        <w:rPr>
          <w:b/>
        </w:rPr>
        <w:t xml:space="preserve"> István polgármester</w:t>
      </w:r>
      <w:r w:rsidRPr="005C5429">
        <w:t>), mint használatba vevő (a továbbiakban:</w:t>
      </w:r>
      <w:r w:rsidRPr="005C5429">
        <w:rPr>
          <w:b/>
        </w:rPr>
        <w:t xml:space="preserve"> Használatba vevő</w:t>
      </w:r>
      <w:r w:rsidRPr="005C5429">
        <w:t>),</w:t>
      </w:r>
    </w:p>
    <w:p w:rsidR="007D22A8" w:rsidRPr="005C5429" w:rsidRDefault="007D22A8" w:rsidP="007D22A8">
      <w:pPr>
        <w:pStyle w:val="Cmsor1"/>
        <w:keepNext w:val="0"/>
        <w:tabs>
          <w:tab w:val="left" w:pos="9000"/>
        </w:tabs>
        <w:autoSpaceDE w:val="0"/>
        <w:autoSpaceDN w:val="0"/>
        <w:adjustRightInd w:val="0"/>
        <w:spacing w:before="0" w:after="200" w:line="269" w:lineRule="auto"/>
        <w:ind w:right="72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proofErr w:type="gramStart"/>
      <w:r w:rsidRPr="005C5429">
        <w:rPr>
          <w:rFonts w:ascii="Times New Roman" w:hAnsi="Times New Roman" w:cs="Times New Roman"/>
          <w:b w:val="0"/>
          <w:sz w:val="24"/>
          <w:szCs w:val="24"/>
        </w:rPr>
        <w:t>harmadrészről</w:t>
      </w:r>
      <w:proofErr w:type="gramEnd"/>
      <w:r w:rsidRPr="005C542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az </w:t>
      </w:r>
      <w:r w:rsidRPr="005C5429">
        <w:rPr>
          <w:rFonts w:ascii="Times New Roman" w:hAnsi="Times New Roman" w:cs="Times New Roman"/>
          <w:sz w:val="24"/>
          <w:szCs w:val="24"/>
        </w:rPr>
        <w:t xml:space="preserve">Állami Egészségügyi Ellátó Központ </w:t>
      </w:r>
      <w:r w:rsidRPr="005C542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(székhelye: 1125 Budapest, Diós árok 3., rövidített elnevezés: ÁEEK; törzsszáma: 324689; statisztikai számjele: 15324683-8412-312-01, adószáma: 15324683-2-43, alapító okirat száma: 21732-5/2014-JOGI; képviseli:), mint tulajdonosi joggyakorló (a továbbiakban: </w:t>
      </w:r>
      <w:r w:rsidRPr="005C5429">
        <w:rPr>
          <w:rFonts w:ascii="Times New Roman" w:hAnsi="Times New Roman" w:cs="Times New Roman"/>
          <w:bCs w:val="0"/>
          <w:kern w:val="0"/>
          <w:sz w:val="24"/>
          <w:szCs w:val="24"/>
        </w:rPr>
        <w:t>ÁEEK) ,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</w:pPr>
      <w:proofErr w:type="gramStart"/>
      <w:r w:rsidRPr="005C5429">
        <w:t>között</w:t>
      </w:r>
      <w:proofErr w:type="gramEnd"/>
      <w:r w:rsidRPr="005C5429">
        <w:t xml:space="preserve"> az alulírott napon és helyen az alábbi feltételek mellett:</w:t>
      </w: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  <w:outlineLvl w:val="0"/>
        <w:rPr>
          <w:b/>
        </w:rPr>
      </w:pPr>
      <w:r w:rsidRPr="005C5429">
        <w:rPr>
          <w:b/>
        </w:rPr>
        <w:t>Preambulum</w:t>
      </w:r>
    </w:p>
    <w:p w:rsidR="007D22A8" w:rsidRPr="005C5429" w:rsidRDefault="007D22A8" w:rsidP="007D22A8">
      <w:pPr>
        <w:autoSpaceDE w:val="0"/>
        <w:autoSpaceDN w:val="0"/>
        <w:adjustRightInd w:val="0"/>
        <w:spacing w:after="200" w:line="269" w:lineRule="auto"/>
        <w:jc w:val="both"/>
      </w:pPr>
      <w:proofErr w:type="gramStart"/>
      <w:r w:rsidRPr="005C5429">
        <w:t xml:space="preserve">A megyei önkormányzatok konszolidációjáról, a megyei önkormányzati intézmények és a Fővárosi Önkormányzat egyes egészségügyi intézményeinek átvételéről szóló 2011. évi CLIV. törvény (továbbiakban: </w:t>
      </w:r>
      <w:proofErr w:type="spellStart"/>
      <w:r w:rsidRPr="005C5429">
        <w:t>MÖKtv</w:t>
      </w:r>
      <w:proofErr w:type="spellEnd"/>
      <w:r w:rsidRPr="005C5429">
        <w:t xml:space="preserve">.) alapján 2012. január 1-ével, valamint a települési önkormányzatok fekvőbeteg-szakellátó intézményeinek átvételéről és az átvételhez kapcsolódó egyes törvények módosításáról szóló 2012. évi XXXVIII. törvény (továbbiakban: </w:t>
      </w:r>
      <w:proofErr w:type="spellStart"/>
      <w:r w:rsidRPr="005C5429">
        <w:t>Ttv</w:t>
      </w:r>
      <w:proofErr w:type="spellEnd"/>
      <w:r w:rsidRPr="005C5429">
        <w:t xml:space="preserve">.) alapján 2012. május 1-ével a Magyar Állam tulajdonába került a fenti jogszabályokban meghatározott egészségügyi vagyon, így a szombathelyi </w:t>
      </w:r>
      <w:proofErr w:type="spellStart"/>
      <w:r w:rsidRPr="005C5429">
        <w:t>Markusovszky</w:t>
      </w:r>
      <w:proofErr w:type="spellEnd"/>
      <w:r w:rsidRPr="005C5429">
        <w:t xml:space="preserve"> kórház részét képező,</w:t>
      </w:r>
      <w:proofErr w:type="gramEnd"/>
      <w:r w:rsidRPr="005C5429">
        <w:t xml:space="preserve"> </w:t>
      </w:r>
      <w:proofErr w:type="gramStart"/>
      <w:r w:rsidRPr="005C5429">
        <w:t>korábban</w:t>
      </w:r>
      <w:proofErr w:type="gramEnd"/>
      <w:r w:rsidRPr="005C5429">
        <w:t xml:space="preserve"> a Dr. </w:t>
      </w:r>
      <w:proofErr w:type="spellStart"/>
      <w:r w:rsidRPr="005C5429">
        <w:t>Batthyany-Strattmann</w:t>
      </w:r>
      <w:proofErr w:type="spellEnd"/>
      <w:r w:rsidRPr="005C5429">
        <w:t xml:space="preserve"> László nevet viselő Kórház és </w:t>
      </w:r>
      <w:proofErr w:type="spellStart"/>
      <w:r w:rsidRPr="005C5429">
        <w:t>járóbeteg</w:t>
      </w:r>
      <w:proofErr w:type="spellEnd"/>
      <w:r w:rsidRPr="005C5429">
        <w:t xml:space="preserve"> szakellátó </w:t>
      </w:r>
      <w:proofErr w:type="spellStart"/>
      <w:r w:rsidRPr="005C5429">
        <w:t>ingatlanegyüttes</w:t>
      </w:r>
      <w:proofErr w:type="spellEnd"/>
      <w:r w:rsidRPr="005C5429">
        <w:t xml:space="preserve"> is állami tulajdonná vált. </w:t>
      </w:r>
    </w:p>
    <w:p w:rsidR="007D22A8" w:rsidRPr="005C5429" w:rsidRDefault="007D22A8" w:rsidP="007D22A8">
      <w:p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</w:t>
      </w:r>
      <w:proofErr w:type="spellStart"/>
      <w:r w:rsidRPr="005C5429">
        <w:t>Ttv</w:t>
      </w:r>
      <w:proofErr w:type="spellEnd"/>
      <w:r w:rsidRPr="005C5429">
        <w:t xml:space="preserve">. törvény 13. § (1) bekezdése alapján az ÁEEK 2012. május 1. napjától a </w:t>
      </w:r>
      <w:proofErr w:type="spellStart"/>
      <w:r w:rsidRPr="005C5429">
        <w:t>Ttv</w:t>
      </w:r>
      <w:proofErr w:type="spellEnd"/>
      <w:r w:rsidRPr="005C5429">
        <w:t xml:space="preserve">. törvény 13. § (1) bekezdése a), b) és c) pontja, valamint (1a) bekezdése szerinti állami egészségügyi feladatellátást szolgáló vagyon tekintetében a tulajdonosi jogok és kötelezettségek összességének gyakorlója lett.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Körmend város Önkormányzata pályázatot kíván benyújtani a </w:t>
      </w:r>
      <w:r w:rsidRPr="005C5429">
        <w:rPr>
          <w:b/>
        </w:rPr>
        <w:t>TOP 4.1.1.-15. kódszámú</w:t>
      </w:r>
      <w:r w:rsidRPr="005C5429">
        <w:t xml:space="preserve">, „Egészségügyi alapellátás infrastrukturális fejlesztése” című pályázati felhívásra, amely </w:t>
      </w:r>
      <w:r w:rsidRPr="005C5429">
        <w:lastRenderedPageBreak/>
        <w:t xml:space="preserve">keretében – nyertes pályázat esetében – a Használatba vevő a Használatba adó telephelyeként működő, a természetben 9900 Körmend, </w:t>
      </w:r>
      <w:r w:rsidRPr="007D22A8">
        <w:t>Munkácsy</w:t>
      </w:r>
      <w:r w:rsidRPr="005C5429">
        <w:rPr>
          <w:b/>
        </w:rPr>
        <w:t xml:space="preserve"> </w:t>
      </w:r>
      <w:r w:rsidRPr="005C5429">
        <w:t xml:space="preserve">M. u. 1. </w:t>
      </w:r>
      <w:proofErr w:type="gramStart"/>
      <w:r w:rsidRPr="005C5429">
        <w:t>szám  alatt</w:t>
      </w:r>
      <w:proofErr w:type="gramEnd"/>
      <w:r w:rsidRPr="005C5429">
        <w:t xml:space="preserve"> elhelyezkedő, a Használatba adónak a jelen szerződés megkötésekor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épületrészét kívánja felújítani. A felújítással a Használatba vevő célja az, hogy a TOP 4.1.1.-15. kódszámú pályázati felhívásra benyújtandó, remélten támogatott pályázat révén az egészségügyi alapellátást érintően a felnőtt háziorvosi és felnőtt fogorvosi szakrendelések helyszínét áthelyezze a használatba adónak a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épületrészébe az első ütemben. A Használatba vevő további célja az, hogy a gyermek háziorvosi, a </w:t>
      </w:r>
      <w:proofErr w:type="spellStart"/>
      <w:r w:rsidRPr="005C5429">
        <w:t>gyermekfogorvosi</w:t>
      </w:r>
      <w:proofErr w:type="spellEnd"/>
      <w:r w:rsidRPr="005C5429">
        <w:t xml:space="preserve"> szolgálatok és a védőnői szolgálatok helyszínét is a későbbiekben áthelyezze a jelenleg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épületrészébe, amennyiben erre kiegészítő forrás vagy más pályázati forrás érkezik a Használatba vevőhöz.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Ennek megfelelően a Használatba vevő által megvalósítandó fejlesztések I-II. </w:t>
      </w:r>
      <w:proofErr w:type="gramStart"/>
      <w:r w:rsidRPr="005C5429">
        <w:t>ütembe</w:t>
      </w:r>
      <w:proofErr w:type="gramEnd"/>
      <w:r w:rsidRPr="005C5429">
        <w:t xml:space="preserve"> soroltak:</w:t>
      </w: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pStyle w:val="Listaszerbekezds"/>
        <w:numPr>
          <w:ilvl w:val="0"/>
          <w:numId w:val="2"/>
        </w:numPr>
        <w:spacing w:after="200" w:line="269" w:lineRule="auto"/>
        <w:contextualSpacing w:val="0"/>
        <w:jc w:val="both"/>
      </w:pPr>
      <w:r w:rsidRPr="005C5429">
        <w:rPr>
          <w:b/>
        </w:rPr>
        <w:t>ütem</w:t>
      </w:r>
      <w:r w:rsidRPr="005C5429">
        <w:t xml:space="preserve">: felnőtt háziorvosi és felnőtt fogorvosi szakrendelések helyszínének áthelyezése a Használatba adó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épületrészébe TOP 4.1.1.-15. kódszámú pályázati felhívásra benyújtandó, remélten támogatott pályázat révén.</w:t>
      </w:r>
    </w:p>
    <w:p w:rsidR="007D22A8" w:rsidRPr="005C5429" w:rsidRDefault="007D22A8" w:rsidP="007D22A8">
      <w:pPr>
        <w:pStyle w:val="Listaszerbekezds"/>
        <w:spacing w:after="200" w:line="269" w:lineRule="auto"/>
        <w:ind w:left="1080"/>
        <w:jc w:val="both"/>
      </w:pPr>
    </w:p>
    <w:p w:rsidR="007D22A8" w:rsidRPr="005C5429" w:rsidRDefault="007D22A8" w:rsidP="007D22A8">
      <w:pPr>
        <w:pStyle w:val="Listaszerbekezds"/>
        <w:numPr>
          <w:ilvl w:val="0"/>
          <w:numId w:val="2"/>
        </w:numPr>
        <w:spacing w:after="200" w:line="269" w:lineRule="auto"/>
        <w:contextualSpacing w:val="0"/>
        <w:jc w:val="both"/>
      </w:pPr>
      <w:r w:rsidRPr="005C5429">
        <w:rPr>
          <w:b/>
        </w:rPr>
        <w:t>ütem:</w:t>
      </w:r>
      <w:r w:rsidRPr="005C5429">
        <w:t xml:space="preserve"> gyermek háziorvosi, a </w:t>
      </w:r>
      <w:proofErr w:type="spellStart"/>
      <w:r w:rsidRPr="005C5429">
        <w:t>gyermekfogorvosi</w:t>
      </w:r>
      <w:proofErr w:type="spellEnd"/>
      <w:r w:rsidRPr="005C5429">
        <w:t xml:space="preserve"> szolgálatok és a védőnői szolgálatok helyszínének áthelyezése a Használatba adónak a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épületrészébe, amennyiben erre kiegészítő forrás vagy más pályázati forrás érkezik a Használatba vevőhöz.</w:t>
      </w:r>
    </w:p>
    <w:p w:rsidR="007D22A8" w:rsidRPr="005C5429" w:rsidRDefault="007D22A8" w:rsidP="007D22A8">
      <w:pPr>
        <w:pStyle w:val="Listaszerbekezds"/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Szerződő Felek kijelentik, hogy a Használatba adó körmendi telephelyeként működő </w:t>
      </w:r>
      <w:proofErr w:type="spellStart"/>
      <w:r w:rsidRPr="005C5429">
        <w:t>járóbeteg</w:t>
      </w:r>
      <w:proofErr w:type="spellEnd"/>
      <w:r w:rsidRPr="005C5429">
        <w:t xml:space="preserve"> szakrendelője 2016. évben kiürítésre kerül, mert az épületben lévő szakrendelések –a </w:t>
      </w:r>
      <w:r w:rsidRPr="005C5429">
        <w:rPr>
          <w:i/>
        </w:rPr>
        <w:t>tüdőgondozó kivételével</w:t>
      </w:r>
      <w:r w:rsidRPr="005C5429">
        <w:t xml:space="preserve"> – áthelyezésre kerülnek a felújítás és átalakítás alatt álló főépületébe.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rPr>
          <w:i/>
        </w:rPr>
        <w:t>A Felek megállapítják, hogy a kiürítés a tüdőgondozónak helyt adó épületrészt nem érinti, tekintettel arra, hogy az a jelenlegi helyén marad.</w:t>
      </w:r>
      <w:r w:rsidRPr="005C5429">
        <w:t xml:space="preserve">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Ennek megfelelően a </w:t>
      </w:r>
      <w:proofErr w:type="spellStart"/>
      <w:r w:rsidRPr="005C5429">
        <w:t>járóbeteg</w:t>
      </w:r>
      <w:proofErr w:type="spellEnd"/>
      <w:r w:rsidRPr="005C5429">
        <w:t xml:space="preserve"> szakrendelő épülete –a tüdőgondozónak helyt adó épületrészt kivéve </w:t>
      </w:r>
      <w:proofErr w:type="gramStart"/>
      <w:r w:rsidRPr="005C5429">
        <w:t>-  üressé</w:t>
      </w:r>
      <w:proofErr w:type="gramEnd"/>
      <w:r w:rsidRPr="005C5429">
        <w:t xml:space="preserve"> válik, így e szerződéssel a Szerződő Felek eme üressé váló épületrész további hasznosítását, funkciókkal való megtöltését is elősegítik.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Szerződő Felek kijelentik továbbá, hogy e szerződés megkötésével Körmenden az egészségügyi alapellátás és szakosított ellátás egy helyszínen való elérhetőségét biztosítják a lakosság részére, amely koncentráltabb feladatellátás és elérhetőség révén tudja javítani a lakosság egészségügyi ellátásának feltételeit. Az elérendő cél tekintetében hangsúlyos </w:t>
      </w:r>
      <w:r w:rsidRPr="005C5429">
        <w:lastRenderedPageBreak/>
        <w:t xml:space="preserve">továbbá a rendszer költséghatékonyabbá tétele azáltal, hogy az egyébként üresen álló </w:t>
      </w:r>
      <w:proofErr w:type="gramStart"/>
      <w:r w:rsidRPr="005C5429">
        <w:t>terület hasznosításra</w:t>
      </w:r>
      <w:proofErr w:type="gramEnd"/>
      <w:r w:rsidRPr="005C5429">
        <w:t xml:space="preserve"> kerül.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Tekintettel azonban arra, hogy a preambulumban leírtakat a Használatba vevő csak és kizárólag nyertes pályázat esetében tudja megvalósítani, ezért a szerződő felek e szerződés hatályának beálltát </w:t>
      </w:r>
      <w:r w:rsidRPr="005C5429">
        <w:rPr>
          <w:b/>
        </w:rPr>
        <w:t>függő feltételhez</w:t>
      </w:r>
      <w:r w:rsidRPr="005C5429">
        <w:t xml:space="preserve">, nevezetesen a Használatba vevő a TOP 4.1.1.-15. kódszámú, „Egészségügyi alapellátás infrastrukturális fejlesztése” című pályázati felhívásra benyújtandó pályázatának </w:t>
      </w:r>
      <w:r w:rsidRPr="005C5429">
        <w:rPr>
          <w:b/>
        </w:rPr>
        <w:t>kiíró általi támogatásához kötik</w:t>
      </w:r>
      <w:r w:rsidRPr="005C5429">
        <w:t xml:space="preserve">. Ennek megfelelően e szerződés azon a napon lép hatályba, amikor a Használatba vevő értesítést kap a TOP 4.1.1.-15. kódszámú, „Egészségügyi alapellátás infrastrukturális fejlesztése” című pályázati felhívásra benyújtott pályázatának kiíró általi támogatásáról.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szerződés hatályba lépésének </w:t>
      </w:r>
      <w:proofErr w:type="spellStart"/>
      <w:r w:rsidRPr="005C5429">
        <w:t>tényéről</w:t>
      </w:r>
      <w:proofErr w:type="spellEnd"/>
      <w:r w:rsidRPr="005C5429">
        <w:t xml:space="preserve"> és időpontjáról a Használatba vevő haladéktalanul, írásban értesíti az </w:t>
      </w:r>
      <w:proofErr w:type="spellStart"/>
      <w:r w:rsidRPr="005C5429">
        <w:t>ÁEEK-t</w:t>
      </w:r>
      <w:proofErr w:type="spellEnd"/>
      <w:proofErr w:type="gramStart"/>
      <w:r w:rsidRPr="005C5429">
        <w:t xml:space="preserve">, </w:t>
      </w:r>
      <w:r w:rsidRPr="007D22A8">
        <w:t xml:space="preserve"> és</w:t>
      </w:r>
      <w:proofErr w:type="gramEnd"/>
      <w:r w:rsidRPr="007D22A8">
        <w:t xml:space="preserve"> a </w:t>
      </w:r>
      <w:r w:rsidRPr="005C5429">
        <w:t xml:space="preserve">Használatba adót.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Amennyiben a TOP 4.1.1.-15. kódszámú </w:t>
      </w:r>
      <w:proofErr w:type="gramStart"/>
      <w:r w:rsidRPr="005C5429">
        <w:t>pályázat  kiírója</w:t>
      </w:r>
      <w:proofErr w:type="gramEnd"/>
      <w:r w:rsidRPr="005C5429">
        <w:t xml:space="preserve"> a Használatba vevő által igényelt támogatáshoz képest csökkentett összegben ítéli meg a támogatást, abban az esetben a </w:t>
      </w:r>
      <w:r w:rsidRPr="007D22A8">
        <w:t>Használatba Vevő</w:t>
      </w:r>
      <w:r w:rsidRPr="005C5429">
        <w:t xml:space="preserve"> dönthet úgy, hogy nem valósítja meg a projektcélt, és eláll jelen s</w:t>
      </w:r>
      <w:r>
        <w:t>zerződéstől, mely döntéséről az</w:t>
      </w:r>
      <w:r w:rsidRPr="005C5429">
        <w:t xml:space="preserve"> haladéktalanul értesíti a Használatba adót és az </w:t>
      </w:r>
      <w:proofErr w:type="spellStart"/>
      <w:r w:rsidRPr="005C5429">
        <w:t>ÁEEK-t</w:t>
      </w:r>
      <w:proofErr w:type="spellEnd"/>
      <w:r w:rsidRPr="005C5429">
        <w:t xml:space="preserve">. 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  <w:rPr>
          <w:b/>
        </w:rPr>
      </w:pP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5C5429">
          <w:rPr>
            <w:b/>
          </w:rPr>
          <w:t>1. A</w:t>
        </w:r>
      </w:smartTag>
      <w:r w:rsidRPr="005C5429">
        <w:rPr>
          <w:b/>
        </w:rPr>
        <w:t xml:space="preserve"> szerződés tárgya</w:t>
      </w:r>
    </w:p>
    <w:p w:rsidR="007D22A8" w:rsidRPr="005C5429" w:rsidRDefault="007D22A8" w:rsidP="007D22A8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Használatba adó jelen szerződéssel, </w:t>
      </w:r>
      <w:r w:rsidRPr="005C5429">
        <w:rPr>
          <w:i/>
        </w:rPr>
        <w:t>e szerződés hatályba lépésének napjátó</w:t>
      </w:r>
      <w:r w:rsidRPr="005C5429">
        <w:t xml:space="preserve">l a Használatba vevő használatába adja a </w:t>
      </w:r>
      <w:r w:rsidRPr="005C5429">
        <w:rPr>
          <w:b/>
        </w:rPr>
        <w:t xml:space="preserve">körmendi 1781/3 </w:t>
      </w:r>
      <w:proofErr w:type="spellStart"/>
      <w:r w:rsidRPr="005C5429">
        <w:rPr>
          <w:b/>
        </w:rPr>
        <w:t>hrsz-ú</w:t>
      </w:r>
      <w:proofErr w:type="spellEnd"/>
      <w:r w:rsidRPr="005C5429">
        <w:rPr>
          <w:b/>
        </w:rPr>
        <w:t xml:space="preserve"> ingatlannak a </w:t>
      </w:r>
      <w:proofErr w:type="spellStart"/>
      <w:r w:rsidRPr="005C5429">
        <w:rPr>
          <w:b/>
        </w:rPr>
        <w:t>járóbeteg</w:t>
      </w:r>
      <w:proofErr w:type="spellEnd"/>
      <w:r w:rsidRPr="005C5429">
        <w:rPr>
          <w:b/>
        </w:rPr>
        <w:t xml:space="preserve"> szakellátásra igénybe vett épületét, és az épülethez tartozó földrészletet a szerződéshez mellékelt helyszínrajzon (4. számú melléklet) feltüntetettek és az alábbiak szerint: </w:t>
      </w:r>
    </w:p>
    <w:p w:rsidR="007D22A8" w:rsidRPr="005C5429" w:rsidRDefault="007D22A8" w:rsidP="007D22A8">
      <w:pPr>
        <w:pStyle w:val="Listaszerbekezds"/>
        <w:autoSpaceDE w:val="0"/>
        <w:autoSpaceDN w:val="0"/>
        <w:adjustRightInd w:val="0"/>
        <w:spacing w:after="200" w:line="269" w:lineRule="auto"/>
        <w:ind w:left="360"/>
        <w:jc w:val="both"/>
      </w:pPr>
    </w:p>
    <w:p w:rsidR="007D22A8" w:rsidRPr="005C5429" w:rsidRDefault="007D22A8" w:rsidP="007D22A8">
      <w:pPr>
        <w:pStyle w:val="Listaszerbekezds"/>
        <w:autoSpaceDE w:val="0"/>
        <w:autoSpaceDN w:val="0"/>
        <w:adjustRightInd w:val="0"/>
        <w:spacing w:after="200" w:line="269" w:lineRule="auto"/>
        <w:ind w:left="360"/>
        <w:jc w:val="both"/>
      </w:pPr>
      <w:r w:rsidRPr="005C5429">
        <w:t>A szerződéshez mellékelt térképes kimutatás alapján:</w:t>
      </w:r>
    </w:p>
    <w:p w:rsidR="007D22A8" w:rsidRPr="005C5429" w:rsidRDefault="007D22A8" w:rsidP="007D22A8">
      <w:pPr>
        <w:pStyle w:val="Listaszerbekezds"/>
        <w:autoSpaceDE w:val="0"/>
        <w:autoSpaceDN w:val="0"/>
        <w:adjustRightInd w:val="0"/>
        <w:spacing w:after="200" w:line="269" w:lineRule="auto"/>
        <w:ind w:left="360"/>
        <w:jc w:val="both"/>
      </w:pPr>
    </w:p>
    <w:p w:rsidR="007D22A8" w:rsidRPr="005C5429" w:rsidRDefault="007D22A8" w:rsidP="007D22A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proofErr w:type="gramStart"/>
      <w:r w:rsidRPr="005C5429">
        <w:t xml:space="preserve">a körmendi 1781/3 </w:t>
      </w:r>
      <w:proofErr w:type="spellStart"/>
      <w:r w:rsidRPr="005C5429">
        <w:t>hrsz-ú</w:t>
      </w:r>
      <w:proofErr w:type="spellEnd"/>
      <w:r w:rsidRPr="005C5429">
        <w:t xml:space="preserve"> ingatlannak a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épülete tekintetében </w:t>
      </w:r>
      <w:r w:rsidRPr="005C5429">
        <w:rPr>
          <w:b/>
        </w:rPr>
        <w:t xml:space="preserve">a </w:t>
      </w:r>
      <w:r w:rsidRPr="007D22A8">
        <w:t>Használatba vevő használatába kerül</w:t>
      </w:r>
      <w:r w:rsidRPr="005C5429">
        <w:t xml:space="preserve"> a térképen piros és narancssárga színnel jelölt ingatlanrész összesen 936, 54 m2 területtel, melyek közül a piros színnel jelölt, 582,29 m2 területű ingatlanrész az, ami az I. ütemként</w:t>
      </w:r>
      <w:r w:rsidRPr="005C5429">
        <w:rPr>
          <w:b/>
        </w:rPr>
        <w:t xml:space="preserve"> </w:t>
      </w:r>
      <w:r w:rsidRPr="005C5429">
        <w:t>megvalósítandó projektcél, míg a narancssárga színnel jelölt, 354, 25 m2 területű ingatlanrész az, ami a II. ütemként megvalósítandó projektcél a Használatba vevő számára –forrás függvényében.</w:t>
      </w:r>
      <w:proofErr w:type="gramEnd"/>
    </w:p>
    <w:p w:rsidR="007D22A8" w:rsidRPr="005C5429" w:rsidRDefault="007D22A8" w:rsidP="007D22A8">
      <w:pPr>
        <w:pStyle w:val="Listaszerbekezds"/>
        <w:autoSpaceDE w:val="0"/>
        <w:autoSpaceDN w:val="0"/>
        <w:adjustRightInd w:val="0"/>
        <w:spacing w:after="200" w:line="269" w:lineRule="auto"/>
        <w:jc w:val="both"/>
      </w:pPr>
    </w:p>
    <w:p w:rsidR="007D22A8" w:rsidRPr="005C5429" w:rsidRDefault="007D22A8" w:rsidP="007D22A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körmendi 1781/3 </w:t>
      </w:r>
      <w:proofErr w:type="spellStart"/>
      <w:r w:rsidRPr="005C5429">
        <w:t>hrsz-ú</w:t>
      </w:r>
      <w:proofErr w:type="spellEnd"/>
      <w:r w:rsidRPr="005C5429">
        <w:t xml:space="preserve"> ingatlannak a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épülete tekintetében a </w:t>
      </w:r>
      <w:r w:rsidRPr="007D22A8">
        <w:t xml:space="preserve">Használatba </w:t>
      </w:r>
      <w:proofErr w:type="gramStart"/>
      <w:r w:rsidRPr="007D22A8">
        <w:t>adó  használatában</w:t>
      </w:r>
      <w:proofErr w:type="gramEnd"/>
      <w:r w:rsidRPr="007D22A8">
        <w:t xml:space="preserve"> marad</w:t>
      </w:r>
      <w:r w:rsidRPr="005C5429">
        <w:t xml:space="preserve"> továbbra is a térképen sárga színnel jelölt ingatlanrész 172,94 m2 területtel, tüdőgondozás céljára.</w:t>
      </w:r>
    </w:p>
    <w:p w:rsidR="007D22A8" w:rsidRPr="005C5429" w:rsidRDefault="007D22A8" w:rsidP="007D22A8">
      <w:pPr>
        <w:pStyle w:val="Listaszerbekezds"/>
        <w:spacing w:after="200" w:line="269" w:lineRule="auto"/>
        <w:jc w:val="both"/>
      </w:pPr>
    </w:p>
    <w:p w:rsidR="007D22A8" w:rsidRPr="005C5429" w:rsidRDefault="007D22A8" w:rsidP="007D22A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lastRenderedPageBreak/>
        <w:t xml:space="preserve">a körmendi 1781/3 </w:t>
      </w:r>
      <w:proofErr w:type="spellStart"/>
      <w:r w:rsidRPr="005C5429">
        <w:t>hrsz-ú</w:t>
      </w:r>
      <w:proofErr w:type="spellEnd"/>
      <w:r w:rsidRPr="005C5429">
        <w:t xml:space="preserve"> ingatlannak a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épülete tekintetében </w:t>
      </w:r>
      <w:r w:rsidRPr="007D22A8">
        <w:t>a Felek közös használatába kerül</w:t>
      </w:r>
      <w:r w:rsidRPr="005C5429">
        <w:t xml:space="preserve"> a térképen zöld színnel jelölt ingatlanrész 32,67 m2 területtel váróhelyiségként és folyosóként. </w:t>
      </w:r>
    </w:p>
    <w:p w:rsidR="007D22A8" w:rsidRPr="005C5429" w:rsidRDefault="007D22A8" w:rsidP="007D22A8">
      <w:p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használatba adás nem érinti a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épületnek a tüdőgondozóként funkcionáló épületrészét – melyet a szerződéshez mellékelt térkép zöld színnel jelöl </w:t>
      </w:r>
      <w:proofErr w:type="gramStart"/>
      <w:r w:rsidRPr="005C5429">
        <w:t>- ,</w:t>
      </w:r>
      <w:proofErr w:type="gramEnd"/>
      <w:r w:rsidRPr="005C5429">
        <w:t xml:space="preserve"> mivel az továbbra is a  Használatba adó használatában marad. </w:t>
      </w:r>
    </w:p>
    <w:p w:rsidR="007D22A8" w:rsidRPr="005C5429" w:rsidRDefault="007D22A8" w:rsidP="007D22A8">
      <w:p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Szerződő Felek megállapodnak abban, hogy a körmendi 1781/3 </w:t>
      </w:r>
      <w:proofErr w:type="spellStart"/>
      <w:r w:rsidRPr="005C5429">
        <w:t>hrsz-ú</w:t>
      </w:r>
      <w:proofErr w:type="spellEnd"/>
      <w:r w:rsidRPr="005C5429">
        <w:t xml:space="preserve"> ingatlannak a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épülete körüli földrészlet –mely nem önálló ingatlanként vagy </w:t>
      </w:r>
      <w:proofErr w:type="spellStart"/>
      <w:r w:rsidRPr="005C5429">
        <w:t>alrészletként</w:t>
      </w:r>
      <w:proofErr w:type="spellEnd"/>
      <w:r w:rsidRPr="005C5429">
        <w:t xml:space="preserve"> nyilvántartott –</w:t>
      </w:r>
      <w:r w:rsidRPr="007D22A8">
        <w:t>közös használatba</w:t>
      </w:r>
      <w:r w:rsidRPr="005C5429">
        <w:t xml:space="preserve"> kerül parkolás és közlekedés céljára. </w:t>
      </w:r>
    </w:p>
    <w:p w:rsidR="007D22A8" w:rsidRPr="005C5429" w:rsidRDefault="007D22A8" w:rsidP="007D22A8">
      <w:p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A használatba adott vagyontárgyak (ingatlan, ingó) kimutatását jelen szerződés melléklete (1.-2. számú melléklet) tartalmazza.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Szerződő Felek megállapítják annak tényét, hogy a használatba adott </w:t>
      </w:r>
      <w:proofErr w:type="spellStart"/>
      <w:r w:rsidRPr="005C5429">
        <w:t>járóbeteg</w:t>
      </w:r>
      <w:proofErr w:type="spellEnd"/>
      <w:r w:rsidRPr="005C5429">
        <w:t xml:space="preserve"> szakellátásra igénybe vett épület nem önálló </w:t>
      </w:r>
      <w:r w:rsidRPr="007D22A8">
        <w:t>helyrajzi szám alatt</w:t>
      </w:r>
      <w:r w:rsidRPr="005C5429">
        <w:t xml:space="preserve"> nyilvántartott ingatlan, hanem egy </w:t>
      </w:r>
      <w:r w:rsidRPr="007D22A8">
        <w:t>helyrajzi szám</w:t>
      </w:r>
      <w:r w:rsidRPr="005C5429">
        <w:t xml:space="preserve"> alatt került nyilvántartásba vételre az </w:t>
      </w:r>
      <w:proofErr w:type="spellStart"/>
      <w:r w:rsidRPr="005C5429">
        <w:t>ingatlannyilvántartás</w:t>
      </w:r>
      <w:proofErr w:type="spellEnd"/>
      <w:r w:rsidRPr="005C5429">
        <w:t xml:space="preserve"> szerint </w:t>
      </w:r>
      <w:r w:rsidRPr="005C5429">
        <w:rPr>
          <w:strike/>
        </w:rPr>
        <w:t xml:space="preserve">a </w:t>
      </w:r>
      <w:r w:rsidRPr="005C5429">
        <w:t xml:space="preserve">(körmendi 1781/3 hrsz.). Mindennek oka az, </w:t>
      </w:r>
      <w:proofErr w:type="gramStart"/>
      <w:r w:rsidRPr="005C5429">
        <w:t>hogy  korábban</w:t>
      </w:r>
      <w:proofErr w:type="gramEnd"/>
      <w:r w:rsidRPr="005C5429">
        <w:t xml:space="preserve"> nem merült fel olyan ok, ami miatt az önálló ingatlanként való kialakítás szükségessége előállhatott volna. </w:t>
      </w:r>
    </w:p>
    <w:p w:rsidR="007D22A8" w:rsidRPr="007D22A8" w:rsidRDefault="007D22A8" w:rsidP="007D22A8">
      <w:pPr>
        <w:spacing w:after="200" w:line="269" w:lineRule="auto"/>
        <w:jc w:val="both"/>
      </w:pPr>
      <w:r w:rsidRPr="005C5429">
        <w:t xml:space="preserve">A Használatba vevő kijelenti, hogy e szerződés hatályba lépésétől számított 90 napon belül kezdeményezi a használatba vett épület önálló ingatlanként vagy önálló </w:t>
      </w:r>
      <w:proofErr w:type="spellStart"/>
      <w:r w:rsidRPr="005C5429">
        <w:t>alrészletként</w:t>
      </w:r>
      <w:proofErr w:type="spellEnd"/>
      <w:r w:rsidRPr="005C5429">
        <w:t xml:space="preserve"> való kialakítását, és az erre irányuló eljárást –saját költségére - lefolytatja, amennyiben az eljárásban részt vevő hatóságok állásfoglalása alapján van lehetőség a használatba vett épület önálló ingatlanként vagy </w:t>
      </w:r>
      <w:proofErr w:type="spellStart"/>
      <w:r w:rsidRPr="005C5429">
        <w:t>alrészletként</w:t>
      </w:r>
      <w:proofErr w:type="spellEnd"/>
      <w:r w:rsidRPr="005C5429">
        <w:t xml:space="preserve"> való kialakítására. </w:t>
      </w:r>
      <w:r w:rsidRPr="007D22A8">
        <w:t xml:space="preserve">Ennek elmaradásának </w:t>
      </w:r>
      <w:proofErr w:type="gramStart"/>
      <w:r w:rsidRPr="007D22A8">
        <w:t>okául  kizárólag</w:t>
      </w:r>
      <w:proofErr w:type="gramEnd"/>
      <w:r w:rsidRPr="007D22A8">
        <w:t xml:space="preserve"> az érintett hatóságoknak a megosztás kizártságára vonatkozó írásbeli állásfoglalása szolgálhat. Az írásbeli állásfoglalást a Használatba vevőnek a 90 napos határidőn belül kötelessége alátámasztani a Használatba adó felé. A jelen pont be nem tartása esetén a Felek megállapodnak abban, hogy a Használatba adó a Használatba vevő költségére elvégeztetheti a használatba vett épület önálló ingatlanként vagy önálló </w:t>
      </w:r>
      <w:proofErr w:type="spellStart"/>
      <w:r w:rsidRPr="007D22A8">
        <w:t>alrészletként</w:t>
      </w:r>
      <w:proofErr w:type="spellEnd"/>
      <w:r w:rsidRPr="007D22A8">
        <w:t xml:space="preserve"> való kialakítását.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</w:t>
      </w:r>
      <w:bookmarkStart w:id="0" w:name="OLE_LINK5"/>
      <w:bookmarkStart w:id="1" w:name="OLE_LINK6"/>
      <w:r w:rsidRPr="005C5429">
        <w:t>használatba vett épület</w:t>
      </w:r>
      <w:bookmarkEnd w:id="0"/>
      <w:bookmarkEnd w:id="1"/>
      <w:r w:rsidRPr="005C5429">
        <w:t xml:space="preserve"> önálló ingatlanként vagy </w:t>
      </w:r>
      <w:proofErr w:type="spellStart"/>
      <w:r w:rsidRPr="005C5429">
        <w:t>alrészletként</w:t>
      </w:r>
      <w:proofErr w:type="spellEnd"/>
      <w:r w:rsidRPr="005C5429">
        <w:t xml:space="preserve"> való kialakításához a Használatba adó és az ÁEEK, mint tulajdonosi joggyakorló e szerződés megkötésével –aláírásával – hozzájárulását adja.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Amennyiben az </w:t>
      </w:r>
      <w:proofErr w:type="spellStart"/>
      <w:proofErr w:type="gramStart"/>
      <w:r w:rsidRPr="005C5429">
        <w:t>ingatlannyilvántartásban</w:t>
      </w:r>
      <w:proofErr w:type="spellEnd"/>
      <w:r w:rsidRPr="005C5429">
        <w:t xml:space="preserve">  a</w:t>
      </w:r>
      <w:proofErr w:type="gramEnd"/>
      <w:r w:rsidRPr="005C5429">
        <w:t xml:space="preserve"> használatba vett épület önálló ingatlanként vagy </w:t>
      </w:r>
      <w:proofErr w:type="spellStart"/>
      <w:r w:rsidRPr="005C5429">
        <w:t>alrészletként</w:t>
      </w:r>
      <w:proofErr w:type="spellEnd"/>
      <w:r w:rsidRPr="005C5429">
        <w:t xml:space="preserve"> való kialakítása megvalósul, az nem eredményezi e szerződés módosítását, így a használatba vett épület önálló ingatlanként vagy </w:t>
      </w:r>
      <w:proofErr w:type="spellStart"/>
      <w:r w:rsidRPr="005C5429">
        <w:t>alrészletként</w:t>
      </w:r>
      <w:proofErr w:type="spellEnd"/>
      <w:r w:rsidRPr="005C5429">
        <w:t xml:space="preserve"> való </w:t>
      </w:r>
      <w:proofErr w:type="spellStart"/>
      <w:r w:rsidRPr="005C5429">
        <w:t>ingatlannyilvántartási</w:t>
      </w:r>
      <w:proofErr w:type="spellEnd"/>
      <w:r w:rsidRPr="005C5429">
        <w:t xml:space="preserve"> bejegyzés </w:t>
      </w:r>
      <w:proofErr w:type="spellStart"/>
      <w:r w:rsidRPr="005C5429">
        <w:t>tényéről</w:t>
      </w:r>
      <w:proofErr w:type="spellEnd"/>
      <w:r w:rsidRPr="005C5429">
        <w:t xml:space="preserve"> a Használatba vevő egyoldalú nyilatkozattal tájékoztatja a Használatba adót és az </w:t>
      </w:r>
      <w:proofErr w:type="spellStart"/>
      <w:r w:rsidRPr="005C5429">
        <w:t>ÁEEK-t</w:t>
      </w:r>
      <w:proofErr w:type="spellEnd"/>
      <w:r w:rsidRPr="005C5429">
        <w:t xml:space="preserve">, mint tulajdonosi joggyakorlót, csatolva a tájékoztatáshoz az önálló ingatlanként vagy </w:t>
      </w:r>
      <w:proofErr w:type="spellStart"/>
      <w:r w:rsidRPr="005C5429">
        <w:t>alrészletként</w:t>
      </w:r>
      <w:proofErr w:type="spellEnd"/>
      <w:r w:rsidRPr="005C5429">
        <w:t xml:space="preserve"> létrejött ingatlan tulajdoni lapját.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Szerződő Felek megállapodnak abban, hogy a Használatba </w:t>
      </w:r>
      <w:proofErr w:type="gramStart"/>
      <w:r w:rsidRPr="005C5429">
        <w:t xml:space="preserve">vevőt  </w:t>
      </w:r>
      <w:bookmarkStart w:id="2" w:name="OLE_LINK39"/>
      <w:bookmarkStart w:id="3" w:name="OLE_LINK40"/>
      <w:bookmarkStart w:id="4" w:name="OLE_LINK41"/>
      <w:bookmarkStart w:id="5" w:name="OLE_LINK42"/>
      <w:r w:rsidRPr="005C5429">
        <w:t>e</w:t>
      </w:r>
      <w:proofErr w:type="gramEnd"/>
      <w:r w:rsidRPr="005C5429">
        <w:t xml:space="preserve"> szerződés hatálybalépését követően esedékes birtokbaadástól </w:t>
      </w:r>
      <w:bookmarkEnd w:id="2"/>
      <w:bookmarkEnd w:id="3"/>
      <w:bookmarkEnd w:id="4"/>
      <w:bookmarkEnd w:id="5"/>
      <w:r w:rsidRPr="005C5429">
        <w:t xml:space="preserve">megilletik a szerződésben meghatározott jogok, és terhelik a szerződésben meghatározott kötelezettségek. A Szerződő felek </w:t>
      </w:r>
      <w:r w:rsidRPr="005C5429">
        <w:lastRenderedPageBreak/>
        <w:t xml:space="preserve">megállapodnak abban, hogy a Használatba adó e szerződés hatálybalépését követően esedékes birtokbaadásig kiüríti a használatba adandó épületet, ide nem értve a tüdőgondozásnak helyt adó épületrészt. A szerződő felek megállapodnak abban, hogy a Használatba adó a használatba adott épületet és földrészletet legkésőbb e szerződés hatályba lépésétől számított 60 napon belül a </w:t>
      </w:r>
      <w:bookmarkStart w:id="6" w:name="OLE_LINK43"/>
      <w:bookmarkStart w:id="7" w:name="OLE_LINK44"/>
      <w:r w:rsidRPr="005C5429">
        <w:t xml:space="preserve">Használatba vevő </w:t>
      </w:r>
      <w:bookmarkEnd w:id="6"/>
      <w:bookmarkEnd w:id="7"/>
      <w:r w:rsidRPr="005C5429">
        <w:t>birtokába adja. A birtokba bocsátásról a Felek jegyzőkönyvet vesznek fel, mely a jelen megállapodás függelékét képezi.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használatba adás térítésmentesen történik az alábbi közfeladat ellátása céljából: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 Használatba vevő által biztosított egészségügyi alapellátások közül a felnőtt háziorvosi és felnőtt fogorvosi szakrendelések helyszínének áthelyezése, </w:t>
      </w:r>
      <w:proofErr w:type="gramStart"/>
      <w:r w:rsidRPr="005C5429">
        <w:t>valamint  a</w:t>
      </w:r>
      <w:proofErr w:type="gramEnd"/>
      <w:r w:rsidRPr="005C5429">
        <w:t xml:space="preserve"> gyermek háziorvosi, a </w:t>
      </w:r>
      <w:proofErr w:type="spellStart"/>
      <w:r w:rsidRPr="005C5429">
        <w:t>gyermekfogorvosi</w:t>
      </w:r>
      <w:proofErr w:type="spellEnd"/>
      <w:r w:rsidRPr="005C5429">
        <w:t xml:space="preserve"> szolgálatok és a védőnői szolgálatok helyszínének áthelyezése a </w:t>
      </w:r>
      <w:proofErr w:type="spellStart"/>
      <w:r w:rsidRPr="005C5429">
        <w:t>járóbeteg</w:t>
      </w:r>
      <w:proofErr w:type="spellEnd"/>
      <w:r w:rsidRPr="005C5429">
        <w:t xml:space="preserve"> szakrendelőként funkcionáló épületrészébe azzal, hogy mindezt a Használatba vevő kizárólag pályázati forrás, adott esetben pályázati forrás kiegészítése esetén tudja megvalósítani, előreláthatólag több ütemben.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Az áthelyezéssel Körmenden az egészségügyi alapellátás és szakosított ellátás egy helyszínen való elérhetőségét biztosítják a Szerződő Felek a lakosság részére, koncentráltabb feladatellátás és elérhetőség </w:t>
      </w:r>
      <w:proofErr w:type="gramStart"/>
      <w:r w:rsidRPr="005C5429">
        <w:t>révén  javítva</w:t>
      </w:r>
      <w:proofErr w:type="gramEnd"/>
      <w:r w:rsidRPr="005C5429">
        <w:t xml:space="preserve"> ezzel a lakosság egészségügyi ellátásának feltételeit.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Felek rögzítik, hogy a használatba vevő helyi önkormányzat, mely e szerződés tekintetében közfeladatot ellátó, nem központi költségvetési szervnek minősül.  Körmend város Önkormányzata a Nemzeti vagyonról szóló 2011. évi CXCVI. törvény (továbbiakban </w:t>
      </w:r>
      <w:proofErr w:type="spellStart"/>
      <w:r w:rsidRPr="005C5429">
        <w:t>Nvt</w:t>
      </w:r>
      <w:proofErr w:type="spellEnd"/>
      <w:proofErr w:type="gramStart"/>
      <w:r w:rsidRPr="005C5429">
        <w:t>)  3</w:t>
      </w:r>
      <w:proofErr w:type="gramEnd"/>
      <w:r w:rsidRPr="005C5429">
        <w:t>. § (1) 1. a) pontja alapján átlátható szervezetnek minősül.</w:t>
      </w:r>
    </w:p>
    <w:p w:rsidR="007D22A8" w:rsidRPr="005C5429" w:rsidRDefault="007D22A8" w:rsidP="007D22A8">
      <w:pPr>
        <w:tabs>
          <w:tab w:val="left" w:pos="851"/>
        </w:tabs>
        <w:spacing w:after="200" w:line="269" w:lineRule="auto"/>
        <w:ind w:left="851" w:hanging="851"/>
        <w:jc w:val="both"/>
        <w:rPr>
          <w:b/>
        </w:rPr>
      </w:pPr>
    </w:p>
    <w:p w:rsidR="007D22A8" w:rsidRPr="005C5429" w:rsidRDefault="007D22A8" w:rsidP="007D22A8">
      <w:pPr>
        <w:pStyle w:val="Listaszerbekezds"/>
        <w:numPr>
          <w:ilvl w:val="1"/>
          <w:numId w:val="3"/>
        </w:numPr>
        <w:spacing w:after="200" w:line="269" w:lineRule="auto"/>
        <w:jc w:val="both"/>
      </w:pPr>
      <w:r w:rsidRPr="005C5429">
        <w:t xml:space="preserve"> A Használatba adó szavatolja a használatba adott vagyontárgy per-, teher- és igénymentességét azzal, hogy a szerződéskötéskor a körmendi 1781/3 </w:t>
      </w:r>
      <w:proofErr w:type="spellStart"/>
      <w:r w:rsidRPr="005C5429">
        <w:rPr>
          <w:strike/>
        </w:rPr>
        <w:t>hrsz-ú</w:t>
      </w:r>
      <w:proofErr w:type="spellEnd"/>
      <w:r w:rsidRPr="005C5429">
        <w:rPr>
          <w:strike/>
        </w:rPr>
        <w:t xml:space="preserve"> </w:t>
      </w:r>
      <w:r w:rsidRPr="005C5429">
        <w:t xml:space="preserve">helyrajzi számú ingatlan egészét terheli a használatba adó javára bejegyzett vagyonkezelői jog. </w:t>
      </w:r>
    </w:p>
    <w:p w:rsidR="007D22A8" w:rsidRPr="005C5429" w:rsidRDefault="007D22A8" w:rsidP="007D22A8">
      <w:pPr>
        <w:pStyle w:val="Listaszerbekezds"/>
        <w:spacing w:after="200" w:line="269" w:lineRule="auto"/>
        <w:ind w:left="360"/>
        <w:jc w:val="both"/>
      </w:pPr>
    </w:p>
    <w:p w:rsidR="007D22A8" w:rsidRPr="005C5429" w:rsidRDefault="007D22A8" w:rsidP="007D22A8">
      <w:pPr>
        <w:pStyle w:val="Listaszerbekezds"/>
        <w:widowControl w:val="0"/>
        <w:numPr>
          <w:ilvl w:val="1"/>
          <w:numId w:val="3"/>
        </w:numPr>
        <w:autoSpaceDE w:val="0"/>
        <w:autoSpaceDN w:val="0"/>
        <w:adjustRightInd w:val="0"/>
        <w:spacing w:after="200" w:line="269" w:lineRule="auto"/>
        <w:jc w:val="both"/>
        <w:rPr>
          <w:bCs/>
          <w:iCs/>
        </w:rPr>
      </w:pPr>
      <w:r w:rsidRPr="005C5429">
        <w:rPr>
          <w:bCs/>
          <w:iCs/>
        </w:rPr>
        <w:t xml:space="preserve">A Felek rögzítik, </w:t>
      </w:r>
      <w:r w:rsidRPr="007D22A8">
        <w:rPr>
          <w:bCs/>
          <w:iCs/>
        </w:rPr>
        <w:t xml:space="preserve">hogy </w:t>
      </w:r>
      <w:r w:rsidRPr="005C5429">
        <w:rPr>
          <w:bCs/>
          <w:iCs/>
        </w:rPr>
        <w:t>amennyiben a közös használatú helyiség, vagy a közös használatban lévő terület (pl. parkoló) fenntartásával kapcsolatosan esetlegesen költség, vagy felújítási karbantartási igény merül fel, akkor azt külön megállapodással a Használatba vevő és a Használatba adó rendezi.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5C5429">
          <w:rPr>
            <w:b/>
          </w:rPr>
          <w:t>2. A</w:t>
        </w:r>
      </w:smartTag>
      <w:r w:rsidRPr="005C5429">
        <w:rPr>
          <w:b/>
        </w:rPr>
        <w:t xml:space="preserve"> szerződés időtartama</w:t>
      </w:r>
    </w:p>
    <w:p w:rsidR="007D22A8" w:rsidRPr="005C5429" w:rsidRDefault="007D22A8" w:rsidP="007D22A8">
      <w:pPr>
        <w:pStyle w:val="Szvegtrzs2"/>
        <w:spacing w:after="200" w:line="269" w:lineRule="auto"/>
        <w:jc w:val="both"/>
      </w:pPr>
      <w:r w:rsidRPr="005C5429">
        <w:t xml:space="preserve">Felek jelen szerződést a Preambulumban rögzített időponttól kezdődő hatálybalépéssel határozatlan időtartamra kötik meg egymással. </w:t>
      </w:r>
    </w:p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5C5429">
          <w:rPr>
            <w:b/>
          </w:rPr>
          <w:t>3. A</w:t>
        </w:r>
      </w:smartTag>
      <w:r w:rsidRPr="005C5429">
        <w:rPr>
          <w:b/>
        </w:rPr>
        <w:t xml:space="preserve"> Használatba vevő jogai és kötelezettségei </w:t>
      </w:r>
    </w:p>
    <w:p w:rsidR="007D22A8" w:rsidRPr="005C5429" w:rsidRDefault="007D22A8" w:rsidP="007D22A8">
      <w:pPr>
        <w:pStyle w:val="Cmsor1"/>
        <w:keepNext w:val="0"/>
        <w:autoSpaceDE w:val="0"/>
        <w:autoSpaceDN w:val="0"/>
        <w:adjustRightInd w:val="0"/>
        <w:spacing w:before="0" w:after="200" w:line="269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3.1. A Használatba vevő a szerződés 1. pontjában körülírt közfeladata ellátásához használatába adott állami vagyont a közfeladata (egészségügyi alapellátás biztosítása) </w:t>
      </w:r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teljesítése érdekében, a vagyon rendeltetésének, jelen szerződésnek, továbbá a rendes gazdálkodás szabályainak megfelelően, a közvagyont használó személytől elvárható gondossággal jogosult birtokolni, használni, hasznait szedni.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3.2. A Használatba vevő kijelenti, hogy a használatba adott vagyont a mindenkori felnőtt és gyermek háziorvosok, felnőtt –és gyermek fogorvosok (továbbiakban: egészségügyi szolgáltatók), valamint a védőnői szolgálat</w:t>
      </w:r>
      <w:r>
        <w:rPr>
          <w:strike/>
        </w:rPr>
        <w:t xml:space="preserve"> </w:t>
      </w:r>
      <w:r w:rsidRPr="005C5429">
        <w:t xml:space="preserve">mindenkori működtetője egészségügyi szolgáltatás céljára használatba kívánja adni. Az előző pontban körülírt egészségügyi szolgáltatók és a védőnői szolgálat részére történő használatba adáshoz a Használatba adó és az ÁEEK e szerződés aláírásával hozzájárul. Amennyiben változna a háziorvosi, fogorvosi, védőnői szolgáltató </w:t>
      </w:r>
      <w:r w:rsidRPr="007D22A8">
        <w:t>személye,</w:t>
      </w:r>
      <w:r w:rsidRPr="005C5429">
        <w:t xml:space="preserve"> vagy más okból </w:t>
      </w:r>
      <w:r>
        <w:t xml:space="preserve">módosítani kell </w:t>
      </w:r>
      <w:r w:rsidRPr="005C5429">
        <w:t xml:space="preserve">a feladatokat ellátókkal kötött szerződéseket, úgy a módosítást a Használatba vevő a későbbiek során is  a Használatba adó és az ÁEEK előzetes hozzájárulása nélkül </w:t>
      </w:r>
      <w:proofErr w:type="gramStart"/>
      <w:r w:rsidRPr="005C5429">
        <w:t>eszközölheti</w:t>
      </w:r>
      <w:proofErr w:type="gramEnd"/>
      <w:r w:rsidRPr="005C5429">
        <w:t xml:space="preserve">, az e szerződésben előírtak megtartása mellett.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3.3.  Amennyiben a Használatba vevő a használatba adott bármely vagyonelem vonatkozásában nem vagy nem kizárólag a jelen szerződés szerinti közfeladat ellátása céljából kíván hasznosításra irányuló szerződést kötni, a megállapodás megkötését megelőzően köteles beszerezni a Használatba adó előzetes, írásbeli engedélyét. A Használatba adó a kérelem kézhezvételét követő 30 (harminc) napon belül írásban nyilatkozik – az </w:t>
      </w:r>
      <w:proofErr w:type="spellStart"/>
      <w:r w:rsidRPr="005C5429">
        <w:t>Nvt</w:t>
      </w:r>
      <w:proofErr w:type="spellEnd"/>
      <w:proofErr w:type="gramStart"/>
      <w:r w:rsidRPr="005C5429">
        <w:t>.,</w:t>
      </w:r>
      <w:proofErr w:type="gramEnd"/>
      <w:r w:rsidRPr="005C5429">
        <w:t xml:space="preserve"> a </w:t>
      </w:r>
      <w:proofErr w:type="spellStart"/>
      <w:r w:rsidRPr="005C5429">
        <w:t>Vtv</w:t>
      </w:r>
      <w:proofErr w:type="spellEnd"/>
      <w:r w:rsidRPr="005C5429">
        <w:t>., a Vhr. és az egyéb vonatkozó jogszabályok rendelkezései alapján – az engedély megadásáról vagy a kérelem elutasításáról, amely határidőbe az esetleges hiánypótlás időtartama nem számít bele.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Amennyiben a kérelemben foglaltakról a Használatba adó a kézhezvételt követő 30 napon belül nem nyilatkozik, abban az esetben a kérelemben foglaltakhoz a hozzájárulását megadottnak kell tekinteni. </w:t>
      </w:r>
    </w:p>
    <w:p w:rsidR="007D22A8" w:rsidRPr="005C5429" w:rsidRDefault="007D22A8" w:rsidP="007D22A8">
      <w:pPr>
        <w:pStyle w:val="Cmsor1"/>
        <w:keepNext w:val="0"/>
        <w:autoSpaceDE w:val="0"/>
        <w:autoSpaceDN w:val="0"/>
        <w:adjustRightInd w:val="0"/>
        <w:spacing w:before="0" w:after="200" w:line="269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3.4. A Használatba vevő a hasznosításhoz, annak kifejezett céljához kötődően hozzájárulását adhatja gazdasági társaság, alapítvány, stb. székhelyének, telephelyének a használatba vett vagyontárgy telephelyre történő bejegyeztetéséhez akár székhely-, akár telephelyként, amennyiben annak tevékenysége nem összeférhetetlen a használatba vett vagyontárgyban folyó egészségügyi tevékenységgel, illetve nem ütközik jogszabály előírásába. A használat jogcímének megszűnésével a székhely, telephely bejegyzését töröltetni kell, ennek kötelezettségére a Használatba </w:t>
      </w:r>
      <w:proofErr w:type="gramStart"/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t>vevő  köteles</w:t>
      </w:r>
      <w:proofErr w:type="gramEnd"/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írásban felhívni a vele szerződő fél figyelmét.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3.5. A </w:t>
      </w:r>
      <w:r w:rsidRPr="005C5429">
        <w:rPr>
          <w:bCs/>
          <w:iCs/>
        </w:rPr>
        <w:t xml:space="preserve">Használatba vevő </w:t>
      </w:r>
      <w:r w:rsidRPr="005C5429">
        <w:t xml:space="preserve">nem jogosult a </w:t>
      </w:r>
      <w:bookmarkStart w:id="8" w:name="OLE_LINK16"/>
      <w:bookmarkStart w:id="9" w:name="OLE_LINK17"/>
      <w:bookmarkStart w:id="10" w:name="OLE_LINK18"/>
      <w:r w:rsidRPr="005C5429">
        <w:t xml:space="preserve">használatába adott vagyon </w:t>
      </w:r>
      <w:bookmarkEnd w:id="8"/>
      <w:bookmarkEnd w:id="9"/>
      <w:bookmarkEnd w:id="10"/>
      <w:r w:rsidRPr="005C5429">
        <w:t>elidegenítésére, földhasználati joggal, haszonélvezeti joggal, szolgalommal vagy más dologi joggal való megterhelésére, valamint a használatába adott vagyon biztosítékul adására, gazdasági társaságba apportálására. A Használatba vevő a használati jogát harmadik személyre nem ruházhatja át és nem terhelheti meg, ide nem értve a 3.2. pontban írtakat.  Ezen tilalom megszegése jelen szerződés vonatkozásában lényeges kötelezettségszegésnek minősül.</w:t>
      </w:r>
    </w:p>
    <w:p w:rsidR="007D22A8" w:rsidRPr="005C5429" w:rsidRDefault="007D22A8" w:rsidP="007D22A8">
      <w:pPr>
        <w:pStyle w:val="Cmsor1"/>
        <w:keepNext w:val="0"/>
        <w:autoSpaceDE w:val="0"/>
        <w:autoSpaceDN w:val="0"/>
        <w:adjustRightInd w:val="0"/>
        <w:spacing w:before="0" w:after="200" w:line="269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5429">
        <w:rPr>
          <w:rFonts w:ascii="Times New Roman" w:hAnsi="Times New Roman" w:cs="Times New Roman"/>
          <w:b w:val="0"/>
          <w:sz w:val="24"/>
          <w:szCs w:val="24"/>
        </w:rPr>
        <w:t xml:space="preserve">3.6. </w:t>
      </w:r>
      <w:r w:rsidRPr="005C54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Használatba vevő köteles a használatába adott vagyonnal összefüggő terheket viselni, a vagyon értékét megőrizni, állagának megóvásáról, jó karban tartásáról, működtetéséről gondoskodni, a szükséges karbantartási munkákat elvégezni, elvégeztetni.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lastRenderedPageBreak/>
        <w:t xml:space="preserve">Felújítási és </w:t>
      </w:r>
      <w:proofErr w:type="gramStart"/>
      <w:r w:rsidRPr="005C5429">
        <w:t>átalakítási  munkálatok</w:t>
      </w:r>
      <w:proofErr w:type="gramEnd"/>
      <w:r w:rsidRPr="005C5429">
        <w:t xml:space="preserve"> esetén a Használatba vevő köteles előzetesen a Használatba adó engedélyét beszerezni a tervezett felújítások, átalakítások előtt azzal, hogy megegyezés hiányában a felújítások, átalakítások költségeit a Használatba vevő viseli. 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</w:pPr>
      <w:r w:rsidRPr="005C5429">
        <w:t xml:space="preserve">3.7. A Használatba vevő a használatába adott bármely vagyonelem használatának átengedéséből esetlegesen származó bevételt a </w:t>
      </w:r>
      <w:bookmarkStart w:id="11" w:name="OLE_LINK19"/>
      <w:bookmarkStart w:id="12" w:name="OLE_LINK20"/>
      <w:bookmarkStart w:id="13" w:name="OLE_LINK21"/>
      <w:bookmarkStart w:id="14" w:name="OLE_LINK22"/>
      <w:bookmarkStart w:id="15" w:name="OLE_LINK23"/>
      <w:bookmarkStart w:id="16" w:name="OLE_LINK24"/>
      <w:bookmarkStart w:id="17" w:name="OLE_LINK25"/>
      <w:bookmarkStart w:id="18" w:name="OLE_LINK26"/>
      <w:bookmarkStart w:id="19" w:name="OLE_LINK27"/>
      <w:bookmarkStart w:id="20" w:name="OLE_LINK28"/>
      <w:bookmarkStart w:id="21" w:name="OLE_LINK29"/>
      <w:bookmarkStart w:id="22" w:name="OLE_LINK30"/>
      <w:bookmarkStart w:id="23" w:name="OLE_LINK31"/>
      <w:bookmarkStart w:id="24" w:name="OLE_LINK32"/>
      <w:bookmarkStart w:id="25" w:name="OLE_LINK33"/>
      <w:bookmarkStart w:id="26" w:name="OLE_LINK34"/>
      <w:bookmarkStart w:id="27" w:name="OLE_LINK35"/>
      <w:bookmarkStart w:id="28" w:name="OLE_LINK36"/>
      <w:bookmarkStart w:id="29" w:name="OLE_LINK37"/>
      <w:bookmarkStart w:id="30" w:name="OLE_LINK38"/>
      <w:r w:rsidRPr="005C5429">
        <w:t xml:space="preserve">Használatba </w:t>
      </w:r>
      <w:proofErr w:type="gramStart"/>
      <w:r w:rsidRPr="005C5429">
        <w:t xml:space="preserve">vevő 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C5429">
        <w:t>elsősorban</w:t>
      </w:r>
      <w:proofErr w:type="gramEnd"/>
      <w:r w:rsidRPr="005C5429">
        <w:t xml:space="preserve"> a közfeladata ellátására, továbbá a használatába adott vagyon   állag-és értékmegőrzésére, fenntartására fordítja. 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3.8. A Használatba </w:t>
      </w:r>
      <w:proofErr w:type="gramStart"/>
      <w:r w:rsidRPr="005C5429">
        <w:t>vevő  felelős</w:t>
      </w:r>
      <w:proofErr w:type="gramEnd"/>
      <w:r w:rsidRPr="005C5429">
        <w:t xml:space="preserve"> minden olyan kárért, amely a rendeltetésellenes vagy szerződésellenes használat következménye. A Használatba vevő  köteles a vagyont fenyegető veszélyről és beállott kárról haladéktalanul értesíteni a Használatba adót és az </w:t>
      </w:r>
      <w:proofErr w:type="spellStart"/>
      <w:r w:rsidRPr="005C5429">
        <w:t>ÁEEK-et</w:t>
      </w:r>
      <w:proofErr w:type="spellEnd"/>
      <w:r w:rsidRPr="005C5429">
        <w:t xml:space="preserve">, </w:t>
      </w:r>
      <w:proofErr w:type="gramStart"/>
      <w:r w:rsidRPr="005C5429">
        <w:t>figyelemmel</w:t>
      </w:r>
      <w:proofErr w:type="gramEnd"/>
      <w:r w:rsidRPr="005C5429">
        <w:t xml:space="preserve"> az állami vagyonnal való gazdálkodásról szóló 254/2007. (X. 4.)  Korm. rendelet (továbbiakban: Vhr.)  9. § (4) bekezdésében foglaltakra. Ezen kötelezettség elmulasztása jelen szerződés vonatkozásában lényeges kötelezettségszegésnek minősül.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3.9. Ha a Használatba </w:t>
      </w:r>
      <w:proofErr w:type="gramStart"/>
      <w:r w:rsidRPr="005C5429">
        <w:t>vevő  az</w:t>
      </w:r>
      <w:proofErr w:type="gramEnd"/>
      <w:r w:rsidRPr="005C5429">
        <w:t xml:space="preserve"> ingatlant harmadik személy használatába adja –lásd a szerződés 3.2. pontja -  az erre vonatkozó szerződésben köteles kikötni a harmadik személy kárfelelősségét. Ha harmadik </w:t>
      </w:r>
      <w:proofErr w:type="gramStart"/>
      <w:r w:rsidRPr="005C5429">
        <w:t>személy használó</w:t>
      </w:r>
      <w:proofErr w:type="gramEnd"/>
      <w:r w:rsidRPr="005C5429">
        <w:t xml:space="preserve"> a vagyonban kárt okoz, a Használatba vevő  köteles az okozott kárt megtéríttetni, vagy a károkozás előtti állapot helyreállítását követelni, de a Használatba vevő  a használó magatartásáért ez esetben is, mint sajátjáért felel. E rendelkezés értelmében a Használatba adó követelheti, hogy a használó károkozását a Használatba </w:t>
      </w:r>
      <w:proofErr w:type="gramStart"/>
      <w:r w:rsidRPr="005C5429">
        <w:t>vevő  állítsa</w:t>
      </w:r>
      <w:proofErr w:type="gramEnd"/>
      <w:r w:rsidRPr="005C5429">
        <w:t xml:space="preserve"> helyre.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</w:pPr>
      <w:r w:rsidRPr="005C5429">
        <w:t xml:space="preserve">3.10. A használatba adott vagyonnal összefüggő közterhek és az üzemeltetési költségek viselése, közüzemi díjak megfizetése a Használatba vevőt terhelik a jelen szerződés hatálybalépésének napjától kezdődően. A közüzemi szerződéseket a Használatba vevő köteles saját nevére átíratni ott, ahol az önálló közüzemi fogyasztási és mérési lehetőség biztosított. A közüzemi fogyasztási mérési helyek kiépíttetése – ahol </w:t>
      </w:r>
      <w:r w:rsidRPr="007D22A8">
        <w:t>erre</w:t>
      </w:r>
      <w:r w:rsidRPr="005C5429">
        <w:t xml:space="preserve"> műszakilag megoldás létezik – a Használatba vevő kötelessége. A Felek együttes megállapítása alapján, amennyiben valamely közüzemi szolgáltatás esetén műszakilag bármely fogyasztás külön </w:t>
      </w:r>
      <w:proofErr w:type="gramStart"/>
      <w:r w:rsidRPr="005C5429">
        <w:t>mérése  lehetetlen</w:t>
      </w:r>
      <w:proofErr w:type="gramEnd"/>
      <w:r w:rsidRPr="005C5429">
        <w:t xml:space="preserve"> </w:t>
      </w:r>
      <w:r w:rsidRPr="007D22A8">
        <w:t>vagy aránytalanul nagy költséggel járna</w:t>
      </w:r>
      <w:r w:rsidRPr="005C5429">
        <w:rPr>
          <w:b/>
        </w:rPr>
        <w:t>,</w:t>
      </w:r>
      <w:r w:rsidRPr="005C5429">
        <w:t xml:space="preserve"> úgy külön megállapodással </w:t>
      </w:r>
      <w:proofErr w:type="spellStart"/>
      <w:r w:rsidRPr="005C5429">
        <w:t>-a</w:t>
      </w:r>
      <w:proofErr w:type="spellEnd"/>
      <w:r w:rsidRPr="005C5429">
        <w:t xml:space="preserve"> költségek megosztása vonatkozásában - a jelen szerződés hatálybalépésének napját követő 60 napon belül ezt rögzítik. Ezen megállapodás a jelen szerződés függelékét képezi (2. számú függelék). </w:t>
      </w:r>
    </w:p>
    <w:p w:rsidR="007D22A8" w:rsidRPr="005C5429" w:rsidRDefault="007D22A8" w:rsidP="007D22A8">
      <w:pPr>
        <w:tabs>
          <w:tab w:val="left" w:pos="9000"/>
        </w:tabs>
        <w:spacing w:after="200" w:line="269" w:lineRule="auto"/>
        <w:ind w:right="70"/>
        <w:jc w:val="both"/>
      </w:pPr>
      <w:r w:rsidRPr="005C5429">
        <w:t xml:space="preserve">3.11. A Használatba </w:t>
      </w:r>
      <w:proofErr w:type="gramStart"/>
      <w:r w:rsidRPr="005C5429">
        <w:t>vevő  köteles</w:t>
      </w:r>
      <w:proofErr w:type="gramEnd"/>
      <w:r w:rsidRPr="005C5429">
        <w:t xml:space="preserve"> a használatába adott vagyonra vagyon-, tűz és elemi kár elleni biztosítást, továbbá amennyiben az a vagyon védelme érdekében szükséges, további kiegészítő biztosítást kötni a jelen megállapodás hatálybalépésének napjától. A Használatba </w:t>
      </w:r>
      <w:proofErr w:type="gramStart"/>
      <w:r w:rsidRPr="005C5429">
        <w:t>vevő  köteles</w:t>
      </w:r>
      <w:proofErr w:type="gramEnd"/>
      <w:r w:rsidRPr="005C5429">
        <w:t xml:space="preserve"> a használatába adott vagyon működtetésére vonatkozó tevékenység végzésével (egészségügyi alapellátás) kapcsolatban esetlegesen felmerülő károk ellen  felelősségbiztosítást kötni. Felek megállapodnak abban, hogy a Használatba </w:t>
      </w:r>
      <w:proofErr w:type="gramStart"/>
      <w:r w:rsidRPr="005C5429">
        <w:t>vevő  a</w:t>
      </w:r>
      <w:proofErr w:type="gramEnd"/>
      <w:r w:rsidRPr="005C5429">
        <w:t xml:space="preserve"> fenti biztosításokat saját költségére és felelősségére köteles megkötni.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lastRenderedPageBreak/>
        <w:t>3.12. A Használatba vevőnek felróható vagyonvesztés esetén a Használatba vevőt pótlási kötelezettség terheli, amelynek mértékére és határidejére vonatkozóan a Felek külön állapodnak meg.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3.13. A Használatba </w:t>
      </w:r>
      <w:proofErr w:type="gramStart"/>
      <w:r w:rsidRPr="005C5429">
        <w:t>vevő  köteles</w:t>
      </w:r>
      <w:proofErr w:type="gramEnd"/>
      <w:r w:rsidRPr="005C5429">
        <w:t xml:space="preserve"> a használatába adott vagyonra vonatkozó jogszabályokat, szabványokat, hatósági, szakhatósági és műszaki előírásokat, valamint az állagmegóvási, környezetvédelmi, kulturális örökségvédelemi előírásokat betartani, illetve a vagyon hasznosítása esetén a használójával betartatni, a használatból eredő minden esetben.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3</w:t>
      </w:r>
      <w:bookmarkStart w:id="31" w:name="pr6"/>
      <w:bookmarkStart w:id="32" w:name="pr7"/>
      <w:bookmarkEnd w:id="31"/>
      <w:bookmarkEnd w:id="32"/>
      <w:r w:rsidRPr="005C5429">
        <w:t xml:space="preserve">.14. A Használatba adó és az ÁEEK bármikor jogosult tulajdonosi ellenőrzést tartani a használatba adott vagyon vonatkozásában, az ott folyó tevékenység (egészségügyi alapellátás) zavarása nélkül, előre egyeztetetten.  A Használatba </w:t>
      </w:r>
      <w:proofErr w:type="gramStart"/>
      <w:r w:rsidRPr="005C5429">
        <w:t>vevő  köteles</w:t>
      </w:r>
      <w:proofErr w:type="gramEnd"/>
      <w:r w:rsidRPr="005C5429">
        <w:t xml:space="preserve"> tűrni, hogy az őt megillető jogok gyakorlását, a használatba adott vagyon kezelésének célszerűségét és szabályszerűségét a Használatba adó és az ÁEEK ellenőrizze.</w:t>
      </w:r>
    </w:p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r w:rsidRPr="005C5429">
        <w:rPr>
          <w:b/>
        </w:rPr>
        <w:t>4. A Használatba adó és az</w:t>
      </w:r>
      <w:r w:rsidRPr="005C5429">
        <w:t xml:space="preserve"> </w:t>
      </w:r>
      <w:r w:rsidRPr="005C5429">
        <w:rPr>
          <w:b/>
        </w:rPr>
        <w:t>ÁEEK jogai és kötelezettségei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4.1. A Használatba adó és az ÁEEK szavatolja, hogy harmadik személynek nincs olyan joga, ami a Használatba </w:t>
      </w:r>
      <w:proofErr w:type="gramStart"/>
      <w:r w:rsidRPr="005C5429">
        <w:t>vevő  használati</w:t>
      </w:r>
      <w:proofErr w:type="gramEnd"/>
      <w:r w:rsidRPr="005C5429">
        <w:t xml:space="preserve"> jogát bármely módon korlátozná, kivéve az ingatlan-nyilvántartásba bejegyzett jogokat. A szerződő felek megállapítják, hogy a szerződéskötéskor a használatba adott vagyon tekintetében a Használatba adót megillető vagyonkezelési jog van bejegyezve az </w:t>
      </w:r>
      <w:proofErr w:type="spellStart"/>
      <w:r w:rsidRPr="005C5429">
        <w:t>ingatlannyilvántartásban</w:t>
      </w:r>
      <w:proofErr w:type="spellEnd"/>
      <w:r w:rsidRPr="005C5429">
        <w:t>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4.2. A Használatba </w:t>
      </w:r>
      <w:proofErr w:type="gramStart"/>
      <w:r w:rsidRPr="005C5429">
        <w:t>vevő  és</w:t>
      </w:r>
      <w:proofErr w:type="gramEnd"/>
      <w:r w:rsidRPr="005C5429">
        <w:t xml:space="preserve"> az ÁEEK együttesen és külön-külön is  jogosultak ellenőrizni a használatot, követelni a rendeltetésellenes vagy szerződésellenes használat megszüntetését, továbbá az ilyen használatból eredő kár megtérítését. Amennyiben a Használatba </w:t>
      </w:r>
      <w:proofErr w:type="gramStart"/>
      <w:r w:rsidRPr="005C5429">
        <w:t>vevő  a</w:t>
      </w:r>
      <w:proofErr w:type="gramEnd"/>
      <w:r w:rsidRPr="005C5429">
        <w:t xml:space="preserve"> rendeltetésellenes vagy szerződésellenes, illetve jogszabályellenes magatartást a felszólítás kézhezvételét követően is tovább folytatja, az jelen szerződés vonatkozásában lényeges kötelezettségszegésnek minősül. </w:t>
      </w:r>
    </w:p>
    <w:p w:rsidR="007D22A8" w:rsidRPr="005C5429" w:rsidRDefault="007D22A8" w:rsidP="007D22A8">
      <w:pPr>
        <w:pStyle w:val="Listaszerbekezds"/>
        <w:tabs>
          <w:tab w:val="left" w:pos="0"/>
          <w:tab w:val="left" w:pos="426"/>
        </w:tabs>
        <w:spacing w:after="200" w:line="269" w:lineRule="auto"/>
        <w:ind w:left="0"/>
        <w:jc w:val="both"/>
      </w:pPr>
      <w:r w:rsidRPr="005C5429">
        <w:t>4.3 A Használatba adó a közüzemi és biztosítási szerződések megkötéséhez szükséges nyilatkozatokat szükség esetén, a Használatba vevő kérésére köteles megadni.</w:t>
      </w:r>
    </w:p>
    <w:p w:rsidR="007D22A8" w:rsidRPr="005C5429" w:rsidRDefault="007D22A8" w:rsidP="007D22A8">
      <w:pPr>
        <w:pStyle w:val="Listaszerbekezds"/>
        <w:tabs>
          <w:tab w:val="left" w:pos="0"/>
          <w:tab w:val="left" w:pos="426"/>
        </w:tabs>
        <w:spacing w:after="200" w:line="269" w:lineRule="auto"/>
        <w:ind w:left="0"/>
        <w:jc w:val="both"/>
      </w:pPr>
    </w:p>
    <w:p w:rsidR="007D22A8" w:rsidRPr="005C5429" w:rsidRDefault="007D22A8" w:rsidP="007D22A8">
      <w:pPr>
        <w:pStyle w:val="Listaszerbekezds"/>
        <w:numPr>
          <w:ilvl w:val="1"/>
          <w:numId w:val="1"/>
        </w:numPr>
        <w:tabs>
          <w:tab w:val="left" w:pos="0"/>
          <w:tab w:val="left" w:pos="426"/>
        </w:tabs>
        <w:spacing w:after="200" w:line="269" w:lineRule="auto"/>
        <w:ind w:left="0" w:firstLine="0"/>
        <w:jc w:val="both"/>
      </w:pPr>
      <w:r w:rsidRPr="005C5429">
        <w:rPr>
          <w:bCs/>
        </w:rPr>
        <w:t xml:space="preserve"> A Használatba adó és az ÁEEK csak a </w:t>
      </w:r>
      <w:r w:rsidRPr="005C5429">
        <w:t xml:space="preserve">Használatba vevővel kötött megállapodás </w:t>
      </w:r>
      <w:proofErr w:type="gramStart"/>
      <w:r w:rsidRPr="005C5429">
        <w:t>mentén  és</w:t>
      </w:r>
      <w:proofErr w:type="gramEnd"/>
      <w:r w:rsidRPr="005C5429">
        <w:t xml:space="preserve"> csak az egészségügyi ellátáshoz kapcsolódóan adja a használatba adott vagyontárgyat más nem kizárólagos használatába, birtokába, </w:t>
      </w:r>
      <w:r w:rsidRPr="005C5429">
        <w:rPr>
          <w:bCs/>
        </w:rPr>
        <w:t xml:space="preserve">a </w:t>
      </w:r>
      <w:r w:rsidRPr="005C5429">
        <w:t xml:space="preserve">Használatba vevő által a használatba adott vagyon tekintetében végzett tevékenységére, mint közfeladatra való tekintettel (egészségügyi alapellátás biztosítása). </w:t>
      </w:r>
    </w:p>
    <w:p w:rsidR="007D22A8" w:rsidRPr="005C5429" w:rsidRDefault="007D22A8" w:rsidP="007D22A8">
      <w:pPr>
        <w:pStyle w:val="Listaszerbekezds"/>
        <w:tabs>
          <w:tab w:val="left" w:pos="0"/>
          <w:tab w:val="left" w:pos="426"/>
        </w:tabs>
        <w:spacing w:after="200" w:line="269" w:lineRule="auto"/>
        <w:ind w:left="0"/>
        <w:jc w:val="both"/>
      </w:pPr>
    </w:p>
    <w:p w:rsidR="007D22A8" w:rsidRPr="007D22A8" w:rsidRDefault="007D22A8" w:rsidP="007D22A8">
      <w:pPr>
        <w:pStyle w:val="Listaszerbekezds"/>
        <w:numPr>
          <w:ilvl w:val="1"/>
          <w:numId w:val="1"/>
        </w:numPr>
        <w:tabs>
          <w:tab w:val="left" w:pos="0"/>
          <w:tab w:val="left" w:pos="426"/>
        </w:tabs>
        <w:spacing w:after="200" w:line="269" w:lineRule="auto"/>
        <w:ind w:left="0" w:firstLine="0"/>
        <w:jc w:val="both"/>
      </w:pPr>
      <w:r w:rsidRPr="005C5429">
        <w:t xml:space="preserve">A Használatba vevő által vállalt üzemeltetési költségek, </w:t>
      </w:r>
      <w:r w:rsidRPr="007D22A8">
        <w:t>valamint azon közüzemi díjak megfizetésének elmaradása esetén, melyeket nem közvetlenül a szolgáltatónak fizet a használatba vevő</w:t>
      </w:r>
      <w:proofErr w:type="gramStart"/>
      <w:r w:rsidRPr="007D22A8">
        <w:t>,  haladéktalanul</w:t>
      </w:r>
      <w:proofErr w:type="gramEnd"/>
      <w:r w:rsidRPr="007D22A8">
        <w:t xml:space="preserve"> intézkedik a Használatba adó a megtérítés iránt. </w:t>
      </w:r>
    </w:p>
    <w:p w:rsidR="007D22A8" w:rsidRDefault="007D22A8" w:rsidP="007D22A8">
      <w:pPr>
        <w:pStyle w:val="Listaszerbekezds"/>
        <w:spacing w:after="200" w:line="269" w:lineRule="auto"/>
        <w:ind w:left="5606"/>
        <w:jc w:val="both"/>
        <w:rPr>
          <w:b/>
        </w:rPr>
      </w:pPr>
    </w:p>
    <w:p w:rsidR="007D22A8" w:rsidRPr="005C5429" w:rsidRDefault="007D22A8" w:rsidP="007D22A8">
      <w:pPr>
        <w:pStyle w:val="Listaszerbekezds"/>
        <w:spacing w:after="200" w:line="269" w:lineRule="auto"/>
        <w:ind w:left="5606"/>
        <w:jc w:val="both"/>
        <w:rPr>
          <w:b/>
        </w:rPr>
      </w:pPr>
    </w:p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r w:rsidRPr="005C5429">
        <w:rPr>
          <w:b/>
        </w:rPr>
        <w:lastRenderedPageBreak/>
        <w:t xml:space="preserve">5. Ingó vagyonelemek </w:t>
      </w:r>
      <w:proofErr w:type="gramStart"/>
      <w:r w:rsidRPr="005C5429">
        <w:rPr>
          <w:b/>
        </w:rPr>
        <w:t>használatára  vonatkozó</w:t>
      </w:r>
      <w:proofErr w:type="gramEnd"/>
      <w:r w:rsidRPr="005C5429">
        <w:rPr>
          <w:b/>
        </w:rPr>
        <w:t xml:space="preserve"> speciális szabályok</w:t>
      </w:r>
    </w:p>
    <w:p w:rsidR="007D22A8" w:rsidRPr="005C5429" w:rsidRDefault="007D22A8" w:rsidP="007D22A8">
      <w:pPr>
        <w:pStyle w:val="Szvegtrzsbehzssal3"/>
        <w:spacing w:after="200" w:line="269" w:lineRule="auto"/>
        <w:ind w:left="0"/>
        <w:jc w:val="both"/>
        <w:rPr>
          <w:sz w:val="24"/>
          <w:szCs w:val="24"/>
        </w:rPr>
      </w:pPr>
      <w:r w:rsidRPr="005C5429">
        <w:rPr>
          <w:sz w:val="24"/>
          <w:szCs w:val="24"/>
        </w:rPr>
        <w:t>Az ingó vagyonelemekre az 1-4. pontban leírtak az alábbi eltéréssel irányadóak:</w:t>
      </w:r>
    </w:p>
    <w:p w:rsidR="007D22A8" w:rsidRPr="005C5429" w:rsidRDefault="007D22A8" w:rsidP="007D22A8">
      <w:pPr>
        <w:pStyle w:val="Szvegtrzsbehzssal3"/>
        <w:spacing w:after="200" w:line="269" w:lineRule="auto"/>
        <w:ind w:left="0"/>
        <w:jc w:val="both"/>
        <w:rPr>
          <w:sz w:val="24"/>
          <w:szCs w:val="24"/>
        </w:rPr>
      </w:pPr>
      <w:r w:rsidRPr="005C5429">
        <w:rPr>
          <w:sz w:val="24"/>
          <w:szCs w:val="24"/>
        </w:rPr>
        <w:t xml:space="preserve">A Használatba vevő a használatába adott, de már nem működőképes vagy nem </w:t>
      </w:r>
      <w:proofErr w:type="gramStart"/>
      <w:r w:rsidRPr="005C5429">
        <w:rPr>
          <w:sz w:val="24"/>
          <w:szCs w:val="24"/>
        </w:rPr>
        <w:t>hasznosítható  ingó</w:t>
      </w:r>
      <w:proofErr w:type="gramEnd"/>
      <w:r w:rsidRPr="005C5429">
        <w:rPr>
          <w:sz w:val="24"/>
          <w:szCs w:val="24"/>
        </w:rPr>
        <w:t xml:space="preserve"> vagyontárgyakat átadja a Használatba adónak vagy a Használatba  adóval kötendő megállapodás mentén értékesítheti, esetlegesen elajándékozhatja azokat.  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  <w:rPr>
          <w:b/>
        </w:rPr>
      </w:pP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  <w:rPr>
          <w:b/>
        </w:rPr>
      </w:pPr>
      <w:r w:rsidRPr="005C5429">
        <w:rPr>
          <w:b/>
        </w:rPr>
        <w:t>6. Kapcsolattartás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</w:pPr>
      <w:r w:rsidRPr="005C5429">
        <w:t xml:space="preserve">A Használatba adó részéről: </w:t>
      </w:r>
      <w:r w:rsidRPr="005C5429">
        <w:br/>
      </w:r>
      <w:r w:rsidRPr="005C5429">
        <w:br/>
      </w:r>
      <w:proofErr w:type="spellStart"/>
      <w:r w:rsidRPr="005C5429">
        <w:t>Markusovszky</w:t>
      </w:r>
      <w:proofErr w:type="spellEnd"/>
      <w:r w:rsidRPr="005C5429">
        <w:t xml:space="preserve"> Egyetemi Oktatókórház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>Máté Péter Műszaki Osztályvezető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 xml:space="preserve">A Használatba vevő részéről: 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>Körmend város Önkormányzata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 xml:space="preserve">Dr. </w:t>
      </w:r>
      <w:proofErr w:type="spellStart"/>
      <w:r w:rsidRPr="005C5429">
        <w:t>Stepics</w:t>
      </w:r>
      <w:proofErr w:type="spellEnd"/>
      <w:r w:rsidRPr="005C5429">
        <w:t xml:space="preserve"> Anita jegyző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>9900 Körmend, Szabadság tér 7.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>94/592-928</w:t>
      </w:r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hyperlink r:id="rId5" w:history="1">
        <w:r w:rsidRPr="005C5429">
          <w:rPr>
            <w:rStyle w:val="Hiperhivatkozs"/>
            <w:color w:val="auto"/>
          </w:rPr>
          <w:t>titkarsag@kormend.hu</w:t>
        </w:r>
      </w:hyperlink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proofErr w:type="gramStart"/>
      <w:r w:rsidRPr="005C5429">
        <w:t>kormendjegyzoje@kormend.hu</w:t>
      </w:r>
      <w:proofErr w:type="gramEnd"/>
    </w:p>
    <w:p w:rsidR="007D22A8" w:rsidRPr="005C5429" w:rsidRDefault="007D22A8" w:rsidP="007D22A8">
      <w:pPr>
        <w:tabs>
          <w:tab w:val="left" w:pos="540"/>
        </w:tabs>
        <w:spacing w:after="200" w:line="269" w:lineRule="auto"/>
        <w:jc w:val="both"/>
      </w:pPr>
      <w:r w:rsidRPr="005C5429">
        <w:t>ÁEEK:</w:t>
      </w:r>
    </w:p>
    <w:p w:rsidR="007D22A8" w:rsidRPr="005C5429" w:rsidRDefault="007D22A8" w:rsidP="007D22A8">
      <w:pPr>
        <w:pStyle w:val="Szvegtrzs3"/>
        <w:tabs>
          <w:tab w:val="left" w:pos="0"/>
          <w:tab w:val="left" w:pos="9000"/>
        </w:tabs>
        <w:spacing w:after="200" w:line="269" w:lineRule="auto"/>
        <w:ind w:right="70"/>
        <w:jc w:val="both"/>
        <w:rPr>
          <w:b/>
          <w:sz w:val="24"/>
          <w:szCs w:val="24"/>
        </w:rPr>
      </w:pPr>
    </w:p>
    <w:p w:rsidR="007D22A8" w:rsidRPr="005C5429" w:rsidRDefault="007D22A8" w:rsidP="007D22A8">
      <w:pPr>
        <w:pStyle w:val="Szvegtrzs3"/>
        <w:tabs>
          <w:tab w:val="left" w:pos="0"/>
          <w:tab w:val="left" w:pos="9000"/>
        </w:tabs>
        <w:spacing w:after="200" w:line="269" w:lineRule="auto"/>
        <w:ind w:right="70"/>
        <w:jc w:val="both"/>
        <w:rPr>
          <w:b/>
          <w:sz w:val="24"/>
          <w:szCs w:val="24"/>
        </w:rPr>
      </w:pPr>
      <w:r w:rsidRPr="005C5429">
        <w:rPr>
          <w:b/>
          <w:sz w:val="24"/>
          <w:szCs w:val="24"/>
        </w:rPr>
        <w:t>7. A szerződés megszűnése, felmondás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7.1.Jelen szerződést a felek közös megegyezéssel megszüntethetik. A Szerződő Feleket megilleti a rendkívüli és azonnali hatályú felmondás joga arra az esetre, ha bármelyik fél jelen szerződésben foglalt </w:t>
      </w:r>
      <w:proofErr w:type="gramStart"/>
      <w:r w:rsidRPr="005C5429">
        <w:t>kötelezettségét  szándékosan</w:t>
      </w:r>
      <w:proofErr w:type="gramEnd"/>
      <w:r w:rsidRPr="005C5429">
        <w:t xml:space="preserve"> és súlyosan megsérti.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A Használatba adó részéről rendkívüli és azonnali hatályú felmondási ok különösen:</w:t>
      </w:r>
    </w:p>
    <w:p w:rsidR="007D22A8" w:rsidRPr="005C5429" w:rsidRDefault="007D22A8" w:rsidP="007D22A8">
      <w:pPr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t>ha a Használatba vevő a használatba adott vagyonban kárt okoz, vagy magatartása közvetlenül károkozással fenyeget,</w:t>
      </w:r>
    </w:p>
    <w:p w:rsidR="007D22A8" w:rsidRPr="005C5429" w:rsidRDefault="007D22A8" w:rsidP="007D22A8">
      <w:pPr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lastRenderedPageBreak/>
        <w:t>a használatba adott vagyon értékében a Használatba vevőnek felróható okból lényeges csökkenés következik be,</w:t>
      </w:r>
    </w:p>
    <w:p w:rsidR="007D22A8" w:rsidRPr="005C5429" w:rsidRDefault="007D22A8" w:rsidP="007D22A8">
      <w:pPr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t>ha a használatba adott ingatlan már nem arra a célra funkcionál, amelyre tekintettel a használatba adás megtörtént, vagy ha a Használatba vevő a használatba adó hozzájárulása nélkül a preambulumban leírtakhoz képest más –üzleti hasznot hajtó – tevékenységre is hasznosítja a használatba adott ingatlant,</w:t>
      </w:r>
    </w:p>
    <w:p w:rsidR="007D22A8" w:rsidRPr="005C5429" w:rsidRDefault="007D22A8" w:rsidP="007D22A8">
      <w:pPr>
        <w:numPr>
          <w:ilvl w:val="0"/>
          <w:numId w:val="4"/>
        </w:numPr>
        <w:autoSpaceDE w:val="0"/>
        <w:autoSpaceDN w:val="0"/>
        <w:adjustRightInd w:val="0"/>
        <w:spacing w:after="200" w:line="269" w:lineRule="auto"/>
        <w:jc w:val="both"/>
      </w:pPr>
      <w:r w:rsidRPr="005C5429">
        <w:t xml:space="preserve">ha a Használatba vevő a közüzemi vagy egyéb, </w:t>
      </w:r>
      <w:proofErr w:type="gramStart"/>
      <w:r w:rsidRPr="005C5429">
        <w:t>a  jelen</w:t>
      </w:r>
      <w:proofErr w:type="gramEnd"/>
      <w:r w:rsidRPr="005C5429">
        <w:t xml:space="preserve"> megállapodással vállalt fizetési kötelezettségének felszólítás ellenére 30 napon túl sem tesz eleget.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Jelen szerződéstől a Használatba Vevő elállhat abban az esetben, ha nem nyer pályázati forrásból támogatást a preambulumban leírt cél megvalósítására. Az elállás a szerződést felbontja.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Felek jelen szerződést közös megegyezéssel írásban módosíthatják.</w:t>
      </w:r>
    </w:p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r w:rsidRPr="005C5429">
        <w:t xml:space="preserve">7.3. Jeleni szerződés megszűnése esetén a Használatba vevő köteles a hatályos jogszabályok alapján az állami vagyonnal leltár szerint elszámolni a Használatba adó és az ÁEEK felé, és azt a Használatba </w:t>
      </w:r>
      <w:proofErr w:type="gramStart"/>
      <w:r w:rsidRPr="005C5429">
        <w:t>adó  birtokába</w:t>
      </w:r>
      <w:proofErr w:type="gramEnd"/>
      <w:r w:rsidRPr="005C5429">
        <w:t xml:space="preserve"> visszaadni a jelen szerződés megszűnését követő legkésőbb 60. napon belül. </w:t>
      </w:r>
    </w:p>
    <w:p w:rsidR="007D22A8" w:rsidRPr="005C5429" w:rsidRDefault="007D22A8" w:rsidP="007D22A8">
      <w:pPr>
        <w:pStyle w:val="Szvegtrzs3"/>
        <w:tabs>
          <w:tab w:val="left" w:pos="0"/>
          <w:tab w:val="left" w:pos="9000"/>
        </w:tabs>
        <w:spacing w:after="200" w:line="269" w:lineRule="auto"/>
        <w:ind w:right="70"/>
        <w:jc w:val="both"/>
        <w:rPr>
          <w:b/>
          <w:sz w:val="24"/>
          <w:szCs w:val="24"/>
        </w:rPr>
      </w:pPr>
      <w:r w:rsidRPr="005C5429">
        <w:rPr>
          <w:b/>
          <w:sz w:val="24"/>
          <w:szCs w:val="24"/>
        </w:rPr>
        <w:t>8. Egyéb rendelkezések</w:t>
      </w:r>
    </w:p>
    <w:p w:rsidR="007D22A8" w:rsidRPr="005C5429" w:rsidRDefault="007D22A8" w:rsidP="007D22A8">
      <w:pPr>
        <w:spacing w:after="200" w:line="269" w:lineRule="auto"/>
        <w:jc w:val="both"/>
        <w:rPr>
          <w:bCs/>
        </w:rPr>
      </w:pPr>
      <w:r w:rsidRPr="005C5429">
        <w:rPr>
          <w:bCs/>
        </w:rPr>
        <w:t xml:space="preserve">8.1.Felek jelen szerződéssel kapcsolatos kötelezettségeik teljesítése során elvárható gondossággal, jóhiszeműen együttműködnek. A Felek a szerződés teljesítése során felmerülő vitás kérdésekben kötelesek megkísérelni az egyezségkötést. Egyezség esetén Felek – a jogszabályokban foglalt feltételek betartásával – a szerződést közös megegyezéssel módosíthatják. A Felek megállapodnak abban, hogy az egyezségkötésre irányuló tárgyalások </w:t>
      </w:r>
      <w:r w:rsidRPr="005C5429">
        <w:t>eredménytelensége esetén</w:t>
      </w:r>
      <w:r w:rsidRPr="005C5429">
        <w:rPr>
          <w:bCs/>
        </w:rPr>
        <w:t xml:space="preserve"> a jelen szerződésből eredő jogvitákra vonatkozóan kikötik a pertárgy értékétől függően a Szombathelyi Járásbíróság, vagy a Szombathelyi Törvényszék illetékességét</w:t>
      </w:r>
      <w:r w:rsidRPr="005C5429">
        <w:t>.</w:t>
      </w:r>
    </w:p>
    <w:p w:rsidR="007D22A8" w:rsidRPr="005C5429" w:rsidRDefault="007D22A8" w:rsidP="007D22A8">
      <w:pPr>
        <w:spacing w:after="200" w:line="269" w:lineRule="auto"/>
        <w:jc w:val="both"/>
        <w:rPr>
          <w:bCs/>
        </w:rPr>
      </w:pPr>
      <w:r w:rsidRPr="005C5429">
        <w:t>8.2.</w:t>
      </w:r>
      <w:r w:rsidRPr="005C5429">
        <w:rPr>
          <w:bCs/>
        </w:rPr>
        <w:t xml:space="preserve">A Használatba </w:t>
      </w:r>
      <w:proofErr w:type="gramStart"/>
      <w:r w:rsidRPr="005C5429">
        <w:rPr>
          <w:bCs/>
        </w:rPr>
        <w:t>vevő  kijelenti</w:t>
      </w:r>
      <w:proofErr w:type="gramEnd"/>
      <w:r w:rsidRPr="005C5429">
        <w:rPr>
          <w:bCs/>
        </w:rPr>
        <w:t xml:space="preserve">, hogy jogosult jelen szerződés megkötésére. A Használatba </w:t>
      </w:r>
      <w:proofErr w:type="gramStart"/>
      <w:r w:rsidRPr="005C5429">
        <w:rPr>
          <w:bCs/>
        </w:rPr>
        <w:t>vevő  kijelenti</w:t>
      </w:r>
      <w:proofErr w:type="gramEnd"/>
      <w:r w:rsidRPr="005C5429">
        <w:rPr>
          <w:bCs/>
        </w:rPr>
        <w:t xml:space="preserve"> továbbá, hogy amennyiben vele szemben valamely kizáró feltétel jelen szerződés időbeli hatálya alatt merül fel, arról haladéktalanul, írásban értesíti a Használatba adót és az </w:t>
      </w:r>
      <w:proofErr w:type="spellStart"/>
      <w:r w:rsidRPr="005C5429">
        <w:rPr>
          <w:bCs/>
        </w:rPr>
        <w:t>ÁEEK-et</w:t>
      </w:r>
      <w:proofErr w:type="spellEnd"/>
      <w:r w:rsidRPr="005C5429">
        <w:rPr>
          <w:bCs/>
        </w:rPr>
        <w:t>.</w:t>
      </w:r>
    </w:p>
    <w:p w:rsidR="007D22A8" w:rsidRPr="005C5429" w:rsidRDefault="007D22A8" w:rsidP="007D22A8">
      <w:pPr>
        <w:spacing w:after="200" w:line="269" w:lineRule="auto"/>
        <w:jc w:val="both"/>
        <w:rPr>
          <w:bCs/>
        </w:rPr>
      </w:pPr>
      <w:r w:rsidRPr="005C5429">
        <w:t xml:space="preserve">8.3. </w:t>
      </w:r>
      <w:r w:rsidRPr="005C5429">
        <w:rPr>
          <w:bCs/>
        </w:rPr>
        <w:t>Jelen szerződéssel kapcsolatban felmerülő költségeket és kiadásokat az a Fél viseli, amelyik Fél érdekkörében a költség vagy kiadás felmerült. A Használatba vevő kötelessége jelezni azt, amennyiben olyan költség felmerülésére kerül sor nála, melyet a Használatba adó köteles viselni.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8.4. Jelen szerződésben nem szabályozott kérdésekben a mindenkor hatályos, vonatkozó jogszabályok, így különösen a nemzeti vagyonról szóló 2011. évi CXCVI. törvény (</w:t>
      </w:r>
      <w:proofErr w:type="spellStart"/>
      <w:r w:rsidRPr="005C5429">
        <w:t>Ntv</w:t>
      </w:r>
      <w:proofErr w:type="spellEnd"/>
      <w:r w:rsidRPr="005C5429">
        <w:t xml:space="preserve">.), az állami vagyonról szóló törvény, és végrehajtási rendelete, az államháztartásról szóló törvény </w:t>
      </w:r>
      <w:r w:rsidRPr="005C5429">
        <w:lastRenderedPageBreak/>
        <w:t>(Áht.), és végrehajtási rendelete a számvitelről szóló törvény, a Ptk., a lakások és helyiségek bérletére, valamint az elidegenítésükre vonatkozó egyes szabályokról szóló 1993. évi LXXVIII. törvény rendelkezéseit kell alkalmazni.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8.5. Amennyiben </w:t>
      </w:r>
      <w:proofErr w:type="gramStart"/>
      <w:r w:rsidRPr="005C5429">
        <w:t>jelen  szerződés</w:t>
      </w:r>
      <w:proofErr w:type="gramEnd"/>
      <w:r w:rsidRPr="005C5429">
        <w:t xml:space="preserve"> bármely rendelkezésének érvénytelenségét utóbb a bíróság megállapítaná, az nem érinti a szerződés egyéb rendelkezéseinek érvényességét, kivéve, ha a Felek az érintett rendelkezések nélkül a jelen szerződést nem kötötték volna meg. A Felek jóhiszeműen kötelesek együttműködni annak érdekében, hogy az ilyen rendelkezést mindkét Fél számára elfogadható, érvényes rendelkezéssel módosítsák.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 xml:space="preserve">8.6. A </w:t>
      </w:r>
      <w:r w:rsidRPr="005C5429">
        <w:rPr>
          <w:bCs/>
        </w:rPr>
        <w:t xml:space="preserve">Használatba </w:t>
      </w:r>
      <w:proofErr w:type="gramStart"/>
      <w:r w:rsidRPr="005C5429">
        <w:rPr>
          <w:bCs/>
        </w:rPr>
        <w:t xml:space="preserve">vevő  </w:t>
      </w:r>
      <w:r w:rsidRPr="005C5429">
        <w:t>kijelenti</w:t>
      </w:r>
      <w:proofErr w:type="gramEnd"/>
      <w:r w:rsidRPr="005C5429">
        <w:t xml:space="preserve">,hogy a </w:t>
      </w:r>
      <w:proofErr w:type="spellStart"/>
      <w:r w:rsidRPr="005C5429">
        <w:t>Ntv</w:t>
      </w:r>
      <w:proofErr w:type="spellEnd"/>
      <w:r w:rsidRPr="005C5429">
        <w:t>. 3. § (1) bekezdés 1. a) pontja szerinti szervezetnek minősül.</w:t>
      </w:r>
    </w:p>
    <w:p w:rsidR="007D22A8" w:rsidRPr="005C5429" w:rsidRDefault="007D22A8" w:rsidP="007D22A8">
      <w:pPr>
        <w:spacing w:after="200" w:line="269" w:lineRule="auto"/>
        <w:jc w:val="both"/>
        <w:rPr>
          <w:iCs/>
        </w:rPr>
      </w:pPr>
      <w:r w:rsidRPr="005C5429">
        <w:rPr>
          <w:iCs/>
        </w:rPr>
        <w:t xml:space="preserve">8.7. </w:t>
      </w:r>
      <w:proofErr w:type="gramStart"/>
      <w:r w:rsidRPr="005C5429">
        <w:rPr>
          <w:iCs/>
        </w:rPr>
        <w:t xml:space="preserve">A Felek kölcsönös kötelezettséget vállalnak arra, hogy a jelen szerződéssel összefüggésben a másik félről tudomásukra jutott minden üzleti és egyéb adatot, információt titoktartási kötelezettségük betartásával kezelnek, ezen adatokat és információkat − a </w:t>
      </w:r>
      <w:r w:rsidRPr="005C5429">
        <w:rPr>
          <w:bCs/>
          <w:iCs/>
        </w:rPr>
        <w:t>közpénzek felhasználásával, a köztulajdon használatának nyilvánosságával, átláthatóbbá tételével és ellenőrzésének bővítésével összefüggő egyes törvények módosításáról</w:t>
      </w:r>
      <w:r w:rsidRPr="005C5429">
        <w:rPr>
          <w:iCs/>
        </w:rPr>
        <w:t xml:space="preserve"> szóló 2003. évi XXIV. törvényben szabályozott kivételekkel − harmadik személyek számára a másik Fél kifejezett, előzetes hozzájárulásának hiányában semmilyen formában nem teszik</w:t>
      </w:r>
      <w:proofErr w:type="gramEnd"/>
      <w:r w:rsidRPr="005C5429">
        <w:rPr>
          <w:iCs/>
        </w:rPr>
        <w:t xml:space="preserve"> </w:t>
      </w:r>
      <w:proofErr w:type="gramStart"/>
      <w:r w:rsidRPr="005C5429">
        <w:rPr>
          <w:iCs/>
        </w:rPr>
        <w:t>hozzáférhetővé</w:t>
      </w:r>
      <w:proofErr w:type="gramEnd"/>
      <w:r w:rsidRPr="005C5429">
        <w:rPr>
          <w:iCs/>
        </w:rPr>
        <w:t>.</w:t>
      </w:r>
    </w:p>
    <w:p w:rsidR="007D22A8" w:rsidRPr="005C5429" w:rsidRDefault="007D22A8" w:rsidP="007D22A8">
      <w:pPr>
        <w:spacing w:after="200" w:line="269" w:lineRule="auto"/>
        <w:jc w:val="both"/>
        <w:rPr>
          <w:b/>
        </w:rPr>
      </w:pPr>
      <w:r w:rsidRPr="005C5429">
        <w:t xml:space="preserve">8.8. Felek megállapodnak, hogy jelen szerződés azon a napon lép hatályba, amikor Használatba vevő értesítést kap a TOP 4.1.1.-15. kódszámú, „Egészségügyi alapellátás infrastrukturális fejlesztése” című pályázati felhívásra benyújtott pályázatának kiíró általi támogatásáról. Erről a Használatba adót haladéktalanul, de legkésőbb 3 napon belül értesíteni köteles a </w:t>
      </w:r>
      <w:r w:rsidRPr="007D22A8">
        <w:t>Használatba vevő.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t>8.9. Jelen szerződés elválaszthatatlan részét képezik az alábbi mellékletek, függelékek: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rPr>
          <w:b/>
        </w:rPr>
        <w:t>1. számú</w:t>
      </w:r>
      <w:proofErr w:type="gramStart"/>
      <w:r w:rsidRPr="005C5429">
        <w:rPr>
          <w:b/>
        </w:rPr>
        <w:t>:</w:t>
      </w:r>
      <w:r w:rsidRPr="005C5429">
        <w:t>Vagyonelemenkénti</w:t>
      </w:r>
      <w:proofErr w:type="gramEnd"/>
      <w:r w:rsidRPr="005C5429">
        <w:t xml:space="preserve"> kimutatás a Használatba vevő használatába adott ingatlan vagyonelemről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rPr>
          <w:b/>
        </w:rPr>
        <w:t>2. számú</w:t>
      </w:r>
      <w:proofErr w:type="gramStart"/>
      <w:r w:rsidRPr="005C5429">
        <w:rPr>
          <w:b/>
        </w:rPr>
        <w:t>:</w:t>
      </w:r>
      <w:r w:rsidRPr="005C5429">
        <w:t>Vagyonelemenkénti</w:t>
      </w:r>
      <w:proofErr w:type="gramEnd"/>
      <w:r w:rsidRPr="005C5429">
        <w:t xml:space="preserve"> kimutatás a Használatba vevő használatába adott ingó vagyonelemekről 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rPr>
          <w:b/>
        </w:rPr>
        <w:t>3. számú:</w:t>
      </w:r>
      <w:r w:rsidRPr="005C5429">
        <w:t xml:space="preserve"> Bajkai Gábor építészmérnök által készített helyszínrajz a használatba adott ingatlan használati megosztásáról</w:t>
      </w:r>
    </w:p>
    <w:p w:rsidR="007D22A8" w:rsidRPr="005C5429" w:rsidRDefault="007D22A8" w:rsidP="007D22A8">
      <w:pPr>
        <w:pStyle w:val="Listaszerbekezds"/>
        <w:tabs>
          <w:tab w:val="left" w:pos="0"/>
        </w:tabs>
        <w:spacing w:after="200" w:line="269" w:lineRule="auto"/>
        <w:ind w:left="0"/>
        <w:jc w:val="both"/>
        <w:rPr>
          <w:b/>
        </w:rPr>
      </w:pPr>
      <w:r w:rsidRPr="005C5429">
        <w:rPr>
          <w:b/>
        </w:rPr>
        <w:t xml:space="preserve">4. számú: </w:t>
      </w:r>
      <w:r w:rsidRPr="007D22A8">
        <w:t>Helyszínrajz</w:t>
      </w:r>
    </w:p>
    <w:p w:rsidR="007D22A8" w:rsidRPr="005C5429" w:rsidRDefault="007D22A8" w:rsidP="007D22A8">
      <w:pPr>
        <w:pStyle w:val="Listaszerbekezds"/>
        <w:tabs>
          <w:tab w:val="left" w:pos="0"/>
        </w:tabs>
        <w:spacing w:after="200" w:line="269" w:lineRule="auto"/>
        <w:ind w:left="0"/>
        <w:jc w:val="both"/>
      </w:pPr>
    </w:p>
    <w:p w:rsidR="007D22A8" w:rsidRPr="005C5429" w:rsidRDefault="007D22A8" w:rsidP="007D22A8">
      <w:pPr>
        <w:pStyle w:val="Listaszerbekezds"/>
        <w:tabs>
          <w:tab w:val="left" w:pos="0"/>
        </w:tabs>
        <w:spacing w:after="200" w:line="269" w:lineRule="auto"/>
        <w:ind w:left="0"/>
        <w:jc w:val="both"/>
      </w:pPr>
      <w:proofErr w:type="gramStart"/>
      <w:r w:rsidRPr="005C5429">
        <w:t>valamint</w:t>
      </w:r>
      <w:proofErr w:type="gramEnd"/>
      <w:r w:rsidRPr="005C5429">
        <w:t xml:space="preserve"> a  megállapodásban jelzett függelékek</w:t>
      </w:r>
    </w:p>
    <w:p w:rsidR="007D22A8" w:rsidRPr="005C5429" w:rsidRDefault="007D22A8" w:rsidP="007D22A8">
      <w:pPr>
        <w:spacing w:after="200" w:line="269" w:lineRule="auto"/>
        <w:jc w:val="both"/>
      </w:pPr>
      <w:proofErr w:type="gramStart"/>
      <w:r w:rsidRPr="005C5429">
        <w:t>Jelen  szerződés</w:t>
      </w:r>
      <w:proofErr w:type="gramEnd"/>
      <w:r w:rsidRPr="005C5429">
        <w:t xml:space="preserve"> 7 eredeti példányban készült, amelyből 3 példány a Használatba Vevőt, 3 példány a Használatba adót, 1 példány az  </w:t>
      </w:r>
      <w:proofErr w:type="spellStart"/>
      <w:r w:rsidRPr="005C5429">
        <w:t>ÁEEK-t</w:t>
      </w:r>
      <w:proofErr w:type="spellEnd"/>
      <w:r w:rsidRPr="005C5429">
        <w:t xml:space="preserve"> illeti meg.</w:t>
      </w:r>
    </w:p>
    <w:p w:rsidR="007D22A8" w:rsidRPr="005C5429" w:rsidRDefault="007D22A8" w:rsidP="007D22A8">
      <w:pPr>
        <w:spacing w:after="200" w:line="269" w:lineRule="auto"/>
        <w:jc w:val="both"/>
      </w:pPr>
      <w:r w:rsidRPr="005C5429">
        <w:lastRenderedPageBreak/>
        <w:t>A Felek a jelen szerződést elolvasás és közös értelmezés után, mint akaratukkal mindenben megegyezőt jóváhagyólag írták alá és egyidejűleg minden oldalát kézjegyükkel látták el.</w:t>
      </w: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</w:p>
    <w:tbl>
      <w:tblPr>
        <w:tblW w:w="0" w:type="auto"/>
        <w:tblLook w:val="01E0"/>
      </w:tblPr>
      <w:tblGrid>
        <w:gridCol w:w="4605"/>
        <w:gridCol w:w="4605"/>
      </w:tblGrid>
      <w:tr w:rsidR="007D22A8" w:rsidRPr="005C5429" w:rsidTr="005E58B2"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Használatba adó részéről: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 xml:space="preserve">Szombathely, 2016. 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………………………………..…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 xml:space="preserve">Dr. Nagy Lajos igazgató 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</w:tc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Használatba vevő részéről: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 xml:space="preserve">Körmend, 2016. 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…………………………..………………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proofErr w:type="spellStart"/>
            <w:r w:rsidRPr="005C5429">
              <w:t>Bebes</w:t>
            </w:r>
            <w:proofErr w:type="spellEnd"/>
            <w:r w:rsidRPr="005C5429">
              <w:t xml:space="preserve"> István polgármester </w:t>
            </w:r>
          </w:p>
        </w:tc>
      </w:tr>
      <w:tr w:rsidR="007D22A8" w:rsidRPr="005C5429" w:rsidTr="005E58B2"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………………………….…………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Csuka Lajosné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pénzügyi ellenjegyző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</w:tc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…………………………..………………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Némethné Simon Mária pénzügyi ellenjegyző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</w:tc>
      </w:tr>
    </w:tbl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</w:p>
    <w:p w:rsidR="007D22A8" w:rsidRPr="005C5429" w:rsidRDefault="007D22A8" w:rsidP="007D22A8">
      <w:pPr>
        <w:spacing w:after="200" w:line="269" w:lineRule="auto"/>
        <w:jc w:val="both"/>
      </w:pPr>
    </w:p>
    <w:tbl>
      <w:tblPr>
        <w:tblW w:w="0" w:type="auto"/>
        <w:tblLook w:val="01E0"/>
      </w:tblPr>
      <w:tblGrid>
        <w:gridCol w:w="4605"/>
      </w:tblGrid>
      <w:tr w:rsidR="007D22A8" w:rsidRPr="005C5429" w:rsidTr="005E58B2"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ÁEEK részéről: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 xml:space="preserve">Budapest, 2016. 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lastRenderedPageBreak/>
              <w:t xml:space="preserve">………………………………..………….      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tulajdonosi joggyakorló</w:t>
            </w:r>
          </w:p>
        </w:tc>
      </w:tr>
      <w:tr w:rsidR="007D22A8" w:rsidRPr="005C5429" w:rsidTr="005E58B2">
        <w:tc>
          <w:tcPr>
            <w:tcW w:w="4605" w:type="dxa"/>
            <w:shd w:val="clear" w:color="auto" w:fill="auto"/>
          </w:tcPr>
          <w:p w:rsidR="007D22A8" w:rsidRPr="005C5429" w:rsidRDefault="007D22A8" w:rsidP="005E58B2">
            <w:pPr>
              <w:spacing w:after="200" w:line="269" w:lineRule="auto"/>
              <w:jc w:val="both"/>
            </w:pP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………………………….……………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  <w:r w:rsidRPr="005C5429">
              <w:t>pénzügyi ellenjegyző</w:t>
            </w:r>
          </w:p>
          <w:p w:rsidR="007D22A8" w:rsidRPr="005C5429" w:rsidRDefault="007D22A8" w:rsidP="005E58B2">
            <w:pPr>
              <w:spacing w:after="200" w:line="269" w:lineRule="auto"/>
              <w:jc w:val="both"/>
            </w:pPr>
          </w:p>
        </w:tc>
      </w:tr>
    </w:tbl>
    <w:p w:rsidR="007D22A8" w:rsidRPr="005C5429" w:rsidRDefault="007D22A8" w:rsidP="007D22A8">
      <w:pPr>
        <w:spacing w:after="200" w:line="269" w:lineRule="auto"/>
        <w:jc w:val="both"/>
      </w:pPr>
    </w:p>
    <w:p w:rsidR="000A519A" w:rsidRDefault="000A519A"/>
    <w:sectPr w:rsidR="000A519A" w:rsidSect="00FF61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C9" w:rsidRDefault="007D22A8" w:rsidP="00FF619E">
    <w:pPr>
      <w:pStyle w:val="llb"/>
      <w:jc w:val="center"/>
    </w:pPr>
  </w:p>
  <w:p w:rsidR="00490CC9" w:rsidRDefault="007D22A8" w:rsidP="00FF619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490CC9" w:rsidRDefault="007D22A8" w:rsidP="00FF619E">
    <w:pPr>
      <w:pStyle w:val="llb"/>
    </w:pPr>
    <w:r>
      <w:t>…………………………             ………………………………….. ………………………..</w:t>
    </w:r>
  </w:p>
  <w:p w:rsidR="00490CC9" w:rsidRDefault="007D22A8" w:rsidP="00FF619E">
    <w:pPr>
      <w:pStyle w:val="llb"/>
    </w:pPr>
    <w:r>
      <w:t xml:space="preserve">      Használatba adó </w:t>
    </w:r>
    <w:r>
      <w:tab/>
      <w:t xml:space="preserve">Használatba </w:t>
    </w:r>
    <w:proofErr w:type="gramStart"/>
    <w:r>
      <w:t xml:space="preserve">vevő  </w:t>
    </w:r>
    <w:r>
      <w:tab/>
      <w:t>Tulajdonosi</w:t>
    </w:r>
    <w:proofErr w:type="gramEnd"/>
    <w:r>
      <w:t xml:space="preserve"> joggyakorló</w:t>
    </w:r>
    <w:r>
      <w:tab/>
    </w:r>
    <w:r>
      <w:tab/>
    </w:r>
    <w:r>
      <w:tab/>
    </w:r>
    <w:r>
      <w:tab/>
    </w:r>
  </w:p>
  <w:p w:rsidR="00490CC9" w:rsidRPr="00AB49E5" w:rsidRDefault="007D22A8" w:rsidP="00FF619E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0EC"/>
    <w:multiLevelType w:val="multilevel"/>
    <w:tmpl w:val="2230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9B08D0"/>
    <w:multiLevelType w:val="multilevel"/>
    <w:tmpl w:val="990E3A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226CAB"/>
    <w:multiLevelType w:val="hybridMultilevel"/>
    <w:tmpl w:val="DBA62788"/>
    <w:lvl w:ilvl="0" w:tplc="79821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074EF"/>
    <w:multiLevelType w:val="multilevel"/>
    <w:tmpl w:val="5E44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6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2A8"/>
    <w:rsid w:val="000A519A"/>
    <w:rsid w:val="007D22A8"/>
    <w:rsid w:val="00F2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D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D22A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behzssal3">
    <w:name w:val="Body Text Indent 3"/>
    <w:basedOn w:val="Norml"/>
    <w:link w:val="Szvegtrzsbehzssal3Char"/>
    <w:rsid w:val="007D22A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D22A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rsid w:val="007D22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D22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7D22A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D22A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D22A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D22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22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D22A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2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titkarsag@kormen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3678</Words>
  <Characters>25381</Characters>
  <Application>Microsoft Office Word</Application>
  <DocSecurity>0</DocSecurity>
  <Lines>211</Lines>
  <Paragraphs>58</Paragraphs>
  <ScaleCrop>false</ScaleCrop>
  <Company/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2016-10-18T11:39:00Z</dcterms:created>
  <dcterms:modified xsi:type="dcterms:W3CDTF">2016-10-18T11:42:00Z</dcterms:modified>
</cp:coreProperties>
</file>