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BC" w:rsidRPr="00973684" w:rsidRDefault="00FB72BC" w:rsidP="00973684">
      <w:pPr>
        <w:spacing w:after="0" w:line="300" w:lineRule="exact"/>
        <w:jc w:val="center"/>
        <w:rPr>
          <w:rFonts w:ascii="Times New Roman félkövér" w:hAnsi="Times New Roman félkövér" w:cs="Times New Roman félkövér"/>
          <w:b/>
          <w:bCs/>
          <w:smallCaps/>
          <w:color w:val="000000"/>
          <w:sz w:val="24"/>
          <w:szCs w:val="24"/>
        </w:rPr>
      </w:pPr>
      <w:r w:rsidRPr="00973684">
        <w:rPr>
          <w:rFonts w:ascii="Times New Roman félkövér" w:hAnsi="Times New Roman félkövér" w:cs="Times New Roman félkövér"/>
          <w:b/>
          <w:bCs/>
          <w:smallCaps/>
          <w:color w:val="000000"/>
          <w:sz w:val="24"/>
          <w:szCs w:val="24"/>
        </w:rPr>
        <w:t>Előterjesztés</w:t>
      </w:r>
    </w:p>
    <w:p w:rsidR="00FB72BC" w:rsidRPr="00973684" w:rsidRDefault="00FB72BC" w:rsidP="00973684">
      <w:pPr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Körmend Város Önkormányzata Képviselő-testülete 2016. május 26-i ülésére</w:t>
      </w:r>
    </w:p>
    <w:p w:rsidR="00FB72BC" w:rsidRDefault="00FB72BC" w:rsidP="00973684">
      <w:pPr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72BC" w:rsidRPr="00973684" w:rsidRDefault="00FB72BC" w:rsidP="00973684">
      <w:pPr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72BC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Tárgy: Döntés a Körmend Város Önkormányzata által benyújtandó KEHOP 5.4.1., „az energiatudatos gondolkodást és életmódot elősegítő, helyi szereplőket elérő szemléletformálás” pályázati program megvalósításáról</w:t>
      </w:r>
    </w:p>
    <w:p w:rsidR="00FB72BC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 xml:space="preserve">Körmend hagyományosan kezdeményező szerepet tölt be a megújuló energia felhasználása, valamint a növekvő energia-hatékonyság, energia-megtakarítás területén. A körmendi biomassza fűtőmű 2003 évi üzembe állítása és az azt követő, Németújvárral közös energiahatékonysági pályázatok, majd a 2007-13 időszaki KEOP intézményi energetikai beruházások, valamint a 2014-2020 időszakban előkészítés alatt álló és tervezett TOP, KEHOP és EMMI energetikai beruházási pályázatok mind ezt a célt szolgálják.  </w:t>
      </w: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>A megújuló energia felhasználás ismertségének erősítése, a lakossági energiafelhasználás növekvő hatékonysága, és az energia-megtakarítások érdekében Körmend város pályázatot készít elő a KEHOP 5.4.1. pályázatkiírásra Környezeti szemléletformálás célkitűzéssel. A pályázat a 2016. június 6-án megjelenő részletes pályázati űrlap valamint az elkészítendő megvalósíthatósági tanulmány alapján megfelelően kerül beadásra. A pályázat maximális keretösszege összege: 20 millió forint.</w:t>
      </w:r>
    </w:p>
    <w:p w:rsidR="00FB72BC" w:rsidRPr="00973684" w:rsidRDefault="00FB72BC" w:rsidP="00973684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b/>
          <w:bCs/>
          <w:sz w:val="24"/>
          <w:szCs w:val="24"/>
        </w:rPr>
        <w:t>A pályázat célja:</w:t>
      </w:r>
      <w:r w:rsidRPr="00973684">
        <w:rPr>
          <w:rFonts w:ascii="Times New Roman" w:hAnsi="Times New Roman" w:cs="Times New Roman"/>
          <w:sz w:val="24"/>
          <w:szCs w:val="24"/>
        </w:rPr>
        <w:t xml:space="preserve"> a lakossági energia-fogyasztási szokások és az azt meghatározó gondolkodásmód megújulása.</w:t>
      </w: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684">
        <w:rPr>
          <w:rFonts w:ascii="Times New Roman" w:hAnsi="Times New Roman" w:cs="Times New Roman"/>
          <w:b/>
          <w:bCs/>
          <w:sz w:val="24"/>
          <w:szCs w:val="24"/>
        </w:rPr>
        <w:t>A szemléletformálás célja</w:t>
      </w:r>
      <w:r w:rsidRPr="00973684">
        <w:rPr>
          <w:rFonts w:ascii="Times New Roman" w:hAnsi="Times New Roman" w:cs="Times New Roman"/>
          <w:sz w:val="24"/>
          <w:szCs w:val="24"/>
        </w:rPr>
        <w:t>, hogy javuljon a lakossági energiafogyasztás (épületállomány energiaviszonyai, az egyéni fogyasztás stb.), növekedjék az energiahatékonyság, valamint a megújuló energia felhasználás (típusok, költség-haszon viszonyok, helyi potenciál) ismertsége növekedjék.</w:t>
      </w:r>
    </w:p>
    <w:p w:rsidR="00FB72BC" w:rsidRPr="00973684" w:rsidRDefault="00FB72BC" w:rsidP="00973684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>A pályázat tervezett időtartama: 18 hónap</w:t>
      </w:r>
    </w:p>
    <w:p w:rsidR="00FB72BC" w:rsidRPr="00973684" w:rsidRDefault="00FB72BC" w:rsidP="00973684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FB72BC" w:rsidRPr="00973684" w:rsidRDefault="00FB72BC" w:rsidP="00973684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b/>
          <w:bCs/>
          <w:sz w:val="24"/>
          <w:szCs w:val="24"/>
        </w:rPr>
        <w:t>A pályázat benyújtója:</w:t>
      </w:r>
      <w:r w:rsidRPr="00973684">
        <w:rPr>
          <w:rFonts w:ascii="Times New Roman" w:hAnsi="Times New Roman" w:cs="Times New Roman"/>
          <w:sz w:val="24"/>
          <w:szCs w:val="24"/>
        </w:rPr>
        <w:t xml:space="preserve"> Körmend város önkormányzata (képviseli: Bebes István, polgármester)</w:t>
      </w:r>
    </w:p>
    <w:p w:rsidR="00FB72BC" w:rsidRPr="00973684" w:rsidRDefault="00FB72BC" w:rsidP="00973684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b/>
          <w:bCs/>
          <w:sz w:val="24"/>
          <w:szCs w:val="24"/>
        </w:rPr>
        <w:t>A pályázatban érintett további szervezetek:</w:t>
      </w:r>
      <w:r w:rsidRPr="00973684">
        <w:rPr>
          <w:rFonts w:ascii="Times New Roman" w:hAnsi="Times New Roman" w:cs="Times New Roman"/>
          <w:sz w:val="24"/>
          <w:szCs w:val="24"/>
        </w:rPr>
        <w:t xml:space="preserve"> a körmendi tankerület iskolái, önkormányzati intézmények és a Pannon megújuló energia klaszter egyesület tagszervezetei.</w:t>
      </w:r>
    </w:p>
    <w:p w:rsidR="00FB72BC" w:rsidRPr="00973684" w:rsidRDefault="00FB72BC" w:rsidP="00973684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b/>
          <w:bCs/>
          <w:sz w:val="24"/>
          <w:szCs w:val="24"/>
        </w:rPr>
        <w:t>A pályázatban támogatott tevékenységek:</w:t>
      </w:r>
      <w:r w:rsidRPr="00973684">
        <w:rPr>
          <w:rFonts w:ascii="Times New Roman" w:hAnsi="Times New Roman" w:cs="Times New Roman"/>
          <w:sz w:val="24"/>
          <w:szCs w:val="24"/>
        </w:rPr>
        <w:t xml:space="preserve"> programsorozatok, figyelemfelhívó akciók, rendezvények, tanulmányi versenyek és szakkörök, kiadványok, honlap elkészítése és fenntartása, a pályázat céljait szolgáló médiakampány, tanulmányutak és kirándulások, üzemlátogatások, kreatív foglalkozások gyerekeknek, kötelező nyilvánossági (kommunikációs) csomag, valamint interaktív és közvetlenül a háztartásoknak szóló projektelemek – a megvalósíthatósági tanulmányban foglaltaknak megfelelően.  </w:t>
      </w: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>A pályázatban vállalt közvetlenül, azaz a programokban aktívan (!) résztvevők száma, az elkészítendő megvalósíthatósági tanulmány eredményétől függően: 500-2.000 fő. (A pályázathoz kötelező vállalás: minimum 500 fő.) A pályázatban passzívan, azaz pl. a média révén elérendő résztvevők számát a megvalósíthatósági tanulmány határozza meg.</w:t>
      </w:r>
    </w:p>
    <w:p w:rsidR="00FB72BC" w:rsidRPr="00973684" w:rsidRDefault="00FB72BC" w:rsidP="00973684">
      <w:pPr>
        <w:pStyle w:val="Szvegtrzs2"/>
        <w:spacing w:after="0" w:line="300" w:lineRule="exact"/>
        <w:ind w:right="-1"/>
        <w:jc w:val="both"/>
      </w:pPr>
      <w:r w:rsidRPr="00973684">
        <w:t>Javaslom, hogy Tisztelt Képviselő-testületnek, hogy az el</w:t>
      </w:r>
      <w:bookmarkStart w:id="0" w:name="_GoBack"/>
      <w:bookmarkEnd w:id="0"/>
      <w:r w:rsidRPr="00973684">
        <w:t>őterjesztést tárgyalja meg és a pályázat elkészítésével és beadásával bízza meg Körmend Város Önkormányzatát.</w:t>
      </w:r>
    </w:p>
    <w:p w:rsidR="00FB72BC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6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Határozati javaslat</w:t>
      </w: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</w:p>
    <w:p w:rsidR="00FB72BC" w:rsidRPr="00973684" w:rsidRDefault="00FB72BC" w:rsidP="00973684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684">
        <w:rPr>
          <w:rFonts w:ascii="Times New Roman" w:hAnsi="Times New Roman" w:cs="Times New Roman"/>
          <w:color w:val="000000"/>
          <w:sz w:val="24"/>
          <w:szCs w:val="24"/>
        </w:rPr>
        <w:t xml:space="preserve">támogatja a környezeti szemléletformálási,  KEHOP 5.4.1. pályázati </w:t>
      </w:r>
      <w:r>
        <w:rPr>
          <w:rFonts w:ascii="Times New Roman" w:hAnsi="Times New Roman" w:cs="Times New Roman"/>
          <w:color w:val="000000"/>
          <w:sz w:val="24"/>
          <w:szCs w:val="24"/>
        </w:rPr>
        <w:t>program megvalósítását,</w:t>
      </w:r>
    </w:p>
    <w:p w:rsidR="00FB72BC" w:rsidRPr="00973684" w:rsidRDefault="00FB72BC" w:rsidP="00973684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>felhatalmazza a Polgármestert, hogy a pályázat elkészítéséhez és benyújtásához szükséges intézkedéseket megtegye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72BC" w:rsidRPr="00973684" w:rsidRDefault="00FB72BC" w:rsidP="00973684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>a pályázat előkészítéséhez 1 000 e Ft önerőt biztosít a 2016. évi költségvetésében</w:t>
      </w:r>
      <w:r>
        <w:rPr>
          <w:rFonts w:ascii="Times New Roman" w:hAnsi="Times New Roman" w:cs="Times New Roman"/>
          <w:sz w:val="24"/>
          <w:szCs w:val="24"/>
        </w:rPr>
        <w:t xml:space="preserve"> a gazdálkodási tartalék terhére.</w:t>
      </w:r>
    </w:p>
    <w:p w:rsidR="00FB72BC" w:rsidRPr="00973684" w:rsidRDefault="00FB72BC" w:rsidP="00973684">
      <w:pPr>
        <w:pStyle w:val="Listaszerbekezds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>Határidő: 2016. június 6.</w:t>
      </w: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684">
        <w:rPr>
          <w:rFonts w:ascii="Times New Roman" w:hAnsi="Times New Roman" w:cs="Times New Roman"/>
          <w:sz w:val="24"/>
          <w:szCs w:val="24"/>
        </w:rPr>
        <w:t>Körmend, 2016. május 18.</w:t>
      </w: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72BC" w:rsidRPr="00973684" w:rsidRDefault="00FB72BC" w:rsidP="009736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72BC" w:rsidRPr="00D7714B" w:rsidRDefault="00FB72BC" w:rsidP="00D7714B">
      <w:pPr>
        <w:spacing w:after="0" w:line="3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14B">
        <w:rPr>
          <w:rFonts w:ascii="Times New Roman" w:hAnsi="Times New Roman" w:cs="Times New Roman"/>
          <w:b/>
          <w:sz w:val="24"/>
          <w:szCs w:val="24"/>
        </w:rPr>
        <w:t>Bebes István</w:t>
      </w:r>
    </w:p>
    <w:p w:rsidR="00FB72BC" w:rsidRPr="00D7714B" w:rsidRDefault="00FB72BC" w:rsidP="00D7714B">
      <w:pPr>
        <w:spacing w:after="0" w:line="3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14B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FB72BC" w:rsidRPr="00D7714B" w:rsidRDefault="00FB72BC" w:rsidP="00D7714B">
      <w:pPr>
        <w:spacing w:after="0" w:line="3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B72BC" w:rsidRPr="00D7714B" w:rsidSect="0042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B43"/>
    <w:multiLevelType w:val="hybridMultilevel"/>
    <w:tmpl w:val="8CB21AEA"/>
    <w:lvl w:ilvl="0" w:tplc="3B50D6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1F4C66"/>
    <w:multiLevelType w:val="hybridMultilevel"/>
    <w:tmpl w:val="4192C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611D9"/>
    <w:multiLevelType w:val="multilevel"/>
    <w:tmpl w:val="0EFAD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5D0A99"/>
    <w:multiLevelType w:val="hybridMultilevel"/>
    <w:tmpl w:val="0316C89A"/>
    <w:lvl w:ilvl="0" w:tplc="4386EAF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537164BA"/>
    <w:multiLevelType w:val="hybridMultilevel"/>
    <w:tmpl w:val="35A41DE4"/>
    <w:lvl w:ilvl="0" w:tplc="3CAC24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F27C4A"/>
    <w:rsid w:val="0011046A"/>
    <w:rsid w:val="001F4EC5"/>
    <w:rsid w:val="002956A7"/>
    <w:rsid w:val="002F4995"/>
    <w:rsid w:val="00335AD2"/>
    <w:rsid w:val="00345CD0"/>
    <w:rsid w:val="00413BA8"/>
    <w:rsid w:val="004218CE"/>
    <w:rsid w:val="00492889"/>
    <w:rsid w:val="004E0965"/>
    <w:rsid w:val="004F34BA"/>
    <w:rsid w:val="00553A53"/>
    <w:rsid w:val="0060612F"/>
    <w:rsid w:val="00606CDA"/>
    <w:rsid w:val="006C30A1"/>
    <w:rsid w:val="007A703A"/>
    <w:rsid w:val="007E2811"/>
    <w:rsid w:val="00973684"/>
    <w:rsid w:val="00991081"/>
    <w:rsid w:val="00AF673A"/>
    <w:rsid w:val="00BC41BE"/>
    <w:rsid w:val="00CF2DB9"/>
    <w:rsid w:val="00D7714B"/>
    <w:rsid w:val="00D96F49"/>
    <w:rsid w:val="00E5515A"/>
    <w:rsid w:val="00F27C4A"/>
    <w:rsid w:val="00F57BD5"/>
    <w:rsid w:val="00F96889"/>
    <w:rsid w:val="00FB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18CE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F27C4A"/>
    <w:pPr>
      <w:ind w:left="720"/>
    </w:pPr>
  </w:style>
  <w:style w:type="paragraph" w:styleId="Szvegtrzs2">
    <w:name w:val="Body Text 2"/>
    <w:basedOn w:val="Norml"/>
    <w:link w:val="Szvegtrzs2Char"/>
    <w:uiPriority w:val="99"/>
    <w:rsid w:val="001104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11046A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3018</Characters>
  <Application>Microsoft Office Word</Application>
  <DocSecurity>4</DocSecurity>
  <Lines>25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GyorffyG</dc:creator>
  <cp:lastModifiedBy>StepicsA</cp:lastModifiedBy>
  <cp:revision>2</cp:revision>
  <cp:lastPrinted>2016-04-26T07:39:00Z</cp:lastPrinted>
  <dcterms:created xsi:type="dcterms:W3CDTF">2016-05-20T06:32:00Z</dcterms:created>
  <dcterms:modified xsi:type="dcterms:W3CDTF">2016-05-20T06:32:00Z</dcterms:modified>
</cp:coreProperties>
</file>