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3E" w:rsidRPr="004A1E75" w:rsidRDefault="0049103E" w:rsidP="0049103E">
      <w:pPr>
        <w:jc w:val="center"/>
        <w:rPr>
          <w:b/>
        </w:rPr>
      </w:pPr>
      <w:r w:rsidRPr="004A1E75">
        <w:rPr>
          <w:b/>
        </w:rPr>
        <w:t>ELŐTERJESZTÉS</w:t>
      </w:r>
    </w:p>
    <w:p w:rsidR="0049103E" w:rsidRPr="004A1E75" w:rsidRDefault="0049103E" w:rsidP="0049103E">
      <w:pPr>
        <w:jc w:val="center"/>
        <w:rPr>
          <w:b/>
        </w:rPr>
      </w:pPr>
      <w:r w:rsidRPr="004A1E75">
        <w:rPr>
          <w:b/>
        </w:rPr>
        <w:t>Körmend város Önkormányzata Képvi</w:t>
      </w:r>
      <w:r>
        <w:rPr>
          <w:b/>
        </w:rPr>
        <w:t>selő-testülete 2015. március 26-</w:t>
      </w:r>
      <w:r w:rsidRPr="004A1E75">
        <w:rPr>
          <w:b/>
        </w:rPr>
        <w:t>i ülésére</w:t>
      </w:r>
    </w:p>
    <w:p w:rsidR="0049103E" w:rsidRDefault="0049103E" w:rsidP="0049103E"/>
    <w:p w:rsidR="0049103E" w:rsidRPr="004A1E75" w:rsidRDefault="0049103E" w:rsidP="0049103E">
      <w:pPr>
        <w:autoSpaceDE w:val="0"/>
        <w:autoSpaceDN w:val="0"/>
        <w:adjustRightInd w:val="0"/>
        <w:jc w:val="both"/>
        <w:rPr>
          <w:rFonts w:eastAsiaTheme="minorHAnsi"/>
          <w:bCs/>
          <w:lang w:eastAsia="en-US"/>
        </w:rPr>
      </w:pPr>
      <w:r>
        <w:t xml:space="preserve">Tárgy: </w:t>
      </w:r>
      <w:proofErr w:type="gramStart"/>
      <w:r>
        <w:t>rendelet alkotás</w:t>
      </w:r>
      <w:proofErr w:type="gramEnd"/>
      <w:r>
        <w:t xml:space="preserve"> helyi vállalkozások  </w:t>
      </w:r>
      <w:r w:rsidRPr="004A1E75">
        <w:rPr>
          <w:rFonts w:eastAsiaTheme="minorHAnsi"/>
          <w:bCs/>
          <w:lang w:eastAsia="en-US"/>
        </w:rPr>
        <w:t xml:space="preserve">munkahelyteremtő és munkahelymegőrző </w:t>
      </w:r>
    </w:p>
    <w:p w:rsidR="0049103E" w:rsidRPr="004A1E75" w:rsidRDefault="0049103E" w:rsidP="0049103E">
      <w:pPr>
        <w:autoSpaceDE w:val="0"/>
        <w:autoSpaceDN w:val="0"/>
        <w:adjustRightInd w:val="0"/>
        <w:jc w:val="both"/>
        <w:rPr>
          <w:rFonts w:eastAsiaTheme="minorHAnsi"/>
          <w:bCs/>
          <w:lang w:eastAsia="en-US"/>
        </w:rPr>
      </w:pPr>
      <w:proofErr w:type="gramStart"/>
      <w:r w:rsidRPr="004A1E75">
        <w:rPr>
          <w:rFonts w:eastAsiaTheme="minorHAnsi"/>
          <w:bCs/>
          <w:lang w:eastAsia="en-US"/>
        </w:rPr>
        <w:t>támogatásáról</w:t>
      </w:r>
      <w:proofErr w:type="gramEnd"/>
    </w:p>
    <w:p w:rsidR="0049103E" w:rsidRDefault="0049103E" w:rsidP="0049103E">
      <w:pPr>
        <w:jc w:val="both"/>
      </w:pPr>
    </w:p>
    <w:p w:rsidR="0049103E" w:rsidRDefault="0049103E" w:rsidP="0049103E">
      <w:pPr>
        <w:jc w:val="both"/>
      </w:pPr>
    </w:p>
    <w:p w:rsidR="0049103E" w:rsidRDefault="0049103E" w:rsidP="0049103E">
      <w:pPr>
        <w:jc w:val="both"/>
      </w:pPr>
      <w:r>
        <w:t>Tisztelt Képviselő-testület!</w:t>
      </w:r>
    </w:p>
    <w:p w:rsidR="0049103E" w:rsidRDefault="0049103E" w:rsidP="0049103E">
      <w:pPr>
        <w:jc w:val="both"/>
      </w:pPr>
    </w:p>
    <w:p w:rsidR="0049103E" w:rsidRDefault="0049103E" w:rsidP="0049103E">
      <w:pPr>
        <w:jc w:val="both"/>
      </w:pPr>
    </w:p>
    <w:p w:rsidR="0049103E" w:rsidRDefault="0049103E" w:rsidP="0049103E">
      <w:pPr>
        <w:jc w:val="both"/>
      </w:pPr>
      <w:r>
        <w:t xml:space="preserve">Körmend város Önkormányzata már 2006-ban rendeletet alkotott a helyi vállalkozások támogatására. Az azóta eltelt 8 évben nagyot változott a gazdasági környezet. </w:t>
      </w:r>
    </w:p>
    <w:p w:rsidR="0049103E" w:rsidRDefault="0049103E" w:rsidP="0049103E">
      <w:pPr>
        <w:jc w:val="both"/>
      </w:pPr>
    </w:p>
    <w:p w:rsidR="0049103E" w:rsidRDefault="0049103E" w:rsidP="0049103E">
      <w:pPr>
        <w:jc w:val="both"/>
      </w:pPr>
      <w:r>
        <w:t xml:space="preserve">2006-ban még nagyvállalkozások keresték meg az önkormányzatot, és kértek támogatást olyan beruházásaikhoz, amelyek megyei szinten is jelentősek voltak.  2009-ben </w:t>
      </w:r>
      <w:proofErr w:type="spellStart"/>
      <w:r>
        <w:t>dekonjuktúra</w:t>
      </w:r>
      <w:proofErr w:type="spellEnd"/>
      <w:r>
        <w:t xml:space="preserve"> vette kezdetét, mely át is alakította az iparszerkezetet, nagyvállalkozások helyett a mikro, kis-és középvállalkozásokra helyeződik a hangsúly, az állam is kiemelten támogatja </w:t>
      </w:r>
      <w:proofErr w:type="gramStart"/>
      <w:r>
        <w:t>ezen</w:t>
      </w:r>
      <w:proofErr w:type="gramEnd"/>
      <w:r>
        <w:t xml:space="preserve"> gazdasági szereplőket. Míg korábban 50,100 és még ennél is nagyobb foglalkoztatási lehetőségekről beszélhettek az induló nagyvállalkozások, most a kisebb foglalkoztatást támogatja az állam. </w:t>
      </w:r>
    </w:p>
    <w:p w:rsidR="0049103E" w:rsidRDefault="0049103E" w:rsidP="0049103E">
      <w:pPr>
        <w:jc w:val="both"/>
      </w:pPr>
    </w:p>
    <w:p w:rsidR="0049103E" w:rsidRDefault="0049103E" w:rsidP="0049103E">
      <w:pPr>
        <w:jc w:val="both"/>
      </w:pPr>
      <w:r>
        <w:t xml:space="preserve">Az </w:t>
      </w:r>
      <w:proofErr w:type="spellStart"/>
      <w:r>
        <w:t>az</w:t>
      </w:r>
      <w:proofErr w:type="spellEnd"/>
      <w:r>
        <w:t xml:space="preserve"> EU bizottsági rendelet, amely 2006-ban lehetővé tette a rendeleti szabályozást, időközben megváltozott, és 2014. július 1-ét követően már csak az új, 1407/2013. EU rendelet szerint lehet támogatásokat nyújtani. </w:t>
      </w:r>
    </w:p>
    <w:p w:rsidR="0049103E" w:rsidRDefault="0049103E" w:rsidP="0049103E">
      <w:pPr>
        <w:jc w:val="both"/>
      </w:pPr>
    </w:p>
    <w:p w:rsidR="0049103E" w:rsidRDefault="0049103E" w:rsidP="0049103E">
      <w:pPr>
        <w:jc w:val="both"/>
      </w:pPr>
      <w:r>
        <w:t>Az új szabályozási háttér miatt átvizsgáltuk a meglévő rendeletünket, és új rendelet alkotására hívjuk fel a Képviselő-testületet. Az új szabályozás értelmében a kiemelt támogatási formák esetében (ingatlanvásárlás, meglévő ingatlan felújítása, beruházási támogatás, foglalkoztatási támogatás</w:t>
      </w:r>
      <w:proofErr w:type="gramStart"/>
      <w:r>
        <w:t>)  előírás</w:t>
      </w:r>
      <w:proofErr w:type="gramEnd"/>
      <w:r>
        <w:t xml:space="preserve"> lenne a legalább 3 új álláshely létesítése és annak 2 éven át tartó fenntartása a városban. Ez szinkronban van a kis-és középvállalkozások támogatására kiírt jelenlegi Nemzetgazdasági Minisztériumi pályázati feltételekkel, úgy tűnik ugyanis, hogy a hosszú éven át tartó, nagy létszámú foglalkoztatási kötelezettségek előírása nem időszerű. </w:t>
      </w:r>
    </w:p>
    <w:p w:rsidR="0049103E" w:rsidRDefault="0049103E" w:rsidP="0049103E">
      <w:pPr>
        <w:jc w:val="both"/>
      </w:pPr>
    </w:p>
    <w:p w:rsidR="0049103E" w:rsidRDefault="0049103E" w:rsidP="0049103E">
      <w:pPr>
        <w:jc w:val="both"/>
      </w:pPr>
      <w:r>
        <w:t xml:space="preserve">A támogatások formája lehet </w:t>
      </w:r>
    </w:p>
    <w:p w:rsidR="0049103E" w:rsidRDefault="0049103E" w:rsidP="0049103E">
      <w:pPr>
        <w:jc w:val="both"/>
      </w:pPr>
    </w:p>
    <w:p w:rsidR="0049103E" w:rsidRDefault="0049103E" w:rsidP="0049103E">
      <w:pPr>
        <w:pStyle w:val="Szvegtrzs3"/>
        <w:numPr>
          <w:ilvl w:val="0"/>
          <w:numId w:val="3"/>
        </w:numPr>
        <w:rPr>
          <w:szCs w:val="24"/>
        </w:rPr>
      </w:pPr>
      <w:r w:rsidRPr="0006604B">
        <w:rPr>
          <w:szCs w:val="24"/>
        </w:rPr>
        <w:t xml:space="preserve">ingatlan megvásárlásához nyújtandó </w:t>
      </w:r>
      <w:r>
        <w:rPr>
          <w:szCs w:val="24"/>
        </w:rPr>
        <w:t xml:space="preserve">pénzügyi támogatás, </w:t>
      </w:r>
    </w:p>
    <w:p w:rsidR="0049103E" w:rsidRDefault="0049103E" w:rsidP="0049103E">
      <w:pPr>
        <w:pStyle w:val="Szvegtrzs3"/>
        <w:numPr>
          <w:ilvl w:val="0"/>
          <w:numId w:val="3"/>
        </w:numPr>
        <w:rPr>
          <w:szCs w:val="24"/>
        </w:rPr>
      </w:pPr>
      <w:r>
        <w:rPr>
          <w:szCs w:val="24"/>
        </w:rPr>
        <w:t>ingatlan felújításához –beruházásra való alkalmassá tételéhez – nyújtandó pénzügyi támogatás,</w:t>
      </w:r>
    </w:p>
    <w:p w:rsidR="0049103E" w:rsidRDefault="0049103E" w:rsidP="0049103E">
      <w:pPr>
        <w:pStyle w:val="Szvegtrzs3"/>
        <w:numPr>
          <w:ilvl w:val="0"/>
          <w:numId w:val="3"/>
        </w:numPr>
        <w:rPr>
          <w:szCs w:val="24"/>
        </w:rPr>
      </w:pPr>
      <w:proofErr w:type="spellStart"/>
      <w:r>
        <w:rPr>
          <w:szCs w:val="24"/>
        </w:rPr>
        <w:t>foglalkoztatotti</w:t>
      </w:r>
      <w:proofErr w:type="spellEnd"/>
      <w:r>
        <w:rPr>
          <w:szCs w:val="24"/>
        </w:rPr>
        <w:t xml:space="preserve"> létszám bővítéséhez nyújtandó pénzügyi támogatás,</w:t>
      </w:r>
    </w:p>
    <w:p w:rsidR="0049103E" w:rsidRPr="0089753B" w:rsidRDefault="0049103E" w:rsidP="0049103E">
      <w:pPr>
        <w:pStyle w:val="Szvegtrzs3"/>
        <w:numPr>
          <w:ilvl w:val="0"/>
          <w:numId w:val="3"/>
        </w:numPr>
        <w:rPr>
          <w:szCs w:val="24"/>
        </w:rPr>
      </w:pPr>
      <w:r w:rsidRPr="0089753B">
        <w:rPr>
          <w:szCs w:val="24"/>
        </w:rPr>
        <w:t xml:space="preserve">beruházási támogatás, azaz </w:t>
      </w:r>
      <w:r>
        <w:rPr>
          <w:szCs w:val="24"/>
        </w:rPr>
        <w:t xml:space="preserve">a vállalkozás </w:t>
      </w:r>
      <w:r w:rsidRPr="0089753B">
        <w:rPr>
          <w:szCs w:val="24"/>
        </w:rPr>
        <w:t>működés</w:t>
      </w:r>
      <w:r>
        <w:rPr>
          <w:szCs w:val="24"/>
        </w:rPr>
        <w:t>é</w:t>
      </w:r>
      <w:r w:rsidRPr="0089753B">
        <w:rPr>
          <w:szCs w:val="24"/>
        </w:rPr>
        <w:t xml:space="preserve">hez szükséges új gépek, berendezések, műszaki berendezések, technológiák, új létesítmények építésének </w:t>
      </w:r>
      <w:r>
        <w:rPr>
          <w:szCs w:val="24"/>
        </w:rPr>
        <w:t xml:space="preserve">támogatása, </w:t>
      </w:r>
    </w:p>
    <w:p w:rsidR="0049103E" w:rsidRDefault="0049103E" w:rsidP="0049103E">
      <w:pPr>
        <w:pStyle w:val="Szvegtrzs3"/>
        <w:numPr>
          <w:ilvl w:val="0"/>
          <w:numId w:val="3"/>
        </w:numPr>
        <w:rPr>
          <w:szCs w:val="24"/>
        </w:rPr>
      </w:pPr>
      <w:r>
        <w:rPr>
          <w:szCs w:val="24"/>
        </w:rPr>
        <w:t>cégalapításhoz nyújtandó támogatás,</w:t>
      </w:r>
    </w:p>
    <w:p w:rsidR="0049103E" w:rsidRDefault="0049103E" w:rsidP="0049103E">
      <w:pPr>
        <w:pStyle w:val="Szvegtrzs3"/>
        <w:numPr>
          <w:ilvl w:val="0"/>
          <w:numId w:val="3"/>
        </w:numPr>
        <w:rPr>
          <w:szCs w:val="24"/>
        </w:rPr>
      </w:pPr>
      <w:r>
        <w:rPr>
          <w:szCs w:val="24"/>
        </w:rPr>
        <w:t>pályázat elkészítésének támogatása,</w:t>
      </w:r>
    </w:p>
    <w:p w:rsidR="0049103E" w:rsidRDefault="0049103E" w:rsidP="0049103E">
      <w:pPr>
        <w:pStyle w:val="Szvegtrzs3"/>
        <w:numPr>
          <w:ilvl w:val="0"/>
          <w:numId w:val="3"/>
        </w:numPr>
        <w:rPr>
          <w:szCs w:val="24"/>
        </w:rPr>
      </w:pPr>
      <w:r>
        <w:rPr>
          <w:szCs w:val="24"/>
        </w:rPr>
        <w:t>képzési támogatás,</w:t>
      </w:r>
    </w:p>
    <w:p w:rsidR="0049103E" w:rsidRDefault="0049103E" w:rsidP="0049103E">
      <w:pPr>
        <w:pStyle w:val="Szvegtrzs3"/>
        <w:numPr>
          <w:ilvl w:val="0"/>
          <w:numId w:val="3"/>
        </w:numPr>
        <w:rPr>
          <w:szCs w:val="24"/>
        </w:rPr>
      </w:pPr>
      <w:r>
        <w:rPr>
          <w:szCs w:val="24"/>
        </w:rPr>
        <w:t xml:space="preserve">helyi építési szabályzat esetleges módosítási szükséglete esetén a tervezési és eljárási költségek átvállalása, </w:t>
      </w:r>
    </w:p>
    <w:p w:rsidR="0049103E" w:rsidRDefault="0049103E" w:rsidP="0049103E">
      <w:pPr>
        <w:pStyle w:val="Szvegtrzs3"/>
        <w:numPr>
          <w:ilvl w:val="0"/>
          <w:numId w:val="3"/>
        </w:numPr>
        <w:rPr>
          <w:szCs w:val="24"/>
        </w:rPr>
      </w:pPr>
      <w:r>
        <w:rPr>
          <w:szCs w:val="24"/>
        </w:rPr>
        <w:t xml:space="preserve">más, a vállalkozás Körmenden történő letelepedését, vagy helyben maradását, munkahelyek bővítését vagy meglévő munkahelyek védelmét biztosító támogatás. </w:t>
      </w:r>
    </w:p>
    <w:p w:rsidR="0049103E" w:rsidRDefault="0049103E" w:rsidP="0049103E">
      <w:pPr>
        <w:jc w:val="both"/>
      </w:pPr>
    </w:p>
    <w:p w:rsidR="0049103E" w:rsidRDefault="0049103E" w:rsidP="0049103E">
      <w:pPr>
        <w:jc w:val="both"/>
      </w:pPr>
    </w:p>
    <w:p w:rsidR="0049103E" w:rsidRDefault="0049103E" w:rsidP="0049103E">
      <w:pPr>
        <w:jc w:val="both"/>
      </w:pPr>
    </w:p>
    <w:p w:rsidR="0049103E" w:rsidRDefault="0049103E" w:rsidP="0049103E">
      <w:pPr>
        <w:jc w:val="both"/>
      </w:pPr>
      <w:r>
        <w:t xml:space="preserve">A rendelet tehát széles körben teremti meg a támogatás feltételeit. Kiemelném, hogy a </w:t>
      </w:r>
      <w:proofErr w:type="spellStart"/>
      <w:r>
        <w:t>foglalkoztatotti</w:t>
      </w:r>
      <w:proofErr w:type="spellEnd"/>
      <w:r>
        <w:t xml:space="preserve"> létszám bővítése esetén a támogatás mértéke elérheti az egyszeri 150.000 Ft/fő összeget, ami egy kisebb, 10 fős vállalkozás esetén már 1.500 e Ft-nyi összeget tesz ki. </w:t>
      </w:r>
    </w:p>
    <w:p w:rsidR="0049103E" w:rsidRDefault="0049103E" w:rsidP="0049103E">
      <w:pPr>
        <w:jc w:val="both"/>
      </w:pPr>
    </w:p>
    <w:p w:rsidR="0049103E" w:rsidRDefault="0049103E" w:rsidP="0049103E">
      <w:pPr>
        <w:jc w:val="both"/>
      </w:pPr>
      <w:r>
        <w:t xml:space="preserve">A rendelet nemcsak az újonnan létesülő, hanem a meglévő, körmendi székhellyel rendelkező és itt ipari tevékenységet folytató vállalkozásoknak is ad lehetőséget támogatás igénybevételére. </w:t>
      </w:r>
    </w:p>
    <w:p w:rsidR="0049103E" w:rsidRDefault="0049103E" w:rsidP="0049103E">
      <w:pPr>
        <w:jc w:val="both"/>
      </w:pPr>
    </w:p>
    <w:p w:rsidR="0049103E" w:rsidRDefault="0049103E" w:rsidP="0049103E">
      <w:pPr>
        <w:jc w:val="both"/>
      </w:pPr>
    </w:p>
    <w:p w:rsidR="0049103E" w:rsidRDefault="0049103E" w:rsidP="0049103E">
      <w:pPr>
        <w:jc w:val="both"/>
      </w:pPr>
      <w:r>
        <w:t xml:space="preserve">Mivel minden élethelyzet előre történő leszabályozása nem lehetséges, </w:t>
      </w:r>
      <w:proofErr w:type="gramStart"/>
      <w:r>
        <w:t>ezért  megmarad</w:t>
      </w:r>
      <w:proofErr w:type="gramEnd"/>
      <w:r>
        <w:t xml:space="preserve"> a lehetősége arra, hogy a rendelettől függetlenül, egyedi támogatással is élni lehessen, amit viszont egyedileg engedélyeztetni kell az illetékes miniszternél. A rendelet alapján nyújtott támogatások további miniszteri jóváhagyásra már nem szorulnak. A rendelet-tervezetet az illetékes miniszter jóváhagyta. </w:t>
      </w:r>
    </w:p>
    <w:p w:rsidR="0049103E" w:rsidRDefault="0049103E" w:rsidP="0049103E">
      <w:pPr>
        <w:jc w:val="both"/>
      </w:pPr>
    </w:p>
    <w:p w:rsidR="0049103E" w:rsidRDefault="0049103E" w:rsidP="0049103E">
      <w:pPr>
        <w:jc w:val="both"/>
      </w:pPr>
    </w:p>
    <w:p w:rsidR="0049103E" w:rsidRDefault="0049103E" w:rsidP="0049103E">
      <w:pPr>
        <w:jc w:val="both"/>
      </w:pPr>
      <w:r>
        <w:t xml:space="preserve">Kérem a tisztelt Képviselő-testületet, döntsön a rendelet –tervezet felől. </w:t>
      </w:r>
    </w:p>
    <w:p w:rsidR="0049103E" w:rsidRDefault="0049103E" w:rsidP="0049103E">
      <w:pPr>
        <w:jc w:val="both"/>
      </w:pPr>
    </w:p>
    <w:p w:rsidR="0049103E" w:rsidRDefault="0049103E" w:rsidP="0049103E">
      <w:pPr>
        <w:jc w:val="both"/>
      </w:pPr>
    </w:p>
    <w:p w:rsidR="0049103E" w:rsidRDefault="0049103E" w:rsidP="0049103E">
      <w:pPr>
        <w:jc w:val="both"/>
      </w:pPr>
    </w:p>
    <w:p w:rsidR="0049103E" w:rsidRDefault="0049103E" w:rsidP="0049103E">
      <w:pPr>
        <w:jc w:val="both"/>
      </w:pPr>
    </w:p>
    <w:p w:rsidR="0049103E" w:rsidRPr="0089753B" w:rsidRDefault="0049103E" w:rsidP="0049103E">
      <w:pPr>
        <w:jc w:val="right"/>
        <w:rPr>
          <w:b/>
        </w:rPr>
      </w:pPr>
      <w:proofErr w:type="spellStart"/>
      <w:r w:rsidRPr="0089753B">
        <w:rPr>
          <w:b/>
        </w:rPr>
        <w:t>Bebes</w:t>
      </w:r>
      <w:proofErr w:type="spellEnd"/>
      <w:r w:rsidRPr="0089753B">
        <w:rPr>
          <w:b/>
        </w:rPr>
        <w:t xml:space="preserve"> István</w:t>
      </w:r>
    </w:p>
    <w:p w:rsidR="0049103E" w:rsidRPr="0089753B" w:rsidRDefault="0049103E" w:rsidP="0049103E">
      <w:pPr>
        <w:jc w:val="right"/>
        <w:rPr>
          <w:b/>
        </w:rPr>
      </w:pPr>
      <w:proofErr w:type="gramStart"/>
      <w:r w:rsidRPr="0089753B">
        <w:rPr>
          <w:b/>
        </w:rPr>
        <w:t>polgármester</w:t>
      </w:r>
      <w:proofErr w:type="gramEnd"/>
      <w:r w:rsidRPr="0089753B">
        <w:rPr>
          <w:b/>
        </w:rPr>
        <w:t xml:space="preserve"> </w:t>
      </w: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49103E" w:rsidRDefault="0049103E" w:rsidP="003634DD">
      <w:pPr>
        <w:autoSpaceDE w:val="0"/>
        <w:autoSpaceDN w:val="0"/>
        <w:adjustRightInd w:val="0"/>
        <w:jc w:val="center"/>
        <w:rPr>
          <w:rFonts w:eastAsiaTheme="minorHAnsi"/>
          <w:b/>
          <w:bCs/>
          <w:szCs w:val="24"/>
          <w:lang w:eastAsia="en-US"/>
        </w:rPr>
      </w:pPr>
    </w:p>
    <w:p w:rsidR="003634DD" w:rsidRPr="001A6445" w:rsidRDefault="003634DD" w:rsidP="003634DD">
      <w:pPr>
        <w:autoSpaceDE w:val="0"/>
        <w:autoSpaceDN w:val="0"/>
        <w:adjustRightInd w:val="0"/>
        <w:jc w:val="center"/>
        <w:rPr>
          <w:rFonts w:eastAsiaTheme="minorHAnsi"/>
          <w:b/>
          <w:bCs/>
          <w:szCs w:val="24"/>
          <w:lang w:eastAsia="en-US"/>
        </w:rPr>
      </w:pPr>
      <w:r w:rsidRPr="001A6445">
        <w:rPr>
          <w:rFonts w:eastAsiaTheme="minorHAnsi"/>
          <w:b/>
          <w:bCs/>
          <w:szCs w:val="24"/>
          <w:lang w:eastAsia="en-US"/>
        </w:rPr>
        <w:lastRenderedPageBreak/>
        <w:t>Körmend város Önkormányzata Képviselő-testülete</w:t>
      </w:r>
    </w:p>
    <w:p w:rsidR="003634DD" w:rsidRPr="001A6445" w:rsidRDefault="00C87D7F" w:rsidP="003634DD">
      <w:pPr>
        <w:autoSpaceDE w:val="0"/>
        <w:autoSpaceDN w:val="0"/>
        <w:adjustRightInd w:val="0"/>
        <w:jc w:val="center"/>
        <w:rPr>
          <w:rFonts w:eastAsiaTheme="minorHAnsi"/>
          <w:b/>
          <w:bCs/>
          <w:szCs w:val="24"/>
          <w:lang w:eastAsia="en-US"/>
        </w:rPr>
      </w:pPr>
      <w:proofErr w:type="gramStart"/>
      <w:r>
        <w:rPr>
          <w:rFonts w:eastAsiaTheme="minorHAnsi"/>
          <w:b/>
          <w:bCs/>
          <w:szCs w:val="24"/>
          <w:lang w:eastAsia="en-US"/>
        </w:rPr>
        <w:t>…</w:t>
      </w:r>
      <w:proofErr w:type="gramEnd"/>
      <w:r>
        <w:rPr>
          <w:rFonts w:eastAsiaTheme="minorHAnsi"/>
          <w:b/>
          <w:bCs/>
          <w:szCs w:val="24"/>
          <w:lang w:eastAsia="en-US"/>
        </w:rPr>
        <w:t>./2015</w:t>
      </w:r>
      <w:r w:rsidR="003634DD" w:rsidRPr="001A6445">
        <w:rPr>
          <w:rFonts w:eastAsiaTheme="minorHAnsi"/>
          <w:b/>
          <w:bCs/>
          <w:szCs w:val="24"/>
          <w:lang w:eastAsia="en-US"/>
        </w:rPr>
        <w:t>. (…/…) sz.</w:t>
      </w:r>
    </w:p>
    <w:p w:rsidR="003634DD" w:rsidRPr="001A6445" w:rsidRDefault="003634DD" w:rsidP="003634DD">
      <w:pPr>
        <w:autoSpaceDE w:val="0"/>
        <w:autoSpaceDN w:val="0"/>
        <w:adjustRightInd w:val="0"/>
        <w:jc w:val="center"/>
        <w:rPr>
          <w:rFonts w:eastAsiaTheme="minorHAnsi"/>
          <w:b/>
          <w:bCs/>
          <w:szCs w:val="24"/>
          <w:lang w:eastAsia="en-US"/>
        </w:rPr>
      </w:pPr>
    </w:p>
    <w:p w:rsidR="003634DD" w:rsidRPr="001A6445" w:rsidRDefault="003634DD" w:rsidP="003634DD">
      <w:pPr>
        <w:autoSpaceDE w:val="0"/>
        <w:autoSpaceDN w:val="0"/>
        <w:adjustRightInd w:val="0"/>
        <w:jc w:val="center"/>
        <w:rPr>
          <w:rFonts w:eastAsiaTheme="minorHAnsi"/>
          <w:b/>
          <w:bCs/>
          <w:szCs w:val="24"/>
          <w:lang w:eastAsia="en-US"/>
        </w:rPr>
      </w:pPr>
      <w:r w:rsidRPr="001A6445">
        <w:rPr>
          <w:rFonts w:eastAsiaTheme="minorHAnsi"/>
          <w:b/>
          <w:bCs/>
          <w:szCs w:val="24"/>
          <w:lang w:eastAsia="en-US"/>
        </w:rPr>
        <w:t>RENDELETE</w:t>
      </w:r>
    </w:p>
    <w:p w:rsidR="009C535F" w:rsidRPr="001A6445" w:rsidRDefault="009C535F" w:rsidP="003634DD">
      <w:pPr>
        <w:autoSpaceDE w:val="0"/>
        <w:autoSpaceDN w:val="0"/>
        <w:adjustRightInd w:val="0"/>
        <w:jc w:val="center"/>
        <w:rPr>
          <w:rFonts w:eastAsiaTheme="minorHAnsi"/>
          <w:b/>
          <w:bCs/>
          <w:szCs w:val="24"/>
          <w:lang w:eastAsia="en-US"/>
        </w:rPr>
      </w:pPr>
      <w:r w:rsidRPr="001A6445">
        <w:rPr>
          <w:rFonts w:eastAsiaTheme="minorHAnsi"/>
          <w:b/>
          <w:bCs/>
          <w:szCs w:val="24"/>
          <w:lang w:eastAsia="en-US"/>
        </w:rPr>
        <w:t xml:space="preserve">A helyi </w:t>
      </w:r>
      <w:r w:rsidR="00C87D7F">
        <w:rPr>
          <w:rFonts w:eastAsiaTheme="minorHAnsi"/>
          <w:b/>
          <w:bCs/>
          <w:szCs w:val="24"/>
          <w:lang w:eastAsia="en-US"/>
        </w:rPr>
        <w:t>vállalkozások munkahelyteremtő és munkahely</w:t>
      </w:r>
      <w:r w:rsidRPr="001A6445">
        <w:rPr>
          <w:rFonts w:eastAsiaTheme="minorHAnsi"/>
          <w:b/>
          <w:bCs/>
          <w:szCs w:val="24"/>
          <w:lang w:eastAsia="en-US"/>
        </w:rPr>
        <w:t>megőrző</w:t>
      </w:r>
      <w:r w:rsidR="003634DD" w:rsidRPr="001A6445">
        <w:rPr>
          <w:rFonts w:eastAsiaTheme="minorHAnsi"/>
          <w:b/>
          <w:bCs/>
          <w:szCs w:val="24"/>
          <w:lang w:eastAsia="en-US"/>
        </w:rPr>
        <w:t xml:space="preserve"> </w:t>
      </w:r>
    </w:p>
    <w:p w:rsidR="009C535F" w:rsidRPr="001A6445" w:rsidRDefault="009C535F" w:rsidP="003634DD">
      <w:pPr>
        <w:autoSpaceDE w:val="0"/>
        <w:autoSpaceDN w:val="0"/>
        <w:adjustRightInd w:val="0"/>
        <w:jc w:val="center"/>
        <w:rPr>
          <w:rFonts w:eastAsiaTheme="minorHAnsi"/>
          <w:b/>
          <w:bCs/>
          <w:szCs w:val="24"/>
          <w:lang w:eastAsia="en-US"/>
        </w:rPr>
      </w:pPr>
      <w:proofErr w:type="gramStart"/>
      <w:r w:rsidRPr="001A6445">
        <w:rPr>
          <w:rFonts w:eastAsiaTheme="minorHAnsi"/>
          <w:b/>
          <w:bCs/>
          <w:szCs w:val="24"/>
          <w:lang w:eastAsia="en-US"/>
        </w:rPr>
        <w:t>támogatásáról</w:t>
      </w:r>
      <w:proofErr w:type="gramEnd"/>
    </w:p>
    <w:p w:rsidR="003634DD" w:rsidRPr="001A6445" w:rsidRDefault="003634DD" w:rsidP="009C535F">
      <w:pPr>
        <w:autoSpaceDE w:val="0"/>
        <w:autoSpaceDN w:val="0"/>
        <w:adjustRightInd w:val="0"/>
        <w:rPr>
          <w:rFonts w:eastAsiaTheme="minorHAnsi"/>
          <w:b/>
          <w:bCs/>
          <w:szCs w:val="24"/>
          <w:lang w:eastAsia="en-US"/>
        </w:rPr>
      </w:pPr>
    </w:p>
    <w:p w:rsidR="003634DD" w:rsidRPr="001A6445" w:rsidRDefault="003634DD" w:rsidP="003634DD">
      <w:pPr>
        <w:autoSpaceDE w:val="0"/>
        <w:autoSpaceDN w:val="0"/>
        <w:adjustRightInd w:val="0"/>
        <w:jc w:val="both"/>
        <w:rPr>
          <w:rFonts w:eastAsiaTheme="minorHAnsi"/>
          <w:b/>
          <w:bCs/>
          <w:szCs w:val="24"/>
          <w:lang w:eastAsia="en-US"/>
        </w:rPr>
      </w:pPr>
    </w:p>
    <w:p w:rsidR="009C535F" w:rsidRPr="001A6445" w:rsidRDefault="003634DD" w:rsidP="003634DD">
      <w:pPr>
        <w:autoSpaceDE w:val="0"/>
        <w:autoSpaceDN w:val="0"/>
        <w:adjustRightInd w:val="0"/>
        <w:jc w:val="both"/>
        <w:rPr>
          <w:rFonts w:eastAsiaTheme="minorHAnsi"/>
          <w:i/>
          <w:szCs w:val="24"/>
          <w:lang w:eastAsia="en-US"/>
        </w:rPr>
      </w:pPr>
      <w:r w:rsidRPr="001A6445">
        <w:rPr>
          <w:rFonts w:eastAsiaTheme="minorHAnsi"/>
          <w:i/>
          <w:szCs w:val="24"/>
          <w:lang w:eastAsia="en-US"/>
        </w:rPr>
        <w:t xml:space="preserve">Körmend Város Önkormányzatának </w:t>
      </w:r>
      <w:proofErr w:type="gramStart"/>
      <w:r w:rsidRPr="001A6445">
        <w:rPr>
          <w:rFonts w:eastAsiaTheme="minorHAnsi"/>
          <w:i/>
          <w:szCs w:val="24"/>
          <w:lang w:eastAsia="en-US"/>
        </w:rPr>
        <w:t xml:space="preserve">Képviselő-testülete </w:t>
      </w:r>
      <w:r w:rsidR="009C535F" w:rsidRPr="001A6445">
        <w:rPr>
          <w:rFonts w:eastAsiaTheme="minorHAnsi"/>
          <w:i/>
          <w:szCs w:val="24"/>
          <w:lang w:eastAsia="en-US"/>
        </w:rPr>
        <w:t xml:space="preserve"> a</w:t>
      </w:r>
      <w:proofErr w:type="gramEnd"/>
      <w:r w:rsidR="009C535F" w:rsidRPr="001A6445">
        <w:rPr>
          <w:rFonts w:eastAsiaTheme="minorHAnsi"/>
          <w:i/>
          <w:szCs w:val="24"/>
          <w:lang w:eastAsia="en-US"/>
        </w:rPr>
        <w:t xml:space="preserve"> helyi vállalkozások</w:t>
      </w:r>
      <w:r w:rsidRPr="001A6445">
        <w:rPr>
          <w:rFonts w:eastAsiaTheme="minorHAnsi"/>
          <w:i/>
          <w:szCs w:val="24"/>
          <w:lang w:eastAsia="en-US"/>
        </w:rPr>
        <w:t xml:space="preserve"> </w:t>
      </w:r>
      <w:r w:rsidR="009C535F" w:rsidRPr="001A6445">
        <w:rPr>
          <w:rFonts w:eastAsiaTheme="minorHAnsi"/>
          <w:i/>
          <w:szCs w:val="24"/>
          <w:lang w:eastAsia="en-US"/>
        </w:rPr>
        <w:t>támogatása, a foglalkoztato</w:t>
      </w:r>
      <w:r w:rsidRPr="001A6445">
        <w:rPr>
          <w:rFonts w:eastAsiaTheme="minorHAnsi"/>
          <w:i/>
          <w:szCs w:val="24"/>
          <w:lang w:eastAsia="en-US"/>
        </w:rPr>
        <w:t xml:space="preserve">ttság megőrzése, növelése és a körmendi </w:t>
      </w:r>
      <w:r w:rsidR="009C535F" w:rsidRPr="001A6445">
        <w:rPr>
          <w:rFonts w:eastAsiaTheme="minorHAnsi"/>
          <w:i/>
          <w:szCs w:val="24"/>
          <w:lang w:eastAsia="en-US"/>
        </w:rPr>
        <w:t xml:space="preserve"> álláskeresők</w:t>
      </w:r>
      <w:r w:rsidRPr="001A6445">
        <w:rPr>
          <w:rFonts w:eastAsiaTheme="minorHAnsi"/>
          <w:i/>
          <w:szCs w:val="24"/>
          <w:lang w:eastAsia="en-US"/>
        </w:rPr>
        <w:t xml:space="preserve"> </w:t>
      </w:r>
      <w:r w:rsidR="009C535F" w:rsidRPr="001A6445">
        <w:rPr>
          <w:rFonts w:eastAsiaTheme="minorHAnsi"/>
          <w:i/>
          <w:szCs w:val="24"/>
          <w:lang w:eastAsia="en-US"/>
        </w:rPr>
        <w:t xml:space="preserve">munkához jutásának megkönnyítése céljából, tekintettel az Európai </w:t>
      </w:r>
      <w:r w:rsidRPr="001A6445">
        <w:rPr>
          <w:rFonts w:eastAsiaTheme="minorHAnsi"/>
          <w:i/>
          <w:szCs w:val="24"/>
          <w:lang w:eastAsia="en-US"/>
        </w:rPr>
        <w:t xml:space="preserve">Unió Működéséről szóló Szerződés 107. és 108. </w:t>
      </w:r>
      <w:r w:rsidR="009C535F" w:rsidRPr="001A6445">
        <w:rPr>
          <w:rFonts w:eastAsiaTheme="minorHAnsi"/>
          <w:i/>
          <w:szCs w:val="24"/>
          <w:lang w:eastAsia="en-US"/>
        </w:rPr>
        <w:t xml:space="preserve">cikkének a csekély összegű (de </w:t>
      </w:r>
      <w:proofErr w:type="spellStart"/>
      <w:r w:rsidR="009C535F" w:rsidRPr="001A6445">
        <w:rPr>
          <w:rFonts w:eastAsiaTheme="minorHAnsi"/>
          <w:i/>
          <w:szCs w:val="24"/>
          <w:lang w:eastAsia="en-US"/>
        </w:rPr>
        <w:t>minimis</w:t>
      </w:r>
      <w:proofErr w:type="spellEnd"/>
      <w:r w:rsidR="009C535F" w:rsidRPr="001A6445">
        <w:rPr>
          <w:rFonts w:eastAsiaTheme="minorHAnsi"/>
          <w:i/>
          <w:szCs w:val="24"/>
          <w:lang w:eastAsia="en-US"/>
        </w:rPr>
        <w:t>) támogatásokra való</w:t>
      </w:r>
      <w:r w:rsidRPr="001A6445">
        <w:rPr>
          <w:rFonts w:eastAsiaTheme="minorHAnsi"/>
          <w:i/>
          <w:szCs w:val="24"/>
          <w:lang w:eastAsia="en-US"/>
        </w:rPr>
        <w:t xml:space="preserve"> </w:t>
      </w:r>
      <w:r w:rsidR="009C535F" w:rsidRPr="001A6445">
        <w:rPr>
          <w:rFonts w:eastAsiaTheme="minorHAnsi"/>
          <w:i/>
          <w:szCs w:val="24"/>
          <w:lang w:eastAsia="en-US"/>
        </w:rPr>
        <w:t xml:space="preserve">alkalmazásáról szóló </w:t>
      </w:r>
      <w:r w:rsidRPr="001A6445">
        <w:rPr>
          <w:rFonts w:eastAsiaTheme="minorHAnsi"/>
          <w:i/>
          <w:szCs w:val="24"/>
          <w:lang w:eastAsia="en-US"/>
        </w:rPr>
        <w:t xml:space="preserve">2013. december 18-i 1407/2013/EU </w:t>
      </w:r>
      <w:r w:rsidR="00785C3A">
        <w:rPr>
          <w:rFonts w:eastAsiaTheme="minorHAnsi"/>
          <w:i/>
          <w:szCs w:val="24"/>
          <w:lang w:eastAsia="en-US"/>
        </w:rPr>
        <w:t>bizottsági rendeletre -HL L 352, 2013. 12.24. 1</w:t>
      </w:r>
      <w:proofErr w:type="gramStart"/>
      <w:r w:rsidR="00785C3A">
        <w:rPr>
          <w:rFonts w:eastAsiaTheme="minorHAnsi"/>
          <w:i/>
          <w:szCs w:val="24"/>
          <w:lang w:eastAsia="en-US"/>
        </w:rPr>
        <w:t>.o-</w:t>
      </w:r>
      <w:proofErr w:type="gramEnd"/>
      <w:r w:rsidR="00785C3A">
        <w:rPr>
          <w:rFonts w:eastAsiaTheme="minorHAnsi"/>
          <w:i/>
          <w:szCs w:val="24"/>
          <w:lang w:eastAsia="en-US"/>
        </w:rPr>
        <w:t xml:space="preserve"> (a továbbiakban: 1407/2013/EU bizottsági rendelet), </w:t>
      </w:r>
      <w:r w:rsidR="009C535F" w:rsidRPr="001A6445">
        <w:rPr>
          <w:rFonts w:eastAsiaTheme="minorHAnsi"/>
          <w:i/>
          <w:szCs w:val="24"/>
          <w:lang w:eastAsia="en-US"/>
        </w:rPr>
        <w:t xml:space="preserve"> a</w:t>
      </w:r>
      <w:r w:rsidRPr="001A6445">
        <w:rPr>
          <w:rFonts w:eastAsiaTheme="minorHAnsi"/>
          <w:i/>
          <w:szCs w:val="24"/>
          <w:lang w:eastAsia="en-US"/>
        </w:rPr>
        <w:t xml:space="preserve">z </w:t>
      </w:r>
      <w:r w:rsidRPr="001A6445">
        <w:rPr>
          <w:i/>
          <w:szCs w:val="24"/>
        </w:rPr>
        <w:t>Alaptörvény 32. cikk (1) bekezdés a) pontjában meghatározott feladatkörében eljárva</w:t>
      </w:r>
      <w:r w:rsidR="009C535F" w:rsidRPr="001A6445">
        <w:rPr>
          <w:rFonts w:eastAsiaTheme="minorHAnsi"/>
          <w:i/>
          <w:szCs w:val="24"/>
          <w:lang w:eastAsia="en-US"/>
        </w:rPr>
        <w:t xml:space="preserve"> az alábbi</w:t>
      </w:r>
      <w:r w:rsidRPr="001A6445">
        <w:rPr>
          <w:rFonts w:eastAsiaTheme="minorHAnsi"/>
          <w:i/>
          <w:szCs w:val="24"/>
          <w:lang w:eastAsia="en-US"/>
        </w:rPr>
        <w:t xml:space="preserve"> rendeletet alkotja:</w:t>
      </w:r>
    </w:p>
    <w:p w:rsidR="003634DD" w:rsidRPr="001A6445" w:rsidRDefault="003634DD" w:rsidP="003634DD">
      <w:pPr>
        <w:autoSpaceDE w:val="0"/>
        <w:autoSpaceDN w:val="0"/>
        <w:adjustRightInd w:val="0"/>
        <w:jc w:val="both"/>
        <w:rPr>
          <w:rFonts w:eastAsiaTheme="minorHAnsi"/>
          <w:szCs w:val="24"/>
          <w:lang w:eastAsia="en-US"/>
        </w:rPr>
      </w:pPr>
    </w:p>
    <w:p w:rsidR="009C535F" w:rsidRPr="001A6445" w:rsidRDefault="009C535F" w:rsidP="003634DD">
      <w:pPr>
        <w:autoSpaceDE w:val="0"/>
        <w:autoSpaceDN w:val="0"/>
        <w:adjustRightInd w:val="0"/>
        <w:jc w:val="center"/>
        <w:rPr>
          <w:rFonts w:eastAsiaTheme="minorHAnsi"/>
          <w:b/>
          <w:bCs/>
          <w:szCs w:val="24"/>
          <w:lang w:eastAsia="en-US"/>
        </w:rPr>
      </w:pPr>
      <w:r w:rsidRPr="001A6445">
        <w:rPr>
          <w:rFonts w:eastAsiaTheme="minorHAnsi"/>
          <w:b/>
          <w:bCs/>
          <w:szCs w:val="24"/>
          <w:lang w:eastAsia="en-US"/>
        </w:rPr>
        <w:t>I. fejezet</w:t>
      </w:r>
    </w:p>
    <w:p w:rsidR="009C535F" w:rsidRPr="001A6445" w:rsidRDefault="009C535F" w:rsidP="003634DD">
      <w:pPr>
        <w:autoSpaceDE w:val="0"/>
        <w:autoSpaceDN w:val="0"/>
        <w:adjustRightInd w:val="0"/>
        <w:jc w:val="center"/>
        <w:rPr>
          <w:rFonts w:eastAsiaTheme="minorHAnsi"/>
          <w:b/>
          <w:bCs/>
          <w:szCs w:val="24"/>
          <w:lang w:eastAsia="en-US"/>
        </w:rPr>
      </w:pPr>
      <w:r w:rsidRPr="001A6445">
        <w:rPr>
          <w:rFonts w:eastAsiaTheme="minorHAnsi"/>
          <w:b/>
          <w:bCs/>
          <w:szCs w:val="24"/>
          <w:lang w:eastAsia="en-US"/>
        </w:rPr>
        <w:t>Bevezető rendelkezések</w:t>
      </w:r>
    </w:p>
    <w:p w:rsidR="009C535F" w:rsidRPr="001A6445" w:rsidRDefault="009C535F" w:rsidP="00C65F72">
      <w:pPr>
        <w:autoSpaceDE w:val="0"/>
        <w:autoSpaceDN w:val="0"/>
        <w:adjustRightInd w:val="0"/>
        <w:jc w:val="both"/>
        <w:rPr>
          <w:rFonts w:eastAsiaTheme="minorHAnsi"/>
          <w:b/>
          <w:bCs/>
          <w:szCs w:val="24"/>
          <w:lang w:eastAsia="en-US"/>
        </w:rPr>
      </w:pPr>
    </w:p>
    <w:p w:rsidR="009C535F" w:rsidRDefault="00C65F72" w:rsidP="003634DD">
      <w:pPr>
        <w:autoSpaceDE w:val="0"/>
        <w:autoSpaceDN w:val="0"/>
        <w:adjustRightInd w:val="0"/>
        <w:jc w:val="both"/>
        <w:rPr>
          <w:rFonts w:eastAsiaTheme="minorHAnsi"/>
          <w:szCs w:val="24"/>
          <w:lang w:eastAsia="en-US"/>
        </w:rPr>
      </w:pPr>
      <w:r w:rsidRPr="001A6445">
        <w:rPr>
          <w:rFonts w:eastAsiaTheme="minorHAnsi"/>
          <w:b/>
          <w:bCs/>
          <w:szCs w:val="24"/>
          <w:lang w:eastAsia="en-US"/>
        </w:rPr>
        <w:t>1</w:t>
      </w:r>
      <w:r w:rsidR="009C535F" w:rsidRPr="001A6445">
        <w:rPr>
          <w:rFonts w:eastAsiaTheme="minorHAnsi"/>
          <w:b/>
          <w:bCs/>
          <w:szCs w:val="24"/>
          <w:lang w:eastAsia="en-US"/>
        </w:rPr>
        <w:t xml:space="preserve">. § </w:t>
      </w:r>
      <w:r w:rsidR="009C535F" w:rsidRPr="001A6445">
        <w:rPr>
          <w:rFonts w:eastAsiaTheme="minorHAnsi"/>
          <w:szCs w:val="24"/>
          <w:lang w:eastAsia="en-US"/>
        </w:rPr>
        <w:t xml:space="preserve">(1) Jelen rendelet hatálya kiterjed a </w:t>
      </w:r>
      <w:r w:rsidRPr="001A6445">
        <w:rPr>
          <w:rFonts w:eastAsiaTheme="minorHAnsi"/>
          <w:szCs w:val="24"/>
          <w:lang w:eastAsia="en-US"/>
        </w:rPr>
        <w:t xml:space="preserve">Körmend </w:t>
      </w:r>
      <w:r w:rsidR="009C535F" w:rsidRPr="001A6445">
        <w:rPr>
          <w:rFonts w:eastAsiaTheme="minorHAnsi"/>
          <w:szCs w:val="24"/>
          <w:lang w:eastAsia="en-US"/>
        </w:rPr>
        <w:t>Város</w:t>
      </w:r>
      <w:r w:rsidRPr="001A6445">
        <w:rPr>
          <w:rFonts w:eastAsiaTheme="minorHAnsi"/>
          <w:szCs w:val="24"/>
          <w:lang w:eastAsia="en-US"/>
        </w:rPr>
        <w:t xml:space="preserve"> </w:t>
      </w:r>
      <w:r w:rsidR="009C535F" w:rsidRPr="001A6445">
        <w:rPr>
          <w:rFonts w:eastAsiaTheme="minorHAnsi"/>
          <w:szCs w:val="24"/>
          <w:lang w:eastAsia="en-US"/>
        </w:rPr>
        <w:t xml:space="preserve">közigazgatási területén székhellyel </w:t>
      </w:r>
      <w:r w:rsidR="00D23281">
        <w:rPr>
          <w:rFonts w:eastAsiaTheme="minorHAnsi"/>
          <w:szCs w:val="24"/>
          <w:lang w:eastAsia="en-US"/>
        </w:rPr>
        <w:t xml:space="preserve">vagy telephellyel </w:t>
      </w:r>
      <w:r w:rsidR="009C535F" w:rsidRPr="001A6445">
        <w:rPr>
          <w:rFonts w:eastAsiaTheme="minorHAnsi"/>
          <w:szCs w:val="24"/>
          <w:lang w:eastAsia="en-US"/>
        </w:rPr>
        <w:t>rendelkező</w:t>
      </w:r>
      <w:r w:rsidR="00C87D7F">
        <w:rPr>
          <w:rFonts w:eastAsiaTheme="minorHAnsi"/>
          <w:szCs w:val="24"/>
          <w:lang w:eastAsia="en-US"/>
        </w:rPr>
        <w:t xml:space="preserve">, és ipari </w:t>
      </w:r>
      <w:r w:rsidR="009B5B63">
        <w:rPr>
          <w:rFonts w:eastAsiaTheme="minorHAnsi"/>
          <w:szCs w:val="24"/>
          <w:lang w:eastAsia="en-US"/>
        </w:rPr>
        <w:t>tevékenységet folytató</w:t>
      </w:r>
      <w:r w:rsidR="009C535F" w:rsidRPr="001A6445">
        <w:rPr>
          <w:rFonts w:eastAsiaTheme="minorHAnsi"/>
          <w:szCs w:val="24"/>
          <w:lang w:eastAsia="en-US"/>
        </w:rPr>
        <w:t xml:space="preserve"> mikro-</w:t>
      </w:r>
      <w:r w:rsidR="009B5B63">
        <w:rPr>
          <w:rFonts w:eastAsiaTheme="minorHAnsi"/>
          <w:szCs w:val="24"/>
          <w:lang w:eastAsia="en-US"/>
        </w:rPr>
        <w:t xml:space="preserve">, kis- és középvállalkozásokra </w:t>
      </w:r>
      <w:r w:rsidR="001A6445">
        <w:rPr>
          <w:rFonts w:eastAsiaTheme="minorHAnsi"/>
          <w:szCs w:val="24"/>
          <w:lang w:eastAsia="en-US"/>
        </w:rPr>
        <w:t>(továbbiakban mindezek együtt: vállalkozások)</w:t>
      </w:r>
      <w:r w:rsidR="009C535F" w:rsidRPr="001A6445">
        <w:rPr>
          <w:rFonts w:eastAsiaTheme="minorHAnsi"/>
          <w:szCs w:val="24"/>
          <w:lang w:eastAsia="en-US"/>
        </w:rPr>
        <w:t>,</w:t>
      </w:r>
      <w:r w:rsidRPr="001A6445">
        <w:rPr>
          <w:rFonts w:eastAsiaTheme="minorHAnsi"/>
          <w:szCs w:val="24"/>
          <w:lang w:eastAsia="en-US"/>
        </w:rPr>
        <w:t xml:space="preserve"> </w:t>
      </w:r>
      <w:r w:rsidR="009C535F" w:rsidRPr="001A6445">
        <w:rPr>
          <w:rFonts w:eastAsiaTheme="minorHAnsi"/>
          <w:szCs w:val="24"/>
          <w:lang w:eastAsia="en-US"/>
        </w:rPr>
        <w:t>amennyiben megfelelnek a rendeletben foglalt feltételeknek.</w:t>
      </w:r>
    </w:p>
    <w:p w:rsidR="00BD710A" w:rsidRPr="001A6445" w:rsidRDefault="00BD710A" w:rsidP="003634DD">
      <w:pPr>
        <w:autoSpaceDE w:val="0"/>
        <w:autoSpaceDN w:val="0"/>
        <w:adjustRightInd w:val="0"/>
        <w:jc w:val="both"/>
        <w:rPr>
          <w:rFonts w:eastAsiaTheme="minorHAnsi"/>
          <w:szCs w:val="24"/>
          <w:lang w:eastAsia="en-US"/>
        </w:rPr>
      </w:pPr>
    </w:p>
    <w:p w:rsidR="009C535F" w:rsidRDefault="009C535F" w:rsidP="00C65F72">
      <w:pPr>
        <w:autoSpaceDE w:val="0"/>
        <w:autoSpaceDN w:val="0"/>
        <w:adjustRightInd w:val="0"/>
        <w:jc w:val="both"/>
        <w:rPr>
          <w:rFonts w:eastAsiaTheme="minorHAnsi"/>
          <w:szCs w:val="24"/>
          <w:lang w:eastAsia="en-US"/>
        </w:rPr>
      </w:pPr>
      <w:r w:rsidRPr="001A6445">
        <w:rPr>
          <w:rFonts w:eastAsiaTheme="minorHAnsi"/>
          <w:szCs w:val="24"/>
          <w:lang w:eastAsia="en-US"/>
        </w:rPr>
        <w:t xml:space="preserve">(2) A rendelet alkalmazása során </w:t>
      </w:r>
      <w:r w:rsidR="00C65F72" w:rsidRPr="001A6445">
        <w:rPr>
          <w:rFonts w:eastAsiaTheme="minorHAnsi"/>
          <w:szCs w:val="24"/>
          <w:lang w:eastAsia="en-US"/>
        </w:rPr>
        <w:t xml:space="preserve">mikro-, kis-és középvállalkozás fogalma alatt </w:t>
      </w:r>
      <w:r w:rsidRPr="001A6445">
        <w:rPr>
          <w:rFonts w:eastAsiaTheme="minorHAnsi"/>
          <w:szCs w:val="24"/>
          <w:lang w:eastAsia="en-US"/>
        </w:rPr>
        <w:t>a kis- és középvállalkozásokról, fejlődésük támogatásáról</w:t>
      </w:r>
      <w:r w:rsidR="00C65F72" w:rsidRPr="001A6445">
        <w:rPr>
          <w:rFonts w:eastAsiaTheme="minorHAnsi"/>
          <w:szCs w:val="24"/>
          <w:lang w:eastAsia="en-US"/>
        </w:rPr>
        <w:t xml:space="preserve"> </w:t>
      </w:r>
      <w:r w:rsidRPr="001A6445">
        <w:rPr>
          <w:rFonts w:eastAsiaTheme="minorHAnsi"/>
          <w:szCs w:val="24"/>
          <w:lang w:eastAsia="en-US"/>
        </w:rPr>
        <w:t>szóló 2004.</w:t>
      </w:r>
      <w:r w:rsidR="00C65F72" w:rsidRPr="001A6445">
        <w:rPr>
          <w:rFonts w:eastAsiaTheme="minorHAnsi"/>
          <w:szCs w:val="24"/>
          <w:lang w:eastAsia="en-US"/>
        </w:rPr>
        <w:t xml:space="preserve"> évi XXXIV. törvényben foglalt </w:t>
      </w:r>
      <w:proofErr w:type="spellStart"/>
      <w:proofErr w:type="gramStart"/>
      <w:r w:rsidR="00C65F72" w:rsidRPr="001A6445">
        <w:rPr>
          <w:rFonts w:eastAsiaTheme="minorHAnsi"/>
          <w:szCs w:val="24"/>
          <w:lang w:eastAsia="en-US"/>
        </w:rPr>
        <w:t>fogalommeghatározást</w:t>
      </w:r>
      <w:proofErr w:type="spellEnd"/>
      <w:r w:rsidR="00C65F72" w:rsidRPr="001A6445">
        <w:rPr>
          <w:rFonts w:eastAsiaTheme="minorHAnsi"/>
          <w:szCs w:val="24"/>
          <w:lang w:eastAsia="en-US"/>
        </w:rPr>
        <w:t xml:space="preserve"> </w:t>
      </w:r>
      <w:r w:rsidRPr="001A6445">
        <w:rPr>
          <w:rFonts w:eastAsiaTheme="minorHAnsi"/>
          <w:szCs w:val="24"/>
          <w:lang w:eastAsia="en-US"/>
        </w:rPr>
        <w:t xml:space="preserve"> </w:t>
      </w:r>
      <w:r w:rsidR="00C65F72" w:rsidRPr="001A6445">
        <w:rPr>
          <w:rFonts w:eastAsiaTheme="minorHAnsi"/>
          <w:szCs w:val="24"/>
          <w:lang w:eastAsia="en-US"/>
        </w:rPr>
        <w:t>kell</w:t>
      </w:r>
      <w:proofErr w:type="gramEnd"/>
      <w:r w:rsidR="00C65F72" w:rsidRPr="001A6445">
        <w:rPr>
          <w:rFonts w:eastAsiaTheme="minorHAnsi"/>
          <w:szCs w:val="24"/>
          <w:lang w:eastAsia="en-US"/>
        </w:rPr>
        <w:t xml:space="preserve"> érteni. </w:t>
      </w:r>
    </w:p>
    <w:p w:rsidR="007536A8" w:rsidRDefault="007536A8" w:rsidP="00C65F72">
      <w:pPr>
        <w:autoSpaceDE w:val="0"/>
        <w:autoSpaceDN w:val="0"/>
        <w:adjustRightInd w:val="0"/>
        <w:jc w:val="both"/>
        <w:rPr>
          <w:rFonts w:eastAsiaTheme="minorHAnsi"/>
          <w:szCs w:val="24"/>
          <w:lang w:eastAsia="en-US"/>
        </w:rPr>
      </w:pPr>
    </w:p>
    <w:p w:rsidR="007536A8" w:rsidRPr="001A6445" w:rsidRDefault="007536A8" w:rsidP="00C65F72">
      <w:pPr>
        <w:autoSpaceDE w:val="0"/>
        <w:autoSpaceDN w:val="0"/>
        <w:adjustRightInd w:val="0"/>
        <w:jc w:val="both"/>
        <w:rPr>
          <w:rFonts w:eastAsiaTheme="minorHAnsi"/>
          <w:szCs w:val="24"/>
          <w:lang w:eastAsia="en-US"/>
        </w:rPr>
      </w:pPr>
      <w:r>
        <w:rPr>
          <w:rFonts w:eastAsiaTheme="minorHAnsi"/>
          <w:szCs w:val="24"/>
          <w:lang w:eastAsia="en-US"/>
        </w:rPr>
        <w:t xml:space="preserve">(3) A rendelet alkalmazása során ipari tevékenység alatt a Központi Statisztikai Hivatal gazdasági tevékenységek egységes ágazati osztályozási rendszere szerinti feldolgozóipari, villamos energia, gáz, gőz, vízellátás és építőipari tevékenységet kell érteni. </w:t>
      </w:r>
    </w:p>
    <w:p w:rsidR="009C535F" w:rsidRPr="001A6445" w:rsidRDefault="009C535F" w:rsidP="00C65F72">
      <w:pPr>
        <w:autoSpaceDE w:val="0"/>
        <w:autoSpaceDN w:val="0"/>
        <w:adjustRightInd w:val="0"/>
        <w:jc w:val="both"/>
        <w:rPr>
          <w:rFonts w:eastAsiaTheme="minorHAnsi"/>
          <w:szCs w:val="24"/>
          <w:u w:val="single"/>
          <w:lang w:eastAsia="en-US"/>
        </w:rPr>
      </w:pPr>
    </w:p>
    <w:p w:rsidR="00C65F72" w:rsidRPr="001A6445" w:rsidRDefault="00C65F72" w:rsidP="00C65F72">
      <w:pPr>
        <w:autoSpaceDE w:val="0"/>
        <w:autoSpaceDN w:val="0"/>
        <w:adjustRightInd w:val="0"/>
        <w:jc w:val="both"/>
        <w:rPr>
          <w:rFonts w:eastAsiaTheme="minorHAnsi"/>
          <w:szCs w:val="24"/>
          <w:u w:val="single"/>
          <w:lang w:eastAsia="en-US"/>
        </w:rPr>
      </w:pPr>
    </w:p>
    <w:p w:rsidR="009C535F" w:rsidRDefault="009C535F" w:rsidP="00C65F72">
      <w:pPr>
        <w:autoSpaceDE w:val="0"/>
        <w:autoSpaceDN w:val="0"/>
        <w:adjustRightInd w:val="0"/>
        <w:jc w:val="center"/>
        <w:rPr>
          <w:rFonts w:eastAsiaTheme="minorHAnsi"/>
          <w:b/>
          <w:bCs/>
          <w:szCs w:val="24"/>
          <w:lang w:eastAsia="en-US"/>
        </w:rPr>
      </w:pPr>
      <w:r w:rsidRPr="001A6445">
        <w:rPr>
          <w:rFonts w:eastAsiaTheme="minorHAnsi"/>
          <w:b/>
          <w:bCs/>
          <w:szCs w:val="24"/>
          <w:lang w:eastAsia="en-US"/>
        </w:rPr>
        <w:t>II. fejezet</w:t>
      </w:r>
    </w:p>
    <w:p w:rsidR="001A6445" w:rsidRPr="001A6445" w:rsidRDefault="001A6445" w:rsidP="00C65F72">
      <w:pPr>
        <w:autoSpaceDE w:val="0"/>
        <w:autoSpaceDN w:val="0"/>
        <w:adjustRightInd w:val="0"/>
        <w:jc w:val="center"/>
        <w:rPr>
          <w:rFonts w:eastAsiaTheme="minorHAnsi"/>
          <w:b/>
          <w:bCs/>
          <w:szCs w:val="24"/>
          <w:lang w:eastAsia="en-US"/>
        </w:rPr>
      </w:pPr>
      <w:r>
        <w:rPr>
          <w:rFonts w:eastAsiaTheme="minorHAnsi"/>
          <w:b/>
          <w:bCs/>
          <w:szCs w:val="24"/>
          <w:lang w:eastAsia="en-US"/>
        </w:rPr>
        <w:t xml:space="preserve">Általános feltételek </w:t>
      </w:r>
    </w:p>
    <w:p w:rsidR="00C65F72" w:rsidRPr="001A6445" w:rsidRDefault="00C65F72" w:rsidP="003634DD">
      <w:pPr>
        <w:autoSpaceDE w:val="0"/>
        <w:autoSpaceDN w:val="0"/>
        <w:adjustRightInd w:val="0"/>
        <w:jc w:val="both"/>
        <w:rPr>
          <w:rFonts w:eastAsiaTheme="minorHAnsi"/>
          <w:b/>
          <w:bCs/>
          <w:szCs w:val="24"/>
          <w:lang w:eastAsia="en-US"/>
        </w:rPr>
      </w:pPr>
    </w:p>
    <w:p w:rsidR="00785C3A" w:rsidRDefault="001A6445" w:rsidP="00785C3A">
      <w:pPr>
        <w:pStyle w:val="Szvegtrzs3"/>
        <w:rPr>
          <w:szCs w:val="24"/>
        </w:rPr>
      </w:pPr>
      <w:r w:rsidRPr="00BD710A">
        <w:rPr>
          <w:b/>
          <w:szCs w:val="24"/>
        </w:rPr>
        <w:t>2.§</w:t>
      </w:r>
      <w:r>
        <w:rPr>
          <w:szCs w:val="24"/>
        </w:rPr>
        <w:t xml:space="preserve"> (1) </w:t>
      </w:r>
      <w:proofErr w:type="gramStart"/>
      <w:r w:rsidR="00785C3A">
        <w:rPr>
          <w:szCs w:val="24"/>
        </w:rPr>
        <w:t xml:space="preserve">Az Önkormányzat </w:t>
      </w:r>
      <w:r w:rsidR="00785C3A" w:rsidRPr="001A6445">
        <w:rPr>
          <w:szCs w:val="24"/>
        </w:rPr>
        <w:t xml:space="preserve">támogatásban részesíthet Körmend közigazgatási területén már működő, illetőleg </w:t>
      </w:r>
      <w:r w:rsidR="00785C3A">
        <w:rPr>
          <w:szCs w:val="24"/>
        </w:rPr>
        <w:t xml:space="preserve">újonnan székhelyet vagy telephelyet létesítő egy és ugyanazon olyan </w:t>
      </w:r>
      <w:r w:rsidR="00785C3A" w:rsidRPr="001A6445">
        <w:rPr>
          <w:szCs w:val="24"/>
        </w:rPr>
        <w:t>vállalkozás</w:t>
      </w:r>
      <w:r w:rsidR="00785C3A">
        <w:rPr>
          <w:szCs w:val="24"/>
        </w:rPr>
        <w:t xml:space="preserve"> </w:t>
      </w:r>
      <w:proofErr w:type="spellStart"/>
      <w:r w:rsidR="00785C3A">
        <w:rPr>
          <w:szCs w:val="24"/>
        </w:rPr>
        <w:t>részérea</w:t>
      </w:r>
      <w:proofErr w:type="spellEnd"/>
      <w:r w:rsidR="00785C3A">
        <w:rPr>
          <w:szCs w:val="24"/>
        </w:rPr>
        <w:t xml:space="preserve"> folyó pénzügyi évben, valamint az azt megelőző két pénzügyi év során odaítélt csekély összegű támogatások bruttó támogatástartalma tagállamonként nem haladja meg az 1407/2013/EU bizottsági rendelet 3</w:t>
      </w:r>
      <w:r w:rsidR="00785C3A" w:rsidRPr="001A6445">
        <w:rPr>
          <w:szCs w:val="24"/>
        </w:rPr>
        <w:t>. cikk</w:t>
      </w:r>
      <w:r w:rsidR="00785C3A">
        <w:rPr>
          <w:szCs w:val="24"/>
        </w:rPr>
        <w:t xml:space="preserve"> (2) bekezdése</w:t>
      </w:r>
      <w:r w:rsidR="00785C3A" w:rsidRPr="001A6445">
        <w:rPr>
          <w:szCs w:val="24"/>
        </w:rPr>
        <w:t xml:space="preserve"> szerinti </w:t>
      </w:r>
      <w:r w:rsidR="00785C3A">
        <w:rPr>
          <w:szCs w:val="24"/>
        </w:rPr>
        <w:t>200,000 EUR-s (</w:t>
      </w:r>
      <w:proofErr w:type="spellStart"/>
      <w:r w:rsidR="00785C3A" w:rsidRPr="00D27517">
        <w:rPr>
          <w:szCs w:val="24"/>
        </w:rPr>
        <w:t>kereskedelmiárufuvarozást</w:t>
      </w:r>
      <w:proofErr w:type="spellEnd"/>
      <w:r w:rsidR="00785C3A" w:rsidRPr="00D27517">
        <w:rPr>
          <w:szCs w:val="24"/>
        </w:rPr>
        <w:t xml:space="preserve"> ellenszolgáltatás fejében végző vállalkozások esetében </w:t>
      </w:r>
      <w:r w:rsidR="00785C3A">
        <w:rPr>
          <w:szCs w:val="24"/>
        </w:rPr>
        <w:t xml:space="preserve">100,000 EUR-s) </w:t>
      </w:r>
      <w:r w:rsidR="00785C3A" w:rsidRPr="001A6445">
        <w:rPr>
          <w:szCs w:val="24"/>
        </w:rPr>
        <w:t>küszöbértéket</w:t>
      </w:r>
      <w:r w:rsidR="00785C3A">
        <w:rPr>
          <w:szCs w:val="24"/>
        </w:rPr>
        <w:t xml:space="preserve">, </w:t>
      </w:r>
      <w:r w:rsidR="00785C3A" w:rsidRPr="00577F16">
        <w:rPr>
          <w:szCs w:val="24"/>
        </w:rPr>
        <w:t>figyelembe véve az 1407/2013/EU bizottsági rendelet 3. cikkének</w:t>
      </w:r>
      <w:proofErr w:type="gramEnd"/>
      <w:r w:rsidR="00785C3A" w:rsidRPr="00577F16">
        <w:rPr>
          <w:szCs w:val="24"/>
        </w:rPr>
        <w:t xml:space="preserve"> (8) és (9) bekezdését is. </w:t>
      </w:r>
    </w:p>
    <w:p w:rsidR="00785C3A" w:rsidRDefault="00785C3A" w:rsidP="00785C3A">
      <w:pPr>
        <w:pStyle w:val="Szvegtrzs3"/>
        <w:rPr>
          <w:szCs w:val="24"/>
        </w:rPr>
      </w:pPr>
    </w:p>
    <w:p w:rsidR="00785C3A" w:rsidRDefault="00785C3A" w:rsidP="00785C3A">
      <w:pPr>
        <w:pStyle w:val="Szvegtrzs3"/>
        <w:rPr>
          <w:szCs w:val="24"/>
        </w:rPr>
      </w:pPr>
      <w:r w:rsidRPr="00577F16">
        <w:rPr>
          <w:szCs w:val="24"/>
        </w:rPr>
        <w:t>Az átváltásnál az európai uniós versenyjogi értelemben vett állami támogatásokkal kapcsolatos eljárásról és a regionális támogatási térképről szóló 37/2011. (III. 22.) Korm. rendelet 35. §</w:t>
      </w:r>
      <w:proofErr w:type="spellStart"/>
      <w:r w:rsidRPr="00577F16">
        <w:rPr>
          <w:szCs w:val="24"/>
        </w:rPr>
        <w:t>-</w:t>
      </w:r>
      <w:proofErr w:type="gramStart"/>
      <w:r w:rsidRPr="00577F16">
        <w:rPr>
          <w:szCs w:val="24"/>
        </w:rPr>
        <w:t>a</w:t>
      </w:r>
      <w:proofErr w:type="spellEnd"/>
      <w:proofErr w:type="gramEnd"/>
      <w:r w:rsidRPr="00577F16">
        <w:rPr>
          <w:szCs w:val="24"/>
        </w:rPr>
        <w:t xml:space="preserve"> alapján kell eljárni</w:t>
      </w:r>
      <w:r w:rsidRPr="001A6445">
        <w:rPr>
          <w:szCs w:val="24"/>
        </w:rPr>
        <w:t xml:space="preserve">. </w:t>
      </w:r>
    </w:p>
    <w:p w:rsidR="00785C3A" w:rsidRDefault="00785C3A" w:rsidP="001A6445">
      <w:pPr>
        <w:pStyle w:val="Szvegtrzs3"/>
        <w:rPr>
          <w:szCs w:val="24"/>
        </w:rPr>
      </w:pPr>
    </w:p>
    <w:p w:rsidR="00D23281" w:rsidRDefault="00D23281" w:rsidP="00D23281">
      <w:pPr>
        <w:pStyle w:val="Szvegtrzs3"/>
        <w:rPr>
          <w:szCs w:val="24"/>
        </w:rPr>
      </w:pPr>
      <w:r>
        <w:rPr>
          <w:szCs w:val="24"/>
        </w:rPr>
        <w:lastRenderedPageBreak/>
        <w:t xml:space="preserve"> </w:t>
      </w:r>
      <w:r w:rsidR="001A6445">
        <w:rPr>
          <w:szCs w:val="24"/>
        </w:rPr>
        <w:t>(2) A támogatás n</w:t>
      </w:r>
      <w:r>
        <w:rPr>
          <w:szCs w:val="24"/>
        </w:rPr>
        <w:t xml:space="preserve">yújtásának további feltétele az, hogy a kérelmező az e rendelet 1. számú mellékletét képező nyilatkozat formájában az 1407/2013/EU bizottsági rendelet </w:t>
      </w:r>
      <w:r w:rsidRPr="002B646B">
        <w:rPr>
          <w:szCs w:val="24"/>
        </w:rPr>
        <w:t>5. cikkének (1) bekezdése figyelembevételével</w:t>
      </w:r>
      <w:r>
        <w:rPr>
          <w:szCs w:val="24"/>
        </w:rPr>
        <w:t xml:space="preserve"> nyilatkozzék a </w:t>
      </w:r>
      <w:bookmarkStart w:id="0" w:name="_GoBack"/>
      <w:bookmarkEnd w:id="0"/>
      <w:r>
        <w:rPr>
          <w:szCs w:val="24"/>
        </w:rPr>
        <w:t xml:space="preserve">folyó pénzügyi évben </w:t>
      </w:r>
      <w:proofErr w:type="gramStart"/>
      <w:r>
        <w:rPr>
          <w:szCs w:val="24"/>
        </w:rPr>
        <w:t>és  az</w:t>
      </w:r>
      <w:proofErr w:type="gramEnd"/>
      <w:r>
        <w:rPr>
          <w:szCs w:val="24"/>
        </w:rPr>
        <w:t xml:space="preserve"> azt megelőző két pénzügyi év során részére valamint a vele egy és ugyanazon vállalkozás részére tagállamonként  odaítélt csekély összegű támogatásokról. </w:t>
      </w:r>
    </w:p>
    <w:p w:rsidR="00D23281" w:rsidRDefault="00D23281" w:rsidP="00D23281">
      <w:pPr>
        <w:pStyle w:val="Szvegtrzs3"/>
        <w:rPr>
          <w:szCs w:val="24"/>
        </w:rPr>
      </w:pPr>
    </w:p>
    <w:p w:rsidR="00BD710A" w:rsidRDefault="001A6445" w:rsidP="001A6445">
      <w:pPr>
        <w:pStyle w:val="Szvegtrzs3"/>
        <w:rPr>
          <w:szCs w:val="24"/>
        </w:rPr>
      </w:pPr>
      <w:r>
        <w:rPr>
          <w:szCs w:val="24"/>
        </w:rPr>
        <w:t xml:space="preserve"> </w:t>
      </w:r>
    </w:p>
    <w:p w:rsidR="00405276" w:rsidRDefault="00405276" w:rsidP="001A6445">
      <w:pPr>
        <w:pStyle w:val="Szvegtrzs3"/>
        <w:rPr>
          <w:szCs w:val="24"/>
        </w:rPr>
      </w:pPr>
      <w:r>
        <w:rPr>
          <w:szCs w:val="24"/>
        </w:rPr>
        <w:t xml:space="preserve">(3) A támogatási szerződésbe kötelezően be kell építeni az e rendeletbe, illetve a bizottsági rendeletbe foglalt kötelező tartalmi elemeket. </w:t>
      </w:r>
    </w:p>
    <w:p w:rsidR="0063705E" w:rsidRDefault="0063705E" w:rsidP="001A6445">
      <w:pPr>
        <w:pStyle w:val="Szvegtrzs3"/>
        <w:rPr>
          <w:szCs w:val="24"/>
        </w:rPr>
      </w:pPr>
    </w:p>
    <w:p w:rsidR="00785C3A" w:rsidRDefault="0063705E" w:rsidP="001A6445">
      <w:pPr>
        <w:pStyle w:val="Szvegtrzs3"/>
        <w:rPr>
          <w:iCs/>
        </w:rPr>
      </w:pPr>
      <w:r>
        <w:rPr>
          <w:szCs w:val="24"/>
        </w:rPr>
        <w:t>(4)</w:t>
      </w:r>
      <w:r w:rsidR="00785C3A">
        <w:rPr>
          <w:szCs w:val="24"/>
        </w:rPr>
        <w:t xml:space="preserve"> </w:t>
      </w:r>
      <w:proofErr w:type="gramStart"/>
      <w:r w:rsidR="00785C3A" w:rsidRPr="00785C3A">
        <w:rPr>
          <w:szCs w:val="24"/>
        </w:rPr>
        <w:t>A</w:t>
      </w:r>
      <w:r w:rsidR="00785C3A" w:rsidRPr="00785C3A">
        <w:rPr>
          <w:iCs/>
        </w:rPr>
        <w:t>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 o.) megfelelően nyújtott csekély összegű támogatással a 360/2012/EU bizottsági rendeletben meghatározott felső határig halmozható.</w:t>
      </w:r>
      <w:proofErr w:type="gramEnd"/>
      <w:r w:rsidR="00785C3A" w:rsidRPr="00785C3A">
        <w:rPr>
          <w:iCs/>
        </w:rPr>
        <w:t xml:space="preserve"> Az 1407/2013/EU bizottsági rendelet szerinti csekély összegű támogatás más csekély összegű támogatásokról szóló rendeleteknek megfelelően nyújtott csekély összegű támogatással az 1407/2013/EU bizottsági rendelet 3. cikkének (2) bekezdésében meghatározott felső határig halmozható.</w:t>
      </w:r>
    </w:p>
    <w:p w:rsidR="00785C3A" w:rsidRDefault="00785C3A" w:rsidP="001A6445">
      <w:pPr>
        <w:pStyle w:val="Szvegtrzs3"/>
        <w:rPr>
          <w:iCs/>
        </w:rPr>
      </w:pPr>
    </w:p>
    <w:p w:rsidR="00785C3A" w:rsidRDefault="00785C3A" w:rsidP="001A6445">
      <w:pPr>
        <w:pStyle w:val="Szvegtrzs3"/>
        <w:rPr>
          <w:iCs/>
        </w:rPr>
      </w:pPr>
      <w:r>
        <w:rPr>
          <w:iCs/>
        </w:rPr>
        <w:t xml:space="preserve">(5) A </w:t>
      </w:r>
      <w:r w:rsidRPr="00785C3A">
        <w:rPr>
          <w:iCs/>
        </w:rPr>
        <w:t>csekély összegű támogatás nem halmozható azonos támogatható költségek vonatkozásában vagy azonos kockázatfinanszírozási célú intézkedés vonatkozásában nyújtott állami támogatással, ha a támogatások halmozása túllépi bármely csoportmentességi rendeletben vagy a Bizottság által elfogadott határozatban az egyes esetek meghatározott körülményeire vonatkozóan rögzített maximális intenzitást vagy összeget.</w:t>
      </w:r>
    </w:p>
    <w:p w:rsidR="00785C3A" w:rsidRPr="00785C3A" w:rsidRDefault="00785C3A" w:rsidP="001A6445">
      <w:pPr>
        <w:pStyle w:val="Szvegtrzs3"/>
        <w:rPr>
          <w:iCs/>
        </w:rPr>
      </w:pPr>
    </w:p>
    <w:p w:rsidR="00785C3A" w:rsidRDefault="00785C3A" w:rsidP="001A6445">
      <w:pPr>
        <w:pStyle w:val="Szvegtrzs3"/>
        <w:rPr>
          <w:iCs/>
        </w:rPr>
      </w:pPr>
    </w:p>
    <w:p w:rsidR="00C151D9" w:rsidRDefault="0063705E" w:rsidP="001A6445">
      <w:pPr>
        <w:pStyle w:val="Szvegtrzs3"/>
        <w:rPr>
          <w:szCs w:val="24"/>
        </w:rPr>
      </w:pPr>
      <w:r>
        <w:rPr>
          <w:szCs w:val="24"/>
        </w:rPr>
        <w:t xml:space="preserve"> </w:t>
      </w:r>
      <w:r w:rsidR="00785C3A">
        <w:rPr>
          <w:szCs w:val="24"/>
        </w:rPr>
        <w:t xml:space="preserve">(6) </w:t>
      </w:r>
      <w:r>
        <w:rPr>
          <w:szCs w:val="24"/>
        </w:rPr>
        <w:t>A</w:t>
      </w:r>
      <w:r w:rsidR="00C151D9">
        <w:rPr>
          <w:szCs w:val="24"/>
        </w:rPr>
        <w:t xml:space="preserve"> 9.§ (1) a) pontja szerinti</w:t>
      </w:r>
      <w:r w:rsidR="00F83B7E">
        <w:rPr>
          <w:szCs w:val="24"/>
        </w:rPr>
        <w:t xml:space="preserve"> támogatás</w:t>
      </w:r>
      <w:r w:rsidR="00C151D9">
        <w:rPr>
          <w:szCs w:val="24"/>
        </w:rPr>
        <w:t xml:space="preserve"> elbírálásáról</w:t>
      </w:r>
      <w:r w:rsidR="00F83B7E">
        <w:rPr>
          <w:szCs w:val="24"/>
        </w:rPr>
        <w:t xml:space="preserve"> a Képviselő-testület dönt. </w:t>
      </w:r>
    </w:p>
    <w:p w:rsidR="00C151D9" w:rsidRDefault="00C151D9" w:rsidP="001A6445">
      <w:pPr>
        <w:pStyle w:val="Szvegtrzs3"/>
        <w:rPr>
          <w:szCs w:val="24"/>
        </w:rPr>
      </w:pPr>
    </w:p>
    <w:p w:rsidR="0063705E" w:rsidRDefault="00785C3A" w:rsidP="001A6445">
      <w:pPr>
        <w:pStyle w:val="Szvegtrzs3"/>
        <w:rPr>
          <w:szCs w:val="24"/>
        </w:rPr>
      </w:pPr>
      <w:r>
        <w:rPr>
          <w:szCs w:val="24"/>
        </w:rPr>
        <w:t>(7</w:t>
      </w:r>
      <w:r w:rsidR="00F83B7E">
        <w:rPr>
          <w:szCs w:val="24"/>
        </w:rPr>
        <w:t xml:space="preserve">) A 9.§ (1) </w:t>
      </w:r>
      <w:proofErr w:type="spellStart"/>
      <w:r w:rsidR="00F83B7E">
        <w:rPr>
          <w:szCs w:val="24"/>
        </w:rPr>
        <w:t>b-e</w:t>
      </w:r>
      <w:proofErr w:type="spellEnd"/>
      <w:r w:rsidR="00F83B7E">
        <w:rPr>
          <w:szCs w:val="24"/>
        </w:rPr>
        <w:t>) és j</w:t>
      </w:r>
      <w:r w:rsidR="00C151D9">
        <w:rPr>
          <w:szCs w:val="24"/>
        </w:rPr>
        <w:t>) pontja szerinti</w:t>
      </w:r>
      <w:r w:rsidR="0063705E">
        <w:rPr>
          <w:szCs w:val="24"/>
        </w:rPr>
        <w:t xml:space="preserve"> támogatások elbírálásáról a Pénzügyi és Közbeszerzési Bizotts</w:t>
      </w:r>
      <w:r w:rsidR="00D13015">
        <w:rPr>
          <w:szCs w:val="24"/>
        </w:rPr>
        <w:t>ág dönt átruházott hatáskörben.</w:t>
      </w:r>
      <w:r w:rsidR="0063705E">
        <w:rPr>
          <w:szCs w:val="24"/>
        </w:rPr>
        <w:t xml:space="preserve"> </w:t>
      </w:r>
    </w:p>
    <w:p w:rsidR="00C151D9" w:rsidRDefault="00C151D9" w:rsidP="001A6445">
      <w:pPr>
        <w:pStyle w:val="Szvegtrzs3"/>
        <w:rPr>
          <w:szCs w:val="24"/>
        </w:rPr>
      </w:pPr>
    </w:p>
    <w:p w:rsidR="00C151D9" w:rsidRPr="001A6445" w:rsidRDefault="00785C3A" w:rsidP="001A6445">
      <w:pPr>
        <w:pStyle w:val="Szvegtrzs3"/>
        <w:rPr>
          <w:szCs w:val="24"/>
        </w:rPr>
      </w:pPr>
      <w:r>
        <w:rPr>
          <w:szCs w:val="24"/>
        </w:rPr>
        <w:t>(8</w:t>
      </w:r>
      <w:r w:rsidR="00C151D9">
        <w:rPr>
          <w:szCs w:val="24"/>
        </w:rPr>
        <w:t>) A 9</w:t>
      </w:r>
      <w:r w:rsidR="00F83B7E">
        <w:rPr>
          <w:szCs w:val="24"/>
        </w:rPr>
        <w:t>.§ (1) f-i</w:t>
      </w:r>
      <w:r w:rsidR="00C151D9">
        <w:rPr>
          <w:szCs w:val="24"/>
        </w:rPr>
        <w:t xml:space="preserve">) pontja szerinti támogatások elbírálásáról a Polgármester dönt átruházott hatáskörben. </w:t>
      </w:r>
    </w:p>
    <w:p w:rsidR="00C65F72" w:rsidRPr="001A6445" w:rsidRDefault="00C65F72" w:rsidP="00C65F72">
      <w:pPr>
        <w:pStyle w:val="Szvegtrzs3"/>
        <w:rPr>
          <w:szCs w:val="24"/>
        </w:rPr>
      </w:pPr>
    </w:p>
    <w:p w:rsidR="007F105B" w:rsidRPr="001A6445" w:rsidRDefault="00405276" w:rsidP="00687236">
      <w:pPr>
        <w:pStyle w:val="Szvegtrzs3"/>
        <w:rPr>
          <w:szCs w:val="24"/>
        </w:rPr>
      </w:pPr>
      <w:r w:rsidRPr="00BD710A">
        <w:rPr>
          <w:b/>
          <w:szCs w:val="24"/>
        </w:rPr>
        <w:t>3.§</w:t>
      </w:r>
      <w:r>
        <w:rPr>
          <w:szCs w:val="24"/>
        </w:rPr>
        <w:t xml:space="preserve"> </w:t>
      </w:r>
      <w:r w:rsidR="005753F7">
        <w:rPr>
          <w:szCs w:val="24"/>
        </w:rPr>
        <w:t xml:space="preserve">(1) </w:t>
      </w:r>
      <w:r>
        <w:rPr>
          <w:szCs w:val="24"/>
        </w:rPr>
        <w:t>Támogatásban részesíthetők</w:t>
      </w:r>
      <w:r w:rsidR="00A51E42">
        <w:rPr>
          <w:szCs w:val="24"/>
        </w:rPr>
        <w:t xml:space="preserve"> </w:t>
      </w:r>
      <w:r w:rsidR="00C65F72" w:rsidRPr="00405276">
        <w:rPr>
          <w:szCs w:val="24"/>
        </w:rPr>
        <w:t>azok a Körmenden már működő</w:t>
      </w:r>
      <w:r>
        <w:rPr>
          <w:szCs w:val="24"/>
        </w:rPr>
        <w:t xml:space="preserve">, vagy </w:t>
      </w:r>
      <w:r w:rsidR="00A51E42">
        <w:rPr>
          <w:szCs w:val="24"/>
        </w:rPr>
        <w:t xml:space="preserve">Körmenden a </w:t>
      </w:r>
      <w:r>
        <w:rPr>
          <w:szCs w:val="24"/>
        </w:rPr>
        <w:t xml:space="preserve">gazdasági </w:t>
      </w:r>
      <w:r w:rsidR="00A51E42">
        <w:rPr>
          <w:szCs w:val="24"/>
        </w:rPr>
        <w:t>tevékenységüket</w:t>
      </w:r>
      <w:r>
        <w:rPr>
          <w:szCs w:val="24"/>
        </w:rPr>
        <w:t xml:space="preserve"> újonnan megkezdő</w:t>
      </w:r>
      <w:r w:rsidR="00C65F72" w:rsidRPr="00405276">
        <w:rPr>
          <w:szCs w:val="24"/>
        </w:rPr>
        <w:t xml:space="preserve"> vállalkozások, amelyek arra </w:t>
      </w:r>
      <w:proofErr w:type="gramStart"/>
      <w:r w:rsidR="00C65F72" w:rsidRPr="00405276">
        <w:rPr>
          <w:szCs w:val="24"/>
        </w:rPr>
        <w:t xml:space="preserve">vállalnak </w:t>
      </w:r>
      <w:r w:rsidR="008A1635">
        <w:rPr>
          <w:szCs w:val="24"/>
        </w:rPr>
        <w:t xml:space="preserve"> </w:t>
      </w:r>
      <w:r w:rsidR="00C65F72" w:rsidRPr="00405276">
        <w:rPr>
          <w:szCs w:val="24"/>
        </w:rPr>
        <w:t>kötelezettséget</w:t>
      </w:r>
      <w:proofErr w:type="gramEnd"/>
      <w:r w:rsidR="00C65F72" w:rsidRPr="00405276">
        <w:rPr>
          <w:szCs w:val="24"/>
        </w:rPr>
        <w:t xml:space="preserve">, hogy </w:t>
      </w:r>
      <w:r w:rsidR="008F469D">
        <w:rPr>
          <w:szCs w:val="24"/>
        </w:rPr>
        <w:t>legalább 3</w:t>
      </w:r>
      <w:r w:rsidRPr="00405276">
        <w:rPr>
          <w:szCs w:val="24"/>
        </w:rPr>
        <w:t xml:space="preserve">, teljes </w:t>
      </w:r>
      <w:r w:rsidR="00687236">
        <w:rPr>
          <w:szCs w:val="24"/>
        </w:rPr>
        <w:t>vagy rész</w:t>
      </w:r>
      <w:r w:rsidRPr="00405276">
        <w:rPr>
          <w:szCs w:val="24"/>
        </w:rPr>
        <w:t>munkaidőben foglalkoztatott munkavállaló számára létesítenek munkahelyet</w:t>
      </w:r>
      <w:r w:rsidR="008A1635">
        <w:rPr>
          <w:szCs w:val="24"/>
        </w:rPr>
        <w:t xml:space="preserve"> Körmenden</w:t>
      </w:r>
      <w:r w:rsidRPr="00405276">
        <w:rPr>
          <w:szCs w:val="24"/>
        </w:rPr>
        <w:t>, és a már meglévő és</w:t>
      </w:r>
      <w:r w:rsidR="00A51E42">
        <w:rPr>
          <w:szCs w:val="24"/>
        </w:rPr>
        <w:t>/vagy</w:t>
      </w:r>
      <w:r w:rsidRPr="00405276">
        <w:rPr>
          <w:szCs w:val="24"/>
        </w:rPr>
        <w:t xml:space="preserve"> az</w:t>
      </w:r>
      <w:r w:rsidR="00687236">
        <w:rPr>
          <w:szCs w:val="24"/>
        </w:rPr>
        <w:t xml:space="preserve"> újonnan felvett munkavállalókkal meglévő átlagos korrigált statisztikai állományi létszámukat </w:t>
      </w:r>
      <w:r w:rsidRPr="00405276">
        <w:rPr>
          <w:szCs w:val="24"/>
        </w:rPr>
        <w:t xml:space="preserve"> a támogatási szerződés aláírásától számí</w:t>
      </w:r>
      <w:r w:rsidR="00687236">
        <w:rPr>
          <w:szCs w:val="24"/>
        </w:rPr>
        <w:t xml:space="preserve">tottan még legalább két évig fenntartják </w:t>
      </w:r>
      <w:r w:rsidR="005753F7">
        <w:rPr>
          <w:szCs w:val="24"/>
        </w:rPr>
        <w:t xml:space="preserve"> a városban.</w:t>
      </w:r>
      <w:r w:rsidR="00687236">
        <w:rPr>
          <w:szCs w:val="24"/>
        </w:rPr>
        <w:t xml:space="preserve"> </w:t>
      </w:r>
    </w:p>
    <w:p w:rsidR="00687236" w:rsidRDefault="00687236" w:rsidP="00405276">
      <w:pPr>
        <w:pStyle w:val="Szvegtrzs3"/>
        <w:rPr>
          <w:szCs w:val="24"/>
        </w:rPr>
      </w:pPr>
    </w:p>
    <w:p w:rsidR="00CD2086" w:rsidRDefault="00687236" w:rsidP="00BD710A">
      <w:pPr>
        <w:autoSpaceDE w:val="0"/>
        <w:autoSpaceDN w:val="0"/>
        <w:adjustRightInd w:val="0"/>
        <w:jc w:val="both"/>
        <w:rPr>
          <w:rFonts w:ascii="TimesNewRomanPSMT" w:eastAsiaTheme="minorHAnsi" w:hAnsi="TimesNewRomanPSMT" w:cs="TimesNewRomanPSMT"/>
          <w:lang w:eastAsia="en-US"/>
        </w:rPr>
      </w:pPr>
      <w:r>
        <w:rPr>
          <w:szCs w:val="24"/>
        </w:rPr>
        <w:t xml:space="preserve">(2) </w:t>
      </w:r>
      <w:r w:rsidR="00CD2086">
        <w:rPr>
          <w:szCs w:val="24"/>
        </w:rPr>
        <w:t>Á</w:t>
      </w:r>
      <w:r w:rsidR="00CD2086">
        <w:rPr>
          <w:rFonts w:ascii="TimesNewRomanPSMT" w:eastAsiaTheme="minorHAnsi" w:hAnsi="TimesNewRomanPSMT" w:cs="TimesNewRomanPSMT"/>
          <w:lang w:eastAsia="en-US"/>
        </w:rPr>
        <w:t>tlagos korrigált statisztikai állomány alatt a vállalkozás által kizárólag Körmend v</w:t>
      </w:r>
      <w:r w:rsidR="00BD710A">
        <w:rPr>
          <w:rFonts w:ascii="TimesNewRomanPSMT" w:eastAsiaTheme="minorHAnsi" w:hAnsi="TimesNewRomanPSMT" w:cs="TimesNewRomanPSMT"/>
          <w:lang w:eastAsia="en-US"/>
        </w:rPr>
        <w:t xml:space="preserve">áros </w:t>
      </w:r>
      <w:r w:rsidR="00CD2086">
        <w:rPr>
          <w:rFonts w:ascii="TimesNewRomanPSMT" w:eastAsiaTheme="minorHAnsi" w:hAnsi="TimesNewRomanPSMT" w:cs="TimesNewRomanPSMT"/>
          <w:lang w:eastAsia="en-US"/>
        </w:rPr>
        <w:t>közigazgatási területén létesített székhelyen vagy telephelyen, bármely állománycsoportban, teljes- vagy részmunkaidőben foglalkoztatottaknak az egyszerű</w:t>
      </w:r>
      <w:r w:rsidR="00BD710A">
        <w:rPr>
          <w:rFonts w:ascii="TimesNewRomanPSMT" w:eastAsiaTheme="minorHAnsi" w:hAnsi="TimesNewRomanPSMT" w:cs="TimesNewRomanPSMT"/>
          <w:lang w:eastAsia="en-US"/>
        </w:rPr>
        <w:t xml:space="preserve"> számtani átlag szabályai </w:t>
      </w:r>
      <w:r w:rsidR="00CD2086">
        <w:rPr>
          <w:rFonts w:ascii="TimesNewRomanPSMT" w:eastAsiaTheme="minorHAnsi" w:hAnsi="TimesNewRomanPSMT" w:cs="TimesNewRomanPSMT"/>
          <w:lang w:eastAsia="en-US"/>
        </w:rPr>
        <w:t xml:space="preserve">szerint számított átlagos statisztikai létszámát kell érteni. </w:t>
      </w:r>
    </w:p>
    <w:p w:rsidR="00CD2086" w:rsidRDefault="00CD2086" w:rsidP="00CD2086">
      <w:pPr>
        <w:autoSpaceDE w:val="0"/>
        <w:autoSpaceDN w:val="0"/>
        <w:adjustRightInd w:val="0"/>
        <w:jc w:val="both"/>
        <w:rPr>
          <w:szCs w:val="24"/>
        </w:rPr>
      </w:pPr>
    </w:p>
    <w:p w:rsidR="005F600A" w:rsidRDefault="00CD2086" w:rsidP="00405276">
      <w:pPr>
        <w:pStyle w:val="Szvegtrzs3"/>
        <w:rPr>
          <w:szCs w:val="24"/>
        </w:rPr>
      </w:pPr>
      <w:r>
        <w:rPr>
          <w:szCs w:val="24"/>
        </w:rPr>
        <w:t xml:space="preserve">(3) </w:t>
      </w:r>
      <w:r w:rsidR="005753F7">
        <w:rPr>
          <w:szCs w:val="24"/>
        </w:rPr>
        <w:t>A támo</w:t>
      </w:r>
      <w:r w:rsidR="00FC0C74">
        <w:rPr>
          <w:szCs w:val="24"/>
        </w:rPr>
        <w:t xml:space="preserve">gatás további feltétele, hogy a </w:t>
      </w:r>
      <w:r w:rsidR="005753F7">
        <w:rPr>
          <w:szCs w:val="24"/>
        </w:rPr>
        <w:t xml:space="preserve">vállalkozás legalább </w:t>
      </w:r>
      <w:r w:rsidR="006011F5">
        <w:rPr>
          <w:szCs w:val="24"/>
        </w:rPr>
        <w:t>25</w:t>
      </w:r>
      <w:r w:rsidR="00FC0C74">
        <w:rPr>
          <w:szCs w:val="24"/>
        </w:rPr>
        <w:t xml:space="preserve"> millió Ft. </w:t>
      </w:r>
      <w:proofErr w:type="gramStart"/>
      <w:r w:rsidR="00FC0C74">
        <w:rPr>
          <w:szCs w:val="24"/>
        </w:rPr>
        <w:t>értékű</w:t>
      </w:r>
      <w:proofErr w:type="gramEnd"/>
      <w:r w:rsidR="00FC0C74">
        <w:rPr>
          <w:szCs w:val="24"/>
        </w:rPr>
        <w:t xml:space="preserve"> beru</w:t>
      </w:r>
      <w:r w:rsidR="006041BD">
        <w:rPr>
          <w:szCs w:val="24"/>
        </w:rPr>
        <w:t xml:space="preserve">házást valósítson meg Körmenden, és iparűzési adóalapja </w:t>
      </w:r>
      <w:r w:rsidR="00FC0C74">
        <w:rPr>
          <w:szCs w:val="24"/>
        </w:rPr>
        <w:t xml:space="preserve"> </w:t>
      </w:r>
      <w:r w:rsidR="006041BD">
        <w:rPr>
          <w:szCs w:val="24"/>
        </w:rPr>
        <w:t xml:space="preserve">a támogatási szerződés megkötésétől számított 3. évben érje el a 30.000.000 Ft. </w:t>
      </w:r>
      <w:proofErr w:type="gramStart"/>
      <w:r w:rsidR="006041BD">
        <w:rPr>
          <w:szCs w:val="24"/>
        </w:rPr>
        <w:t>összeget</w:t>
      </w:r>
      <w:proofErr w:type="gramEnd"/>
      <w:r w:rsidR="006041BD">
        <w:rPr>
          <w:szCs w:val="24"/>
        </w:rPr>
        <w:t>, ame</w:t>
      </w:r>
      <w:r w:rsidR="005F600A">
        <w:rPr>
          <w:szCs w:val="24"/>
        </w:rPr>
        <w:t>ly feltétel</w:t>
      </w:r>
      <w:r w:rsidR="006041BD">
        <w:rPr>
          <w:szCs w:val="24"/>
        </w:rPr>
        <w:t xml:space="preserve"> teljesítésére vonatkozóan a </w:t>
      </w:r>
      <w:r w:rsidR="006041BD">
        <w:rPr>
          <w:szCs w:val="24"/>
        </w:rPr>
        <w:lastRenderedPageBreak/>
        <w:t>kérelmező</w:t>
      </w:r>
      <w:r w:rsidR="005F600A">
        <w:rPr>
          <w:szCs w:val="24"/>
        </w:rPr>
        <w:t xml:space="preserve">nek kötelezettséget kell vállalnia a támogatási kérelem benyújtásakor. </w:t>
      </w:r>
      <w:r w:rsidR="006041BD">
        <w:rPr>
          <w:szCs w:val="24"/>
        </w:rPr>
        <w:t xml:space="preserve"> </w:t>
      </w:r>
      <w:r w:rsidR="00FC0C74">
        <w:rPr>
          <w:szCs w:val="24"/>
        </w:rPr>
        <w:t xml:space="preserve">Körmenden már működő vállalkozás esetében </w:t>
      </w:r>
      <w:r w:rsidR="006041BD">
        <w:rPr>
          <w:szCs w:val="24"/>
        </w:rPr>
        <w:t xml:space="preserve">az előzőekben szabályozottakon túlmenően </w:t>
      </w:r>
      <w:r w:rsidR="00FC0C74">
        <w:rPr>
          <w:szCs w:val="24"/>
        </w:rPr>
        <w:t xml:space="preserve">a támogatás feltétele, hogy a vállalkozás iparűzési adóalapja </w:t>
      </w:r>
      <w:r w:rsidR="006041BD">
        <w:rPr>
          <w:szCs w:val="24"/>
        </w:rPr>
        <w:t>a támogatási szerződés megkötésétől számított 3. évben 30.000.000 Ft. összeggel emelkedjen ahhoz képest,  mint amekkora volt az iparűzési adóalapja a támogatási</w:t>
      </w:r>
      <w:r w:rsidR="005F600A">
        <w:rPr>
          <w:szCs w:val="24"/>
        </w:rPr>
        <w:t xml:space="preserve"> szerződés megkötésének évében, s </w:t>
      </w:r>
      <w:proofErr w:type="gramStart"/>
      <w:r w:rsidR="005F600A">
        <w:rPr>
          <w:szCs w:val="24"/>
        </w:rPr>
        <w:t>ezen</w:t>
      </w:r>
      <w:proofErr w:type="gramEnd"/>
      <w:r w:rsidR="005F600A">
        <w:rPr>
          <w:szCs w:val="24"/>
        </w:rPr>
        <w:t xml:space="preserve"> feltétel teljesítésére vonatkozóan a Körmenden már működő vállalkozásnak kötelezettséget kell vállalnia a támogatási kérelem benyújtásakor. </w:t>
      </w:r>
    </w:p>
    <w:p w:rsidR="005F600A" w:rsidRDefault="005F600A" w:rsidP="00405276">
      <w:pPr>
        <w:pStyle w:val="Szvegtrzs3"/>
        <w:rPr>
          <w:szCs w:val="24"/>
        </w:rPr>
      </w:pPr>
    </w:p>
    <w:p w:rsidR="00405276" w:rsidRDefault="00BD710A" w:rsidP="00405276">
      <w:pPr>
        <w:pStyle w:val="Szvegtrzs3"/>
        <w:rPr>
          <w:szCs w:val="24"/>
        </w:rPr>
      </w:pPr>
      <w:r>
        <w:rPr>
          <w:szCs w:val="24"/>
        </w:rPr>
        <w:t>(4</w:t>
      </w:r>
      <w:r w:rsidR="0063705E">
        <w:rPr>
          <w:szCs w:val="24"/>
        </w:rPr>
        <w:t xml:space="preserve">) Az elbíráló szerv </w:t>
      </w:r>
      <w:r w:rsidR="008F469D">
        <w:rPr>
          <w:szCs w:val="24"/>
        </w:rPr>
        <w:t xml:space="preserve">egyedi támogatást ítélhet meg abban az esetben, ha úgy ítéli meg, hogy Körmenden meglévő vagy újonnan létesülő munkahelyek védelme érdekében, a vállalkozással való hosszabb távú együttműködés reményében, vagy más önkormányzati érdekek mentén a kérelmezőnek nyújtandó támogatás indoka alapos. </w:t>
      </w:r>
      <w:r w:rsidR="0063705E">
        <w:rPr>
          <w:szCs w:val="24"/>
        </w:rPr>
        <w:t xml:space="preserve">Az egyedi támogatás esetében az elbíráló szerv </w:t>
      </w:r>
      <w:r w:rsidR="008F469D">
        <w:rPr>
          <w:szCs w:val="24"/>
        </w:rPr>
        <w:t>az (1)</w:t>
      </w:r>
      <w:r>
        <w:rPr>
          <w:szCs w:val="24"/>
        </w:rPr>
        <w:t>-(3</w:t>
      </w:r>
      <w:r w:rsidR="008F469D">
        <w:rPr>
          <w:szCs w:val="24"/>
        </w:rPr>
        <w:t>) bekezdésben foglaltaktól eltérhet</w:t>
      </w:r>
      <w:r w:rsidR="002560B8">
        <w:rPr>
          <w:szCs w:val="24"/>
        </w:rPr>
        <w:t>, a támogatás mértékének megállapításakor pedig e rend</w:t>
      </w:r>
      <w:r w:rsidR="0063705E">
        <w:rPr>
          <w:szCs w:val="24"/>
        </w:rPr>
        <w:t xml:space="preserve">eletben foglaltak az elbíráló szervet </w:t>
      </w:r>
      <w:r w:rsidR="002560B8">
        <w:rPr>
          <w:szCs w:val="24"/>
        </w:rPr>
        <w:t>nem kötik</w:t>
      </w:r>
      <w:r w:rsidR="00D23281">
        <w:rPr>
          <w:szCs w:val="24"/>
        </w:rPr>
        <w:t xml:space="preserve"> azzal, hogy az elbíráló szerv ekkor is köteles figyelemmel lenni a 2.§ (1) bekezdésében foglaltakra. </w:t>
      </w:r>
      <w:r w:rsidR="002560B8">
        <w:rPr>
          <w:szCs w:val="24"/>
        </w:rPr>
        <w:t xml:space="preserve"> </w:t>
      </w:r>
      <w:r>
        <w:rPr>
          <w:szCs w:val="24"/>
        </w:rPr>
        <w:t xml:space="preserve">Egyedi támogatás esetén a támogatást külön engedélyeztetni kell az illetékes hatósággal. </w:t>
      </w:r>
    </w:p>
    <w:p w:rsidR="007F105B" w:rsidRDefault="007F105B" w:rsidP="00405276">
      <w:pPr>
        <w:pStyle w:val="Szvegtrzs3"/>
        <w:rPr>
          <w:szCs w:val="24"/>
        </w:rPr>
      </w:pPr>
    </w:p>
    <w:p w:rsidR="007F105B" w:rsidRDefault="00C151D9" w:rsidP="00405276">
      <w:pPr>
        <w:pStyle w:val="Szvegtrzs3"/>
        <w:rPr>
          <w:szCs w:val="24"/>
        </w:rPr>
      </w:pPr>
      <w:r>
        <w:rPr>
          <w:szCs w:val="24"/>
        </w:rPr>
        <w:t>(5) A 9</w:t>
      </w:r>
      <w:r w:rsidR="00F83B7E">
        <w:rPr>
          <w:szCs w:val="24"/>
        </w:rPr>
        <w:t xml:space="preserve">.§ </w:t>
      </w:r>
      <w:r w:rsidR="00D13015">
        <w:rPr>
          <w:szCs w:val="24"/>
        </w:rPr>
        <w:t xml:space="preserve">(1) bekezdés </w:t>
      </w:r>
      <w:r w:rsidR="00F83B7E">
        <w:rPr>
          <w:szCs w:val="24"/>
        </w:rPr>
        <w:t>(f</w:t>
      </w:r>
      <w:r w:rsidR="007F105B">
        <w:rPr>
          <w:szCs w:val="24"/>
        </w:rPr>
        <w:t xml:space="preserve">)-(i) pontja szerinti támogatási forma esetén a 3.§ (1) </w:t>
      </w:r>
      <w:r w:rsidR="0063705E">
        <w:rPr>
          <w:szCs w:val="24"/>
        </w:rPr>
        <w:t xml:space="preserve">–(3) </w:t>
      </w:r>
      <w:r w:rsidR="007F105B">
        <w:rPr>
          <w:szCs w:val="24"/>
        </w:rPr>
        <w:t xml:space="preserve">bekezdésében előírtakat nem kell alkalmazni. </w:t>
      </w:r>
    </w:p>
    <w:p w:rsidR="00A51E42" w:rsidRDefault="00A51E42" w:rsidP="00405276">
      <w:pPr>
        <w:pStyle w:val="Szvegtrzs3"/>
        <w:rPr>
          <w:szCs w:val="24"/>
        </w:rPr>
      </w:pPr>
    </w:p>
    <w:p w:rsidR="005C6F2E" w:rsidRPr="00785C3A" w:rsidRDefault="00A51E42" w:rsidP="005C6F2E">
      <w:pPr>
        <w:pStyle w:val="Szvegtrzs3"/>
        <w:rPr>
          <w:szCs w:val="24"/>
        </w:rPr>
      </w:pPr>
      <w:r w:rsidRPr="00BD710A">
        <w:rPr>
          <w:b/>
          <w:szCs w:val="24"/>
        </w:rPr>
        <w:t>4.§</w:t>
      </w:r>
      <w:r>
        <w:rPr>
          <w:szCs w:val="24"/>
        </w:rPr>
        <w:t xml:space="preserve"> </w:t>
      </w:r>
      <w:r w:rsidR="00785C3A">
        <w:rPr>
          <w:szCs w:val="24"/>
        </w:rPr>
        <w:t xml:space="preserve"> </w:t>
      </w:r>
      <w:proofErr w:type="gramStart"/>
      <w:r w:rsidR="00785C3A" w:rsidRPr="00785C3A">
        <w:rPr>
          <w:iCs/>
        </w:rPr>
        <w:t>A támogatott köteles nyilatkozni arról, , hogy – az 1407/2013/EU bizottsági rendelet 1. cikke (2) bekezdésének kivételével – a támogatást nem használja az 1407/2013/EU bizottsági rendelet 1. cikkének (1) bekezdésében meghatározott kivételek szerinti célokra, továbbá – az 1407/2013/EU bizottsági rendelet 3. cikk (2) bekezdésének megfelelően – közúti kereskedelmi árufuvarozás ellenszolgáltatás fejében történő végzése céljából teherszállító jármű vásárlására.</w:t>
      </w:r>
      <w:r w:rsidR="00C65F72" w:rsidRPr="00785C3A">
        <w:rPr>
          <w:szCs w:val="24"/>
        </w:rPr>
        <w:t>.</w:t>
      </w:r>
      <w:proofErr w:type="gramEnd"/>
      <w:r w:rsidR="00C65F72" w:rsidRPr="00785C3A">
        <w:rPr>
          <w:szCs w:val="24"/>
        </w:rPr>
        <w:t xml:space="preserve"> </w:t>
      </w:r>
    </w:p>
    <w:p w:rsidR="00713A9F" w:rsidRPr="00785C3A" w:rsidRDefault="00713A9F" w:rsidP="005C6F2E">
      <w:pPr>
        <w:pStyle w:val="Szvegtrzs3"/>
        <w:rPr>
          <w:szCs w:val="24"/>
        </w:rPr>
      </w:pPr>
    </w:p>
    <w:p w:rsidR="00713A9F" w:rsidRDefault="00713A9F" w:rsidP="00713A9F">
      <w:pPr>
        <w:autoSpaceDE w:val="0"/>
        <w:autoSpaceDN w:val="0"/>
        <w:adjustRightInd w:val="0"/>
        <w:jc w:val="both"/>
        <w:rPr>
          <w:rFonts w:ascii="TimesNewRomanPSMT" w:eastAsiaTheme="minorHAnsi" w:hAnsi="TimesNewRomanPSMT" w:cs="TimesNewRomanPSMT"/>
          <w:lang w:eastAsia="en-US"/>
        </w:rPr>
      </w:pPr>
      <w:r w:rsidRPr="00BD710A">
        <w:rPr>
          <w:b/>
          <w:szCs w:val="24"/>
        </w:rPr>
        <w:t>5.§</w:t>
      </w:r>
      <w:r>
        <w:rPr>
          <w:szCs w:val="24"/>
        </w:rPr>
        <w:t xml:space="preserve">  (1) A rendeletben előírt feltételeken túl csak olyan vállalkozásnak nyújtható támogatás, amely </w:t>
      </w:r>
      <w:r>
        <w:rPr>
          <w:rFonts w:ascii="TimesNewRomanPSMT" w:eastAsiaTheme="minorHAnsi" w:hAnsi="TimesNewRomanPSMT" w:cs="TimesNewRomanPSMT"/>
          <w:lang w:eastAsia="en-US"/>
        </w:rPr>
        <w:t xml:space="preserve">vállalkozás –vagy annak jogelődje - székhelyét, illetve telephely megléte esetén telephelyét Körmend város területén </w:t>
      </w:r>
      <w:r w:rsidR="00D13015">
        <w:rPr>
          <w:rFonts w:ascii="TimesNewRomanPSMT" w:eastAsiaTheme="minorHAnsi" w:hAnsi="TimesNewRomanPSMT" w:cs="TimesNewRomanPSMT"/>
          <w:lang w:eastAsia="en-US"/>
        </w:rPr>
        <w:t xml:space="preserve">a kérelem benyújtását megelőző 10 éven belül </w:t>
      </w:r>
      <w:r>
        <w:rPr>
          <w:rFonts w:ascii="TimesNewRomanPSMT" w:eastAsiaTheme="minorHAnsi" w:hAnsi="TimesNewRomanPSMT" w:cs="TimesNewRomanPSMT"/>
          <w:lang w:eastAsia="en-US"/>
        </w:rPr>
        <w:t xml:space="preserve">nem szüntette meg, továbbá a vidéki telephellyel is rendelkező vállalkozás a </w:t>
      </w:r>
      <w:r w:rsidR="00D13015">
        <w:rPr>
          <w:rFonts w:ascii="TimesNewRomanPSMT" w:eastAsiaTheme="minorHAnsi" w:hAnsi="TimesNewRomanPSMT" w:cs="TimesNewRomanPSMT"/>
          <w:lang w:eastAsia="en-US"/>
        </w:rPr>
        <w:t xml:space="preserve">kérelem benyújtását megelőző 10 éven belül a </w:t>
      </w:r>
      <w:r>
        <w:rPr>
          <w:rFonts w:ascii="TimesNewRomanPSMT" w:eastAsiaTheme="minorHAnsi" w:hAnsi="TimesNewRomanPSMT" w:cs="TimesNewRomanPSMT"/>
          <w:lang w:eastAsia="en-US"/>
        </w:rPr>
        <w:t xml:space="preserve">helyi </w:t>
      </w:r>
      <w:proofErr w:type="spellStart"/>
      <w:r>
        <w:rPr>
          <w:rFonts w:ascii="TimesNewRomanPSMT" w:eastAsiaTheme="minorHAnsi" w:hAnsi="TimesNewRomanPSMT" w:cs="TimesNewRomanPSMT"/>
          <w:lang w:eastAsia="en-US"/>
        </w:rPr>
        <w:t>foglalkoztatotti</w:t>
      </w:r>
      <w:proofErr w:type="spellEnd"/>
      <w:r>
        <w:rPr>
          <w:rFonts w:ascii="TimesNewRomanPSMT" w:eastAsiaTheme="minorHAnsi" w:hAnsi="TimesNewRomanPSMT" w:cs="TimesNewRomanPSMT"/>
          <w:lang w:eastAsia="en-US"/>
        </w:rPr>
        <w:t xml:space="preserve"> létszámát nem csökkentette oly módon, hogy ugyanakkor növelte a vidéki telephely vonatkozásában a statisztikai létszámot.</w:t>
      </w:r>
    </w:p>
    <w:p w:rsidR="00D13015" w:rsidRDefault="00D13015" w:rsidP="00713A9F">
      <w:pPr>
        <w:autoSpaceDE w:val="0"/>
        <w:autoSpaceDN w:val="0"/>
        <w:adjustRightInd w:val="0"/>
        <w:jc w:val="both"/>
        <w:rPr>
          <w:rFonts w:ascii="TimesNewRomanPSMT" w:eastAsiaTheme="minorHAnsi" w:hAnsi="TimesNewRomanPSMT" w:cs="TimesNewRomanPSMT"/>
          <w:lang w:eastAsia="en-US"/>
        </w:rPr>
      </w:pPr>
    </w:p>
    <w:p w:rsidR="00713A9F" w:rsidRDefault="00713A9F" w:rsidP="00713A9F">
      <w:pPr>
        <w:autoSpaceDE w:val="0"/>
        <w:autoSpaceDN w:val="0"/>
        <w:adjustRightInd w:val="0"/>
        <w:jc w:val="both"/>
        <w:rPr>
          <w:rFonts w:ascii="TimesNewRomanPSMT" w:eastAsiaTheme="minorHAnsi" w:hAnsi="TimesNewRomanPSMT" w:cs="TimesNewRomanPSMT"/>
          <w:lang w:eastAsia="en-US"/>
        </w:rPr>
      </w:pPr>
    </w:p>
    <w:p w:rsidR="00713A9F" w:rsidRDefault="00713A9F" w:rsidP="00713A9F">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(2) Nem részesülhet támogatásban az a </w:t>
      </w:r>
      <w:r w:rsidR="00D13015">
        <w:rPr>
          <w:rFonts w:ascii="TimesNewRomanPSMT" w:eastAsiaTheme="minorHAnsi" w:hAnsi="TimesNewRomanPSMT" w:cs="TimesNewRomanPSMT"/>
          <w:lang w:eastAsia="en-US"/>
        </w:rPr>
        <w:t>vállalkozás, amely</w:t>
      </w:r>
    </w:p>
    <w:p w:rsidR="00713A9F" w:rsidRDefault="00713A9F" w:rsidP="00713A9F">
      <w:pPr>
        <w:autoSpaceDE w:val="0"/>
        <w:autoSpaceDN w:val="0"/>
        <w:adjustRightInd w:val="0"/>
        <w:jc w:val="both"/>
        <w:rPr>
          <w:rFonts w:ascii="TimesNewRomanPSMT" w:eastAsiaTheme="minorHAnsi" w:hAnsi="TimesNewRomanPSMT" w:cs="TimesNewRomanPSMT"/>
          <w:lang w:eastAsia="en-US"/>
        </w:rPr>
      </w:pPr>
    </w:p>
    <w:p w:rsidR="00713A9F" w:rsidRPr="00713A9F" w:rsidRDefault="00D13015" w:rsidP="00713A9F">
      <w:pPr>
        <w:pStyle w:val="Listaszerbekezds"/>
        <w:numPr>
          <w:ilvl w:val="0"/>
          <w:numId w:val="18"/>
        </w:num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 kérelem benyújtásakor </w:t>
      </w:r>
      <w:r w:rsidR="00713A9F" w:rsidRPr="00713A9F">
        <w:rPr>
          <w:rFonts w:ascii="TimesNewRomanPSMT" w:eastAsiaTheme="minorHAnsi" w:hAnsi="TimesNewRomanPSMT" w:cs="TimesNewRomanPSMT"/>
          <w:lang w:eastAsia="en-US"/>
        </w:rPr>
        <w:t>csőd- vagy felszámolási eljárás</w:t>
      </w:r>
      <w:r w:rsidR="00BD710A">
        <w:rPr>
          <w:rFonts w:ascii="TimesNewRomanPSMT" w:eastAsiaTheme="minorHAnsi" w:hAnsi="TimesNewRomanPSMT" w:cs="TimesNewRomanPSMT"/>
          <w:lang w:eastAsia="en-US"/>
        </w:rPr>
        <w:t>, végelszámolás</w:t>
      </w:r>
      <w:r w:rsidR="00713A9F" w:rsidRPr="00713A9F">
        <w:rPr>
          <w:rFonts w:ascii="TimesNewRomanPSMT" w:eastAsiaTheme="minorHAnsi" w:hAnsi="TimesNewRomanPSMT" w:cs="TimesNewRomanPSMT"/>
          <w:lang w:eastAsia="en-US"/>
        </w:rPr>
        <w:t xml:space="preserve"> alatt áll,</w:t>
      </w:r>
    </w:p>
    <w:p w:rsidR="00713A9F" w:rsidRDefault="00D13015" w:rsidP="00713A9F">
      <w:pPr>
        <w:pStyle w:val="Listaszerbekezds"/>
        <w:numPr>
          <w:ilvl w:val="0"/>
          <w:numId w:val="18"/>
        </w:num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amelynek a kérelem elbírálásakor </w:t>
      </w:r>
      <w:r w:rsidR="00713A9F" w:rsidRPr="00713A9F">
        <w:rPr>
          <w:rFonts w:ascii="TimesNewRomanPSMT" w:eastAsiaTheme="minorHAnsi" w:hAnsi="TimesNewRomanPSMT" w:cs="TimesNewRomanPSMT"/>
          <w:lang w:eastAsia="en-US"/>
        </w:rPr>
        <w:t>az Önkormányzattal, illetőleg önkormányzati költségvetési szervvel, részben vagy</w:t>
      </w:r>
      <w:r w:rsidR="00713A9F">
        <w:rPr>
          <w:rFonts w:ascii="TimesNewRomanPSMT" w:eastAsiaTheme="minorHAnsi" w:hAnsi="TimesNewRomanPSMT" w:cs="TimesNewRomanPSMT"/>
          <w:lang w:eastAsia="en-US"/>
        </w:rPr>
        <w:t xml:space="preserve"> </w:t>
      </w:r>
      <w:r w:rsidR="00713A9F" w:rsidRPr="00713A9F">
        <w:rPr>
          <w:rFonts w:ascii="TimesNewRomanPSMT" w:eastAsiaTheme="minorHAnsi" w:hAnsi="TimesNewRomanPSMT" w:cs="TimesNewRomanPSMT"/>
          <w:lang w:eastAsia="en-US"/>
        </w:rPr>
        <w:t>egészben önkormányzati tulajdonú gazdasági társasággal szemben lejárt esedékességű</w:t>
      </w:r>
      <w:r w:rsidR="00713A9F">
        <w:rPr>
          <w:rFonts w:ascii="TimesNewRomanPSMT" w:eastAsiaTheme="minorHAnsi" w:hAnsi="TimesNewRomanPSMT" w:cs="TimesNewRomanPSMT"/>
          <w:lang w:eastAsia="en-US"/>
        </w:rPr>
        <w:t xml:space="preserve"> </w:t>
      </w:r>
      <w:r w:rsidR="00713A9F" w:rsidRPr="00713A9F">
        <w:rPr>
          <w:rFonts w:ascii="TimesNewRomanPSMT" w:eastAsiaTheme="minorHAnsi" w:hAnsi="TimesNewRomanPSMT" w:cs="TimesNewRomanPSMT"/>
          <w:lang w:eastAsia="en-US"/>
        </w:rPr>
        <w:t>tartozása van,</w:t>
      </w:r>
    </w:p>
    <w:p w:rsidR="00713A9F" w:rsidRDefault="00D13015" w:rsidP="00BD710A">
      <w:pPr>
        <w:pStyle w:val="Listaszerbekezds"/>
        <w:numPr>
          <w:ilvl w:val="0"/>
          <w:numId w:val="18"/>
        </w:num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amely a kérelem elbírálásakor</w:t>
      </w:r>
      <w:r w:rsidR="00713A9F" w:rsidRPr="00713A9F">
        <w:rPr>
          <w:rFonts w:eastAsiaTheme="minorHAnsi"/>
          <w:i/>
          <w:iCs/>
          <w:lang w:eastAsia="en-US"/>
        </w:rPr>
        <w:t xml:space="preserve"> </w:t>
      </w:r>
      <w:r w:rsidR="0063705E">
        <w:rPr>
          <w:rFonts w:ascii="TimesNewRomanPSMT" w:eastAsiaTheme="minorHAnsi" w:hAnsi="TimesNewRomanPSMT" w:cs="TimesNewRomanPSMT"/>
          <w:lang w:eastAsia="en-US"/>
        </w:rPr>
        <w:t xml:space="preserve">helyi adótartozással </w:t>
      </w:r>
      <w:r w:rsidR="00713A9F" w:rsidRPr="00713A9F">
        <w:rPr>
          <w:rFonts w:ascii="TimesNewRomanPSMT" w:eastAsiaTheme="minorHAnsi" w:hAnsi="TimesNewRomanPSMT" w:cs="TimesNewRomanPSMT"/>
          <w:lang w:eastAsia="en-US"/>
        </w:rPr>
        <w:t>rendelkezik</w:t>
      </w:r>
      <w:r w:rsidR="00BD710A">
        <w:rPr>
          <w:rFonts w:ascii="TimesNewRomanPSMT" w:eastAsiaTheme="minorHAnsi" w:hAnsi="TimesNewRomanPSMT" w:cs="TimesNewRomanPSMT"/>
          <w:lang w:eastAsia="en-US"/>
        </w:rPr>
        <w:t>,</w:t>
      </w:r>
    </w:p>
    <w:p w:rsidR="00BD710A" w:rsidRDefault="00BD710A" w:rsidP="00BD710A">
      <w:pPr>
        <w:pStyle w:val="Listaszerbekezds"/>
        <w:numPr>
          <w:ilvl w:val="0"/>
          <w:numId w:val="18"/>
        </w:num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az Önkormányzattal vagy annak költségvetési szervével korábban bármely tárgyban megkötött szerződésében foglaltakat neki felróhatóan megszegte, vállalt kötelezettségét</w:t>
      </w:r>
      <w:r w:rsidR="00A915A8">
        <w:rPr>
          <w:rFonts w:ascii="TimesNewRomanPSMT" w:eastAsiaTheme="minorHAnsi" w:hAnsi="TimesNewRomanPSMT" w:cs="TimesNewRomanPSMT"/>
          <w:lang w:eastAsia="en-US"/>
        </w:rPr>
        <w:t xml:space="preserve"> nem vagy hibásan teljesítette,</w:t>
      </w:r>
    </w:p>
    <w:p w:rsidR="00A915A8" w:rsidRDefault="00A915A8" w:rsidP="00BD710A">
      <w:pPr>
        <w:pStyle w:val="Listaszerbekezds"/>
        <w:numPr>
          <w:ilvl w:val="0"/>
          <w:numId w:val="18"/>
        </w:num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az eljárás során valótlan adatot közölt, hamis nyilatkozatot tett, vagy az Önkormány</w:t>
      </w:r>
      <w:r w:rsidR="00FA0959">
        <w:rPr>
          <w:rFonts w:ascii="TimesNewRomanPSMT" w:eastAsiaTheme="minorHAnsi" w:hAnsi="TimesNewRomanPSMT" w:cs="TimesNewRomanPSMT"/>
          <w:lang w:eastAsia="en-US"/>
        </w:rPr>
        <w:t>zatot más módon megtévesztette,</w:t>
      </w:r>
    </w:p>
    <w:p w:rsidR="00FA0959" w:rsidRDefault="00FA0959" w:rsidP="00BD710A">
      <w:pPr>
        <w:pStyle w:val="Listaszerbekezds"/>
        <w:numPr>
          <w:ilvl w:val="0"/>
          <w:numId w:val="18"/>
        </w:num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amely nem felel meg az e rendeletben előírt feltételeknek. </w:t>
      </w:r>
    </w:p>
    <w:p w:rsidR="00BD710A" w:rsidRPr="00BD710A" w:rsidRDefault="00BD710A" w:rsidP="00BD710A">
      <w:pPr>
        <w:pStyle w:val="Listaszerbekezds"/>
        <w:autoSpaceDE w:val="0"/>
        <w:autoSpaceDN w:val="0"/>
        <w:adjustRightInd w:val="0"/>
        <w:jc w:val="both"/>
        <w:rPr>
          <w:rFonts w:ascii="TimesNewRomanPSMT" w:eastAsiaTheme="minorHAnsi" w:hAnsi="TimesNewRomanPSMT" w:cs="TimesNewRomanPSMT"/>
          <w:lang w:eastAsia="en-US"/>
        </w:rPr>
      </w:pPr>
    </w:p>
    <w:p w:rsidR="00713A9F" w:rsidRDefault="00687236" w:rsidP="00713A9F">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 xml:space="preserve">(3) </w:t>
      </w:r>
      <w:r w:rsidR="00713A9F">
        <w:rPr>
          <w:rFonts w:ascii="TimesNewRomanPSMT" w:eastAsiaTheme="minorHAnsi" w:hAnsi="TimesNewRomanPSMT" w:cs="TimesNewRomanPSMT"/>
          <w:lang w:eastAsia="en-US"/>
        </w:rPr>
        <w:t>Nem részesülhet támogatásban az a vállalkozás, amelynek ügyvezető szervei, tulajdonosi</w:t>
      </w:r>
    </w:p>
    <w:p w:rsidR="00713A9F" w:rsidRDefault="00713A9F" w:rsidP="00713A9F">
      <w:pPr>
        <w:autoSpaceDE w:val="0"/>
        <w:autoSpaceDN w:val="0"/>
        <w:adjustRightInd w:val="0"/>
        <w:jc w:val="both"/>
        <w:rPr>
          <w:rFonts w:ascii="TimesNewRomanPSMT" w:eastAsiaTheme="minorHAnsi" w:hAnsi="TimesNewRomanPSMT" w:cs="TimesNewRomanPSMT"/>
          <w:lang w:eastAsia="en-US"/>
        </w:rPr>
      </w:pPr>
      <w:proofErr w:type="gramStart"/>
      <w:r>
        <w:rPr>
          <w:rFonts w:ascii="TimesNewRomanPSMT" w:eastAsiaTheme="minorHAnsi" w:hAnsi="TimesNewRomanPSMT" w:cs="TimesNewRomanPSMT"/>
          <w:lang w:eastAsia="en-US"/>
        </w:rPr>
        <w:t>köre</w:t>
      </w:r>
      <w:proofErr w:type="gramEnd"/>
      <w:r>
        <w:rPr>
          <w:rFonts w:ascii="TimesNewRomanPSMT" w:eastAsiaTheme="minorHAnsi" w:hAnsi="TimesNewRomanPSMT" w:cs="TimesNewRomanPSMT"/>
          <w:lang w:eastAsia="en-US"/>
        </w:rPr>
        <w:t xml:space="preserve"> bizonyítható módon valós többletfoglalkoztatási szándék nélkül, a támogatás</w:t>
      </w:r>
      <w:r w:rsidR="00687236">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megszerzése érdekében hozta létre a kérelmező vállalkozást, szüntette meg korábbi</w:t>
      </w:r>
      <w:r w:rsidR="00687236">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vállalkoz</w:t>
      </w:r>
      <w:r w:rsidR="0063705E">
        <w:rPr>
          <w:rFonts w:ascii="TimesNewRomanPSMT" w:eastAsiaTheme="minorHAnsi" w:hAnsi="TimesNewRomanPSMT" w:cs="TimesNewRomanPSMT"/>
          <w:lang w:eastAsia="en-US"/>
        </w:rPr>
        <w:t xml:space="preserve">ását vagy hajtott végre létszám </w:t>
      </w:r>
      <w:r>
        <w:rPr>
          <w:rFonts w:ascii="TimesNewRomanPSMT" w:eastAsiaTheme="minorHAnsi" w:hAnsi="TimesNewRomanPSMT" w:cs="TimesNewRomanPSMT"/>
          <w:lang w:eastAsia="en-US"/>
        </w:rPr>
        <w:t>átcsoportosítást a helyi vállalkozásai, illetve annak</w:t>
      </w:r>
      <w:r w:rsidR="00687236">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székhelyei, telephelyei között.</w:t>
      </w:r>
    </w:p>
    <w:p w:rsidR="0063705E" w:rsidRDefault="0063705E" w:rsidP="00713A9F">
      <w:pPr>
        <w:autoSpaceDE w:val="0"/>
        <w:autoSpaceDN w:val="0"/>
        <w:adjustRightInd w:val="0"/>
        <w:jc w:val="both"/>
        <w:rPr>
          <w:rFonts w:ascii="TimesNewRomanPSMT" w:eastAsiaTheme="minorHAnsi" w:hAnsi="TimesNewRomanPSMT" w:cs="TimesNewRomanPSMT"/>
          <w:lang w:eastAsia="en-US"/>
        </w:rPr>
      </w:pPr>
    </w:p>
    <w:p w:rsidR="0063705E" w:rsidRDefault="0063705E" w:rsidP="00713A9F">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(4) Támogatás csak olyan vállalkozásnak nyújtható, amely a nemzeti vagyonról szóló 2011. évi C</w:t>
      </w:r>
      <w:r w:rsidR="00C151D9">
        <w:rPr>
          <w:rFonts w:ascii="TimesNewRomanPSMT" w:eastAsiaTheme="minorHAnsi" w:hAnsi="TimesNewRomanPSMT" w:cs="TimesNewRomanPSMT"/>
          <w:lang w:eastAsia="en-US"/>
        </w:rPr>
        <w:t xml:space="preserve">XCVI. törvény értelmében átlátható szervezetnek minősül. </w:t>
      </w:r>
    </w:p>
    <w:p w:rsidR="00713A9F" w:rsidRDefault="00713A9F" w:rsidP="00713A9F">
      <w:pPr>
        <w:autoSpaceDE w:val="0"/>
        <w:autoSpaceDN w:val="0"/>
        <w:adjustRightInd w:val="0"/>
        <w:jc w:val="both"/>
        <w:rPr>
          <w:rFonts w:ascii="TimesNewRomanPSMT" w:eastAsiaTheme="minorHAnsi" w:hAnsi="TimesNewRomanPSMT" w:cs="TimesNewRomanPSMT"/>
          <w:lang w:eastAsia="en-US"/>
        </w:rPr>
      </w:pPr>
    </w:p>
    <w:p w:rsidR="00713A9F" w:rsidRDefault="00713A9F" w:rsidP="00713A9F">
      <w:pPr>
        <w:autoSpaceDE w:val="0"/>
        <w:autoSpaceDN w:val="0"/>
        <w:adjustRightInd w:val="0"/>
        <w:jc w:val="both"/>
        <w:rPr>
          <w:rFonts w:ascii="TimesNewRomanPSMT" w:eastAsiaTheme="minorHAnsi" w:hAnsi="TimesNewRomanPSMT" w:cs="TimesNewRomanPSMT"/>
          <w:lang w:eastAsia="en-US"/>
        </w:rPr>
      </w:pPr>
    </w:p>
    <w:p w:rsidR="00713A9F" w:rsidRDefault="00713A9F" w:rsidP="00C151D9">
      <w:pPr>
        <w:autoSpaceDE w:val="0"/>
        <w:autoSpaceDN w:val="0"/>
        <w:adjustRightInd w:val="0"/>
        <w:jc w:val="both"/>
        <w:rPr>
          <w:rFonts w:ascii="TimesNewRomanPSMT" w:eastAsiaTheme="minorHAnsi" w:hAnsi="TimesNewRomanPSMT" w:cs="TimesNewRomanPSMT"/>
          <w:lang w:eastAsia="en-US"/>
        </w:rPr>
      </w:pPr>
      <w:r w:rsidRPr="00BD710A">
        <w:rPr>
          <w:rFonts w:ascii="TimesNewRomanPSMT" w:eastAsiaTheme="minorHAnsi" w:hAnsi="TimesNewRomanPSMT" w:cs="TimesNewRomanPSMT"/>
          <w:b/>
          <w:lang w:eastAsia="en-US"/>
        </w:rPr>
        <w:t>6.§</w:t>
      </w:r>
      <w:r>
        <w:rPr>
          <w:rFonts w:ascii="TimesNewRomanPSMT" w:eastAsiaTheme="minorHAnsi" w:hAnsi="TimesNewRomanPSMT" w:cs="TimesNewRomanPSMT"/>
          <w:lang w:eastAsia="en-US"/>
        </w:rPr>
        <w:t xml:space="preserve"> A kérelmező köteles vállalni, hogy a támogatási szerződés aláírásától számított legalább 5</w:t>
      </w:r>
    </w:p>
    <w:p w:rsidR="00713A9F" w:rsidRDefault="00713A9F" w:rsidP="00C151D9">
      <w:pPr>
        <w:autoSpaceDE w:val="0"/>
        <w:autoSpaceDN w:val="0"/>
        <w:adjustRightInd w:val="0"/>
        <w:jc w:val="both"/>
        <w:rPr>
          <w:rFonts w:ascii="TimesNewRomanPSMT" w:eastAsiaTheme="minorHAnsi" w:hAnsi="TimesNewRomanPSMT" w:cs="TimesNewRomanPSMT"/>
          <w:lang w:eastAsia="en-US"/>
        </w:rPr>
      </w:pPr>
      <w:proofErr w:type="gramStart"/>
      <w:r>
        <w:rPr>
          <w:rFonts w:ascii="TimesNewRomanPSMT" w:eastAsiaTheme="minorHAnsi" w:hAnsi="TimesNewRomanPSMT" w:cs="TimesNewRomanPSMT"/>
          <w:lang w:eastAsia="en-US"/>
        </w:rPr>
        <w:t>évig</w:t>
      </w:r>
      <w:proofErr w:type="gramEnd"/>
      <w:r>
        <w:rPr>
          <w:rFonts w:ascii="TimesNewRomanPSMT" w:eastAsiaTheme="minorHAnsi" w:hAnsi="TimesNewRomanPSMT" w:cs="TimesNewRomanPSMT"/>
          <w:lang w:eastAsia="en-US"/>
        </w:rPr>
        <w:t xml:space="preserve"> Körmend Város közigazgatási területén tartj</w:t>
      </w:r>
      <w:r w:rsidR="00D23281">
        <w:rPr>
          <w:rFonts w:ascii="TimesNewRomanPSMT" w:eastAsiaTheme="minorHAnsi" w:hAnsi="TimesNewRomanPSMT" w:cs="TimesNewRomanPSMT"/>
          <w:lang w:eastAsia="en-US"/>
        </w:rPr>
        <w:t xml:space="preserve">a fenn a vállalkozás székhelyét vagy telephelyét. </w:t>
      </w:r>
    </w:p>
    <w:p w:rsidR="002560B8" w:rsidRDefault="002560B8" w:rsidP="00C151D9">
      <w:pPr>
        <w:pStyle w:val="Szvegtrzs3"/>
        <w:rPr>
          <w:szCs w:val="24"/>
        </w:rPr>
      </w:pPr>
    </w:p>
    <w:p w:rsidR="002560B8" w:rsidRDefault="00BD710A" w:rsidP="00C151D9">
      <w:pPr>
        <w:pStyle w:val="Szvegtrzs3"/>
        <w:rPr>
          <w:szCs w:val="24"/>
        </w:rPr>
      </w:pPr>
      <w:r w:rsidRPr="00BD710A">
        <w:rPr>
          <w:b/>
          <w:szCs w:val="24"/>
        </w:rPr>
        <w:t>7</w:t>
      </w:r>
      <w:r w:rsidR="002560B8" w:rsidRPr="00BD710A">
        <w:rPr>
          <w:b/>
          <w:szCs w:val="24"/>
        </w:rPr>
        <w:t>. §</w:t>
      </w:r>
      <w:r w:rsidR="002560B8">
        <w:rPr>
          <w:szCs w:val="24"/>
        </w:rPr>
        <w:t xml:space="preserve"> A támogat</w:t>
      </w:r>
      <w:r w:rsidR="00C151D9">
        <w:rPr>
          <w:szCs w:val="24"/>
        </w:rPr>
        <w:t xml:space="preserve">ások mértékének megítélésénél az elbíráló szerv a </w:t>
      </w:r>
      <w:r w:rsidR="002560B8">
        <w:rPr>
          <w:szCs w:val="24"/>
        </w:rPr>
        <w:t xml:space="preserve">beruházási programot, a város számára elérhető előnyöket, a vállalkozás pénzügyi helyzetét és referenciáit, a beruházás nagyságát, a beruházást támogatók körét mérlegeli elsődlegesen. </w:t>
      </w:r>
      <w:r>
        <w:rPr>
          <w:szCs w:val="24"/>
        </w:rPr>
        <w:t>A támogatás mértékének</w:t>
      </w:r>
      <w:r w:rsidR="00026B84">
        <w:rPr>
          <w:szCs w:val="24"/>
        </w:rPr>
        <w:t>, időtartamának</w:t>
      </w:r>
      <w:r w:rsidR="00C151D9">
        <w:rPr>
          <w:szCs w:val="24"/>
        </w:rPr>
        <w:t xml:space="preserve"> meghatározásakor az elbíráló szerv </w:t>
      </w:r>
      <w:r>
        <w:rPr>
          <w:szCs w:val="24"/>
        </w:rPr>
        <w:t xml:space="preserve">e mérlegelés alapján, minden esetben egyedileg dönt. </w:t>
      </w:r>
    </w:p>
    <w:p w:rsidR="00A915A8" w:rsidRDefault="00A915A8" w:rsidP="002560B8">
      <w:pPr>
        <w:pStyle w:val="Szvegtrzs3"/>
        <w:rPr>
          <w:szCs w:val="24"/>
        </w:rPr>
      </w:pPr>
    </w:p>
    <w:p w:rsidR="002560B8" w:rsidRPr="001A6445" w:rsidRDefault="00C151D9" w:rsidP="00A915A8">
      <w:pPr>
        <w:autoSpaceDE w:val="0"/>
        <w:autoSpaceDN w:val="0"/>
        <w:adjustRightInd w:val="0"/>
        <w:jc w:val="both"/>
        <w:rPr>
          <w:szCs w:val="24"/>
        </w:rPr>
      </w:pPr>
      <w:r>
        <w:rPr>
          <w:b/>
          <w:szCs w:val="24"/>
        </w:rPr>
        <w:t>8</w:t>
      </w:r>
      <w:r w:rsidR="00A915A8" w:rsidRPr="00A915A8">
        <w:rPr>
          <w:b/>
          <w:szCs w:val="24"/>
        </w:rPr>
        <w:t>.§</w:t>
      </w:r>
      <w:r w:rsidR="00A915A8">
        <w:rPr>
          <w:szCs w:val="24"/>
        </w:rPr>
        <w:t xml:space="preserve"> </w:t>
      </w:r>
      <w:r w:rsidR="00A915A8">
        <w:rPr>
          <w:rFonts w:ascii="TimesNewRomanPSMT" w:eastAsiaTheme="minorHAnsi" w:hAnsi="TimesNewRomanPSMT" w:cs="TimesNewRomanPSMT"/>
          <w:lang w:eastAsia="en-US"/>
        </w:rPr>
        <w:t>A támogatásban részesülő vállalkozás legkésőbb a támogatási megállapodás valamennyi fél</w:t>
      </w:r>
      <w:r w:rsidR="00D13015">
        <w:rPr>
          <w:rFonts w:ascii="TimesNewRomanPSMT" w:eastAsiaTheme="minorHAnsi" w:hAnsi="TimesNewRomanPSMT" w:cs="TimesNewRomanPSMT"/>
          <w:lang w:eastAsia="en-US"/>
        </w:rPr>
        <w:t xml:space="preserve"> általi aláírásától számított 90</w:t>
      </w:r>
      <w:r w:rsidR="00A915A8">
        <w:rPr>
          <w:rFonts w:ascii="TimesNewRomanPSMT" w:eastAsiaTheme="minorHAnsi" w:hAnsi="TimesNewRomanPSMT" w:cs="TimesNewRomanPSMT"/>
          <w:lang w:eastAsia="en-US"/>
        </w:rPr>
        <w:t xml:space="preserve"> napon belül köteles létrehozni és betölteni az előírt és általa vállalt új álláshelyeket. A polgármester kérelemre hozzájárulhat az álláshelyek betöltésére biztosíto</w:t>
      </w:r>
      <w:r w:rsidR="00D13015">
        <w:rPr>
          <w:rFonts w:ascii="TimesNewRomanPSMT" w:eastAsiaTheme="minorHAnsi" w:hAnsi="TimesNewRomanPSMT" w:cs="TimesNewRomanPSMT"/>
          <w:lang w:eastAsia="en-US"/>
        </w:rPr>
        <w:t xml:space="preserve">tt határidő meghosszabbításához, de ebben az esetben is legkésőbb a támogatási szerződés megkötésétől számított 365 napon belül eleget kell tenni a vállalt </w:t>
      </w:r>
      <w:proofErr w:type="spellStart"/>
      <w:r w:rsidR="00D13015">
        <w:rPr>
          <w:rFonts w:ascii="TimesNewRomanPSMT" w:eastAsiaTheme="minorHAnsi" w:hAnsi="TimesNewRomanPSMT" w:cs="TimesNewRomanPSMT"/>
          <w:lang w:eastAsia="en-US"/>
        </w:rPr>
        <w:t>foglalkoztatotti</w:t>
      </w:r>
      <w:proofErr w:type="spellEnd"/>
      <w:r w:rsidR="00D13015">
        <w:rPr>
          <w:rFonts w:ascii="TimesNewRomanPSMT" w:eastAsiaTheme="minorHAnsi" w:hAnsi="TimesNewRomanPSMT" w:cs="TimesNewRomanPSMT"/>
          <w:lang w:eastAsia="en-US"/>
        </w:rPr>
        <w:t xml:space="preserve"> létszám növelésének. </w:t>
      </w:r>
      <w:r w:rsidR="00A915A8">
        <w:rPr>
          <w:rFonts w:ascii="TimesNewRomanPSMT" w:eastAsiaTheme="minorHAnsi" w:hAnsi="TimesNewRomanPSMT" w:cs="TimesNewRomanPSMT"/>
          <w:lang w:eastAsia="en-US"/>
        </w:rPr>
        <w:t xml:space="preserve"> A támogatás folyósítása az Önkormányzat likviditási helyzetétől függően történik, a támogatási megállapodás rendelkezései szerint.  </w:t>
      </w:r>
    </w:p>
    <w:p w:rsidR="005C6F2E" w:rsidRPr="001A6445" w:rsidRDefault="005C6F2E" w:rsidP="005C6F2E">
      <w:pPr>
        <w:pStyle w:val="Szvegtrzs3"/>
        <w:rPr>
          <w:szCs w:val="24"/>
        </w:rPr>
      </w:pPr>
    </w:p>
    <w:p w:rsidR="005C6F2E" w:rsidRPr="00A51E42" w:rsidRDefault="00A51E42" w:rsidP="00A51E42">
      <w:pPr>
        <w:pStyle w:val="Szvegtrzs3"/>
        <w:jc w:val="center"/>
        <w:rPr>
          <w:b/>
          <w:szCs w:val="24"/>
        </w:rPr>
      </w:pPr>
      <w:r w:rsidRPr="00A51E42">
        <w:rPr>
          <w:b/>
          <w:szCs w:val="24"/>
        </w:rPr>
        <w:t>III. fejezet</w:t>
      </w:r>
    </w:p>
    <w:p w:rsidR="005C6F2E" w:rsidRPr="001A6445" w:rsidRDefault="005C6F2E" w:rsidP="005C6F2E">
      <w:pPr>
        <w:pStyle w:val="Szvegtrzs3"/>
        <w:jc w:val="center"/>
        <w:rPr>
          <w:b/>
          <w:szCs w:val="24"/>
        </w:rPr>
      </w:pPr>
      <w:r w:rsidRPr="001A6445">
        <w:rPr>
          <w:b/>
          <w:szCs w:val="24"/>
        </w:rPr>
        <w:t>Támogatás formája, mértéke</w:t>
      </w:r>
    </w:p>
    <w:p w:rsidR="005C6F2E" w:rsidRPr="001A6445" w:rsidRDefault="005C6F2E" w:rsidP="005C6F2E">
      <w:pPr>
        <w:pStyle w:val="Szvegtrzs3"/>
        <w:rPr>
          <w:szCs w:val="24"/>
        </w:rPr>
      </w:pPr>
    </w:p>
    <w:p w:rsidR="005C6F2E" w:rsidRDefault="00C151D9" w:rsidP="003A0512">
      <w:pPr>
        <w:pStyle w:val="Szvegtrzs3"/>
        <w:rPr>
          <w:szCs w:val="24"/>
        </w:rPr>
      </w:pPr>
      <w:r>
        <w:rPr>
          <w:b/>
          <w:szCs w:val="24"/>
        </w:rPr>
        <w:t>9</w:t>
      </w:r>
      <w:r w:rsidR="003A0512" w:rsidRPr="00026B84">
        <w:rPr>
          <w:b/>
          <w:szCs w:val="24"/>
        </w:rPr>
        <w:t>.§</w:t>
      </w:r>
      <w:r w:rsidR="003A0512">
        <w:rPr>
          <w:szCs w:val="24"/>
        </w:rPr>
        <w:t xml:space="preserve"> </w:t>
      </w:r>
      <w:r w:rsidR="00802083">
        <w:rPr>
          <w:szCs w:val="24"/>
        </w:rPr>
        <w:t xml:space="preserve">(1) </w:t>
      </w:r>
      <w:r>
        <w:rPr>
          <w:szCs w:val="24"/>
        </w:rPr>
        <w:t>Az általános</w:t>
      </w:r>
      <w:r w:rsidR="005C6F2E" w:rsidRPr="001A6445">
        <w:rPr>
          <w:szCs w:val="24"/>
        </w:rPr>
        <w:t xml:space="preserve"> feltételeket teljesítő vállalkozások részére </w:t>
      </w:r>
      <w:r w:rsidR="00AA2314">
        <w:rPr>
          <w:szCs w:val="24"/>
        </w:rPr>
        <w:t xml:space="preserve">különösen </w:t>
      </w:r>
      <w:r w:rsidR="005C6F2E" w:rsidRPr="001A6445">
        <w:rPr>
          <w:szCs w:val="24"/>
        </w:rPr>
        <w:t xml:space="preserve">a következő </w:t>
      </w:r>
      <w:r w:rsidR="00D23281">
        <w:rPr>
          <w:szCs w:val="24"/>
        </w:rPr>
        <w:t xml:space="preserve">jogcímek </w:t>
      </w:r>
      <w:proofErr w:type="gramStart"/>
      <w:r w:rsidR="00D23281">
        <w:rPr>
          <w:szCs w:val="24"/>
        </w:rPr>
        <w:t xml:space="preserve">alapján </w:t>
      </w:r>
      <w:r w:rsidR="005C6F2E" w:rsidRPr="001A6445">
        <w:rPr>
          <w:szCs w:val="24"/>
        </w:rPr>
        <w:t xml:space="preserve"> nyújtható</w:t>
      </w:r>
      <w:proofErr w:type="gramEnd"/>
      <w:r w:rsidR="005C6F2E" w:rsidRPr="001A6445">
        <w:rPr>
          <w:szCs w:val="24"/>
        </w:rPr>
        <w:t xml:space="preserve"> támogatás:</w:t>
      </w:r>
    </w:p>
    <w:p w:rsidR="0006604B" w:rsidRPr="001A6445" w:rsidRDefault="0006604B" w:rsidP="003A0512">
      <w:pPr>
        <w:pStyle w:val="Szvegtrzs3"/>
        <w:rPr>
          <w:szCs w:val="24"/>
        </w:rPr>
      </w:pPr>
    </w:p>
    <w:p w:rsidR="00D23281" w:rsidRPr="003F2C90" w:rsidRDefault="00F83B7E" w:rsidP="003F2C90">
      <w:pPr>
        <w:pStyle w:val="Szvegtrzs3"/>
        <w:numPr>
          <w:ilvl w:val="0"/>
          <w:numId w:val="3"/>
        </w:numPr>
        <w:rPr>
          <w:szCs w:val="24"/>
        </w:rPr>
      </w:pPr>
      <w:r>
        <w:rPr>
          <w:szCs w:val="24"/>
        </w:rPr>
        <w:t xml:space="preserve">önkormányzati tulajdonú </w:t>
      </w:r>
      <w:r w:rsidR="005C6F2E" w:rsidRPr="0006604B">
        <w:rPr>
          <w:szCs w:val="24"/>
        </w:rPr>
        <w:t xml:space="preserve">ingatlan </w:t>
      </w:r>
      <w:r w:rsidR="0006604B" w:rsidRPr="0006604B">
        <w:rPr>
          <w:szCs w:val="24"/>
        </w:rPr>
        <w:t xml:space="preserve">megvásárlásához nyújtandó </w:t>
      </w:r>
      <w:r w:rsidR="0006604B">
        <w:rPr>
          <w:szCs w:val="24"/>
        </w:rPr>
        <w:t>pénzügyi támogatás,</w:t>
      </w:r>
      <w:r w:rsidR="00802083">
        <w:rPr>
          <w:szCs w:val="24"/>
        </w:rPr>
        <w:t xml:space="preserve"> </w:t>
      </w:r>
      <w:r w:rsidR="003F2C90">
        <w:rPr>
          <w:szCs w:val="24"/>
        </w:rPr>
        <w:t xml:space="preserve">illetve </w:t>
      </w:r>
      <w:r w:rsidR="00D23281" w:rsidRPr="003F2C90">
        <w:rPr>
          <w:szCs w:val="24"/>
        </w:rPr>
        <w:t>önk</w:t>
      </w:r>
      <w:r w:rsidR="003F2C90" w:rsidRPr="003F2C90">
        <w:rPr>
          <w:szCs w:val="24"/>
        </w:rPr>
        <w:t xml:space="preserve">ormányzati tulajdonú ingatlan értékesítése esetében vételárkedvezmény biztosítása a támogatott részére, </w:t>
      </w:r>
    </w:p>
    <w:p w:rsidR="00F83B7E" w:rsidRDefault="00F83B7E" w:rsidP="005C6F2E">
      <w:pPr>
        <w:pStyle w:val="Szvegtrzs3"/>
        <w:numPr>
          <w:ilvl w:val="0"/>
          <w:numId w:val="3"/>
        </w:numPr>
        <w:rPr>
          <w:szCs w:val="24"/>
        </w:rPr>
      </w:pPr>
      <w:r>
        <w:rPr>
          <w:szCs w:val="24"/>
        </w:rPr>
        <w:t xml:space="preserve">önkormányzati tulajdonon kívüli </w:t>
      </w:r>
      <w:r w:rsidRPr="0006604B">
        <w:rPr>
          <w:szCs w:val="24"/>
        </w:rPr>
        <w:t xml:space="preserve">ingatlan megvásárlásához nyújtandó </w:t>
      </w:r>
      <w:r>
        <w:rPr>
          <w:szCs w:val="24"/>
        </w:rPr>
        <w:t>pénzügyi támogatás,</w:t>
      </w:r>
    </w:p>
    <w:p w:rsidR="0006604B" w:rsidRDefault="0006604B" w:rsidP="005C6F2E">
      <w:pPr>
        <w:pStyle w:val="Szvegtrzs3"/>
        <w:numPr>
          <w:ilvl w:val="0"/>
          <w:numId w:val="3"/>
        </w:numPr>
        <w:rPr>
          <w:szCs w:val="24"/>
        </w:rPr>
      </w:pPr>
      <w:r>
        <w:rPr>
          <w:szCs w:val="24"/>
        </w:rPr>
        <w:t>ingatlan felújításához –beruházásra való alkalmassá tételéhez – nyújtandó pénzügyi támogatás,</w:t>
      </w:r>
    </w:p>
    <w:p w:rsidR="0006604B" w:rsidRDefault="0006604B" w:rsidP="005C6F2E">
      <w:pPr>
        <w:pStyle w:val="Szvegtrzs3"/>
        <w:numPr>
          <w:ilvl w:val="0"/>
          <w:numId w:val="3"/>
        </w:numPr>
        <w:rPr>
          <w:szCs w:val="24"/>
        </w:rPr>
      </w:pPr>
      <w:proofErr w:type="spellStart"/>
      <w:r>
        <w:rPr>
          <w:szCs w:val="24"/>
        </w:rPr>
        <w:t>foglalkoztatotti</w:t>
      </w:r>
      <w:proofErr w:type="spellEnd"/>
      <w:r>
        <w:rPr>
          <w:szCs w:val="24"/>
        </w:rPr>
        <w:t xml:space="preserve"> létszám bővítéséhez nyújtandó pénzügyi támogatás,</w:t>
      </w:r>
    </w:p>
    <w:p w:rsidR="00802083" w:rsidRDefault="00802083" w:rsidP="005C6F2E">
      <w:pPr>
        <w:pStyle w:val="Szvegtrzs3"/>
        <w:numPr>
          <w:ilvl w:val="0"/>
          <w:numId w:val="3"/>
        </w:numPr>
        <w:rPr>
          <w:szCs w:val="24"/>
        </w:rPr>
      </w:pPr>
      <w:r>
        <w:rPr>
          <w:szCs w:val="24"/>
        </w:rPr>
        <w:t>beruházási támogatás,</w:t>
      </w:r>
    </w:p>
    <w:p w:rsidR="0006604B" w:rsidRDefault="0006604B" w:rsidP="005C6F2E">
      <w:pPr>
        <w:pStyle w:val="Szvegtrzs3"/>
        <w:numPr>
          <w:ilvl w:val="0"/>
          <w:numId w:val="3"/>
        </w:numPr>
        <w:rPr>
          <w:szCs w:val="24"/>
        </w:rPr>
      </w:pPr>
      <w:r>
        <w:rPr>
          <w:szCs w:val="24"/>
        </w:rPr>
        <w:t>cégalapításhoz nyújtandó</w:t>
      </w:r>
      <w:r w:rsidR="00802083">
        <w:rPr>
          <w:szCs w:val="24"/>
        </w:rPr>
        <w:t xml:space="preserve"> támogatás,</w:t>
      </w:r>
    </w:p>
    <w:p w:rsidR="00802083" w:rsidRDefault="00802083" w:rsidP="005C6F2E">
      <w:pPr>
        <w:pStyle w:val="Szvegtrzs3"/>
        <w:numPr>
          <w:ilvl w:val="0"/>
          <w:numId w:val="3"/>
        </w:numPr>
        <w:rPr>
          <w:szCs w:val="24"/>
        </w:rPr>
      </w:pPr>
      <w:r>
        <w:rPr>
          <w:szCs w:val="24"/>
        </w:rPr>
        <w:t>pályázat elkészítésének támogatása,</w:t>
      </w:r>
    </w:p>
    <w:p w:rsidR="00802083" w:rsidRDefault="00802083" w:rsidP="005C6F2E">
      <w:pPr>
        <w:pStyle w:val="Szvegtrzs3"/>
        <w:numPr>
          <w:ilvl w:val="0"/>
          <w:numId w:val="3"/>
        </w:numPr>
        <w:rPr>
          <w:szCs w:val="24"/>
        </w:rPr>
      </w:pPr>
      <w:r>
        <w:rPr>
          <w:szCs w:val="24"/>
        </w:rPr>
        <w:t>képzési támog</w:t>
      </w:r>
      <w:r w:rsidR="008F469D">
        <w:rPr>
          <w:szCs w:val="24"/>
        </w:rPr>
        <w:t>atás,</w:t>
      </w:r>
    </w:p>
    <w:p w:rsidR="00D629A9" w:rsidRDefault="00BD710A" w:rsidP="005C6F2E">
      <w:pPr>
        <w:pStyle w:val="Szvegtrzs3"/>
        <w:numPr>
          <w:ilvl w:val="0"/>
          <w:numId w:val="3"/>
        </w:numPr>
        <w:rPr>
          <w:szCs w:val="24"/>
        </w:rPr>
      </w:pPr>
      <w:r>
        <w:rPr>
          <w:szCs w:val="24"/>
        </w:rPr>
        <w:t>h</w:t>
      </w:r>
      <w:r w:rsidR="00D629A9">
        <w:rPr>
          <w:szCs w:val="24"/>
        </w:rPr>
        <w:t xml:space="preserve">elyi építési szabályzat esetleges módosítási szükséglete esetén a tervezési és eljárási költségek átvállalása, </w:t>
      </w:r>
    </w:p>
    <w:p w:rsidR="008F469D" w:rsidRDefault="008F469D" w:rsidP="005C6F2E">
      <w:pPr>
        <w:pStyle w:val="Szvegtrzs3"/>
        <w:numPr>
          <w:ilvl w:val="0"/>
          <w:numId w:val="3"/>
        </w:numPr>
        <w:rPr>
          <w:szCs w:val="24"/>
        </w:rPr>
      </w:pPr>
      <w:r>
        <w:rPr>
          <w:szCs w:val="24"/>
        </w:rPr>
        <w:t xml:space="preserve">más, a vállalkozás </w:t>
      </w:r>
      <w:r w:rsidR="00AA2314">
        <w:rPr>
          <w:szCs w:val="24"/>
        </w:rPr>
        <w:t xml:space="preserve">Körmenden történő letelepedését, vagy helyben maradását, munkahelyek bővítését vagy meglévő munkahelyek védelmét biztosító támogatás. </w:t>
      </w:r>
    </w:p>
    <w:p w:rsidR="00D13015" w:rsidRDefault="00D13015" w:rsidP="00D13015">
      <w:pPr>
        <w:pStyle w:val="Szvegtrzs3"/>
        <w:ind w:left="720"/>
        <w:rPr>
          <w:szCs w:val="24"/>
        </w:rPr>
      </w:pPr>
    </w:p>
    <w:p w:rsidR="005C6F2E" w:rsidRPr="001A6445" w:rsidRDefault="005C6F2E" w:rsidP="005C6F2E">
      <w:pPr>
        <w:pStyle w:val="Szvegtrzs3"/>
        <w:rPr>
          <w:szCs w:val="24"/>
        </w:rPr>
      </w:pPr>
    </w:p>
    <w:p w:rsidR="00802083" w:rsidRDefault="00802083" w:rsidP="00802083">
      <w:pPr>
        <w:pStyle w:val="Szvegtrzs3"/>
        <w:numPr>
          <w:ilvl w:val="0"/>
          <w:numId w:val="13"/>
        </w:numPr>
        <w:ind w:left="284" w:hanging="284"/>
        <w:rPr>
          <w:szCs w:val="24"/>
        </w:rPr>
      </w:pPr>
      <w:r>
        <w:rPr>
          <w:szCs w:val="24"/>
        </w:rPr>
        <w:t xml:space="preserve">Az (1) bekezdésben felsoroltak közül egy vállalkozásnak több támogatási forma is nyújtható. </w:t>
      </w:r>
    </w:p>
    <w:p w:rsidR="008A1635" w:rsidRDefault="008A1635" w:rsidP="008A1635">
      <w:pPr>
        <w:pStyle w:val="Szvegtrzs3"/>
        <w:rPr>
          <w:szCs w:val="24"/>
        </w:rPr>
      </w:pPr>
    </w:p>
    <w:p w:rsidR="00F83B7E" w:rsidRDefault="00F83B7E" w:rsidP="00F83B7E">
      <w:pPr>
        <w:pStyle w:val="Szvegtrzs3"/>
        <w:rPr>
          <w:szCs w:val="24"/>
        </w:rPr>
      </w:pPr>
      <w:r w:rsidRPr="00F83B7E">
        <w:rPr>
          <w:b/>
          <w:szCs w:val="24"/>
        </w:rPr>
        <w:t>10.§</w:t>
      </w:r>
      <w:r>
        <w:rPr>
          <w:szCs w:val="24"/>
        </w:rPr>
        <w:t xml:space="preserve"> (1) </w:t>
      </w:r>
      <w:r w:rsidR="008A1635">
        <w:rPr>
          <w:szCs w:val="24"/>
        </w:rPr>
        <w:t>I</w:t>
      </w:r>
      <w:r w:rsidR="008A1635" w:rsidRPr="0006604B">
        <w:rPr>
          <w:szCs w:val="24"/>
        </w:rPr>
        <w:t xml:space="preserve">ngatlan megvásárlásához nyújtandó </w:t>
      </w:r>
      <w:r w:rsidR="008A1635">
        <w:rPr>
          <w:szCs w:val="24"/>
        </w:rPr>
        <w:t>pénzügyi támogatás</w:t>
      </w:r>
      <w:r>
        <w:rPr>
          <w:szCs w:val="24"/>
        </w:rPr>
        <w:t xml:space="preserve"> esetén a Képviselő-testület </w:t>
      </w:r>
      <w:r w:rsidR="00C151D9">
        <w:rPr>
          <w:szCs w:val="24"/>
        </w:rPr>
        <w:t xml:space="preserve">az önkormányzati </w:t>
      </w:r>
      <w:proofErr w:type="gramStart"/>
      <w:r w:rsidR="00C151D9">
        <w:rPr>
          <w:szCs w:val="24"/>
        </w:rPr>
        <w:t xml:space="preserve">tulajdonú </w:t>
      </w:r>
      <w:r w:rsidR="00AA2314">
        <w:rPr>
          <w:szCs w:val="24"/>
        </w:rPr>
        <w:t xml:space="preserve"> in</w:t>
      </w:r>
      <w:r w:rsidR="00C151D9">
        <w:rPr>
          <w:szCs w:val="24"/>
        </w:rPr>
        <w:t>gatlan</w:t>
      </w:r>
      <w:proofErr w:type="gramEnd"/>
      <w:r w:rsidR="00AA2314">
        <w:rPr>
          <w:szCs w:val="24"/>
        </w:rPr>
        <w:t xml:space="preserve"> értékesítésekor vételárkedvezményről dönthet, melynek mértékét egyedileg, a kérelem ismeretében állapítja meg.</w:t>
      </w:r>
      <w:r w:rsidR="003F2C90">
        <w:rPr>
          <w:szCs w:val="24"/>
        </w:rPr>
        <w:t xml:space="preserve"> Vételárkedvezmény esetén az értékesítendő ingatlanra vonatkozóan készült ingatlanforgalmi értékbecslés szerinti forgalmi érték és </w:t>
      </w:r>
      <w:proofErr w:type="gramStart"/>
      <w:r w:rsidR="003F2C90">
        <w:rPr>
          <w:szCs w:val="24"/>
        </w:rPr>
        <w:t>a  ténylegesen</w:t>
      </w:r>
      <w:proofErr w:type="gramEnd"/>
      <w:r w:rsidR="003F2C90">
        <w:rPr>
          <w:szCs w:val="24"/>
        </w:rPr>
        <w:t xml:space="preserve"> megállapított vételár közti különbözet </w:t>
      </w:r>
      <w:r w:rsidR="0052141D">
        <w:rPr>
          <w:szCs w:val="24"/>
        </w:rPr>
        <w:t xml:space="preserve">képezi a támogatási mértéket. </w:t>
      </w:r>
    </w:p>
    <w:p w:rsidR="003F2C90" w:rsidRDefault="003F2C90" w:rsidP="00F83B7E">
      <w:pPr>
        <w:pStyle w:val="Szvegtrzs3"/>
        <w:rPr>
          <w:szCs w:val="24"/>
        </w:rPr>
      </w:pPr>
    </w:p>
    <w:p w:rsidR="00D629A9" w:rsidRPr="00C151D9" w:rsidRDefault="00F83B7E" w:rsidP="00F83B7E">
      <w:pPr>
        <w:pStyle w:val="Szvegtrzs3"/>
        <w:rPr>
          <w:szCs w:val="24"/>
        </w:rPr>
      </w:pPr>
      <w:r>
        <w:rPr>
          <w:szCs w:val="24"/>
        </w:rPr>
        <w:t xml:space="preserve">(2)Önkormányzati tulajdonon kívüli </w:t>
      </w:r>
      <w:r w:rsidR="00AA2314">
        <w:rPr>
          <w:szCs w:val="24"/>
        </w:rPr>
        <w:t xml:space="preserve">ingatlan vásárlása esetén is nyújtható pénzügyi támogatás a vállalkozás részére, ez esetben azonban a támogatás mértéke nem haladhatja meg a vételár 10%-át, </w:t>
      </w:r>
      <w:r>
        <w:rPr>
          <w:szCs w:val="24"/>
        </w:rPr>
        <w:t xml:space="preserve">kivételesen indokolt esetben –az elbíráló szerv </w:t>
      </w:r>
      <w:r w:rsidR="00AA2314">
        <w:rPr>
          <w:szCs w:val="24"/>
        </w:rPr>
        <w:t xml:space="preserve">mérlegelésétől függően – a </w:t>
      </w:r>
      <w:r w:rsidR="002560B8">
        <w:rPr>
          <w:szCs w:val="24"/>
        </w:rPr>
        <w:t>3</w:t>
      </w:r>
      <w:r w:rsidR="00AA2314">
        <w:rPr>
          <w:szCs w:val="24"/>
        </w:rPr>
        <w:t xml:space="preserve">0%-át. </w:t>
      </w:r>
    </w:p>
    <w:p w:rsidR="00AA2314" w:rsidRPr="00687236" w:rsidRDefault="00AA2314" w:rsidP="00687236">
      <w:pPr>
        <w:rPr>
          <w:szCs w:val="24"/>
        </w:rPr>
      </w:pPr>
    </w:p>
    <w:p w:rsidR="00D629A9" w:rsidRDefault="002560B8" w:rsidP="00D629A9">
      <w:pPr>
        <w:pStyle w:val="Szvegtrzs3"/>
        <w:numPr>
          <w:ilvl w:val="0"/>
          <w:numId w:val="13"/>
        </w:numPr>
        <w:ind w:left="284" w:hanging="284"/>
        <w:rPr>
          <w:szCs w:val="24"/>
        </w:rPr>
      </w:pPr>
      <w:r w:rsidRPr="00026B84">
        <w:rPr>
          <w:szCs w:val="24"/>
        </w:rPr>
        <w:t xml:space="preserve"> Ingatlan felújításához –beruházásra való alkalmassá tételéhez – nyújtandó </w:t>
      </w:r>
      <w:r w:rsidR="00D629A9" w:rsidRPr="00026B84">
        <w:rPr>
          <w:szCs w:val="24"/>
        </w:rPr>
        <w:t xml:space="preserve">pénzügyi </w:t>
      </w:r>
      <w:r w:rsidRPr="00026B84">
        <w:rPr>
          <w:szCs w:val="24"/>
        </w:rPr>
        <w:t>t</w:t>
      </w:r>
      <w:r w:rsidR="00D629A9" w:rsidRPr="00026B84">
        <w:rPr>
          <w:szCs w:val="24"/>
        </w:rPr>
        <w:t>ámogatás alatt elsődlegesen az épület</w:t>
      </w:r>
      <w:r w:rsidR="00026B84" w:rsidRPr="00026B84">
        <w:rPr>
          <w:szCs w:val="24"/>
        </w:rPr>
        <w:t xml:space="preserve"> külső-belső</w:t>
      </w:r>
      <w:r w:rsidR="00D629A9" w:rsidRPr="00026B84">
        <w:rPr>
          <w:szCs w:val="24"/>
        </w:rPr>
        <w:t xml:space="preserve"> szerkezeti átalakításához, felújításához, korszerűsítéséhez kapcsolódó támogatást kell érteni. A támogatás feltétele ez esetben az, hogy a vállalkozás elsősorban körmendi</w:t>
      </w:r>
      <w:r w:rsidR="0052141D">
        <w:rPr>
          <w:szCs w:val="24"/>
        </w:rPr>
        <w:t xml:space="preserve"> székhellyel vagy telephellyel rendelkező</w:t>
      </w:r>
      <w:r w:rsidR="00D629A9" w:rsidRPr="00026B84">
        <w:rPr>
          <w:szCs w:val="24"/>
        </w:rPr>
        <w:t xml:space="preserve"> szakemberek, építőipari-</w:t>
      </w:r>
      <w:r w:rsidR="00026B84" w:rsidRPr="00026B84">
        <w:rPr>
          <w:szCs w:val="24"/>
        </w:rPr>
        <w:t xml:space="preserve">, </w:t>
      </w:r>
      <w:r w:rsidR="00D629A9" w:rsidRPr="00026B84">
        <w:rPr>
          <w:szCs w:val="24"/>
        </w:rPr>
        <w:t>kereskedelmi –</w:t>
      </w:r>
      <w:r w:rsidR="00026B84" w:rsidRPr="00026B84">
        <w:rPr>
          <w:szCs w:val="24"/>
        </w:rPr>
        <w:t xml:space="preserve"> és </w:t>
      </w:r>
      <w:r w:rsidR="00D629A9" w:rsidRPr="00026B84">
        <w:rPr>
          <w:szCs w:val="24"/>
        </w:rPr>
        <w:t>szolgáltató cégek, egyéni vállalkozások bevonása révén végezze el a szükséges munkálatoka</w:t>
      </w:r>
      <w:r w:rsidR="00026B84">
        <w:rPr>
          <w:szCs w:val="24"/>
        </w:rPr>
        <w:t>t.</w:t>
      </w:r>
    </w:p>
    <w:p w:rsidR="00F83B7E" w:rsidRPr="00026B84" w:rsidRDefault="00F83B7E" w:rsidP="00F83B7E">
      <w:pPr>
        <w:pStyle w:val="Szvegtrzs3"/>
        <w:ind w:left="284"/>
        <w:rPr>
          <w:szCs w:val="24"/>
        </w:rPr>
      </w:pPr>
    </w:p>
    <w:p w:rsidR="00E30B90" w:rsidRDefault="00D629A9" w:rsidP="00D629A9">
      <w:pPr>
        <w:pStyle w:val="Szvegtrzs3"/>
        <w:numPr>
          <w:ilvl w:val="0"/>
          <w:numId w:val="13"/>
        </w:numPr>
        <w:ind w:left="142" w:hanging="142"/>
        <w:rPr>
          <w:szCs w:val="24"/>
        </w:rPr>
      </w:pPr>
      <w:proofErr w:type="spellStart"/>
      <w:r>
        <w:rPr>
          <w:szCs w:val="24"/>
        </w:rPr>
        <w:t>Foglalkoztatotti</w:t>
      </w:r>
      <w:proofErr w:type="spellEnd"/>
      <w:r>
        <w:rPr>
          <w:szCs w:val="24"/>
        </w:rPr>
        <w:t xml:space="preserve"> létszám bővítéséhez nyújtandó pénzügyi támogatás feltétele az, hogy a vállalkozás Körmenden lakóhellyel vagy tartózkodási hellyel rendelkező </w:t>
      </w:r>
      <w:r w:rsidR="00DA1C2F">
        <w:rPr>
          <w:szCs w:val="24"/>
        </w:rPr>
        <w:t>személyek számára biztosítsa az új munkahelyek betöltésének lehetőségét. Körmenden lakóhellyel vagy tartózkodási hellyel nem rendelkező munkavállaló alkalmazására a vállalkozásnak –önkormányzati támogatás esetében –csak akkor van lehetősége, ha a Munkaügyi Központ iga</w:t>
      </w:r>
      <w:r w:rsidR="00F83B7E">
        <w:rPr>
          <w:szCs w:val="24"/>
        </w:rPr>
        <w:t>zolása szerint nincs Körmenden</w:t>
      </w:r>
      <w:r w:rsidR="00DA1C2F">
        <w:rPr>
          <w:szCs w:val="24"/>
        </w:rPr>
        <w:t xml:space="preserve"> olyan nyilvántartott álláskereső, akivel az adott állás betölthető lenne. </w:t>
      </w:r>
      <w:r w:rsidR="00290AE8">
        <w:rPr>
          <w:szCs w:val="24"/>
        </w:rPr>
        <w:t xml:space="preserve">A </w:t>
      </w:r>
      <w:proofErr w:type="spellStart"/>
      <w:r w:rsidR="00290AE8">
        <w:rPr>
          <w:szCs w:val="24"/>
        </w:rPr>
        <w:t>foglalkoztatotti</w:t>
      </w:r>
      <w:proofErr w:type="spellEnd"/>
      <w:r w:rsidR="00290AE8">
        <w:rPr>
          <w:szCs w:val="24"/>
        </w:rPr>
        <w:t xml:space="preserve"> létszám bővítéséhez nyújtandó pénzügyi támogatás maximális mértéke </w:t>
      </w:r>
      <w:r w:rsidR="006011F5">
        <w:rPr>
          <w:szCs w:val="24"/>
        </w:rPr>
        <w:t>egyszeri 15</w:t>
      </w:r>
      <w:r w:rsidR="00A915A8">
        <w:rPr>
          <w:szCs w:val="24"/>
        </w:rPr>
        <w:t>0.000 Ft/fő</w:t>
      </w:r>
      <w:r w:rsidR="00290AE8">
        <w:rPr>
          <w:szCs w:val="24"/>
        </w:rPr>
        <w:t xml:space="preserve">. </w:t>
      </w:r>
      <w:r w:rsidR="00A915A8">
        <w:rPr>
          <w:szCs w:val="24"/>
        </w:rPr>
        <w:t xml:space="preserve"> Részmunkaidős foglalkoztatás esetén a támogatás </w:t>
      </w:r>
      <w:r w:rsidR="00C83CAC">
        <w:rPr>
          <w:szCs w:val="24"/>
        </w:rPr>
        <w:t xml:space="preserve">egy főre jutó </w:t>
      </w:r>
      <w:r w:rsidR="00A915A8">
        <w:rPr>
          <w:szCs w:val="24"/>
        </w:rPr>
        <w:t xml:space="preserve">mértéke </w:t>
      </w:r>
      <w:r w:rsidR="00F83B7E">
        <w:rPr>
          <w:szCs w:val="24"/>
        </w:rPr>
        <w:t>az elbíráló szerv által egy főre</w:t>
      </w:r>
      <w:r w:rsidR="00C83CAC">
        <w:rPr>
          <w:szCs w:val="24"/>
        </w:rPr>
        <w:t>, 8 órás foglalkoztatásra</w:t>
      </w:r>
      <w:r w:rsidR="00F83B7E">
        <w:rPr>
          <w:szCs w:val="24"/>
        </w:rPr>
        <w:t xml:space="preserve"> megállapított </w:t>
      </w:r>
      <w:r w:rsidR="00C83CAC">
        <w:rPr>
          <w:szCs w:val="24"/>
        </w:rPr>
        <w:t>támogatás összegéhez viszonyítva, a részmunkaidő mértékére tekintettel,</w:t>
      </w:r>
      <w:r w:rsidR="00A915A8">
        <w:rPr>
          <w:szCs w:val="24"/>
        </w:rPr>
        <w:t xml:space="preserve"> arányosan kerül megállapításra. </w:t>
      </w:r>
    </w:p>
    <w:p w:rsidR="00E30B90" w:rsidRDefault="00E30B90" w:rsidP="00E30B90">
      <w:pPr>
        <w:pStyle w:val="Listaszerbekezds"/>
        <w:rPr>
          <w:szCs w:val="24"/>
        </w:rPr>
      </w:pPr>
    </w:p>
    <w:p w:rsidR="00D629A9" w:rsidRDefault="00E30B90" w:rsidP="00D629A9">
      <w:pPr>
        <w:pStyle w:val="Szvegtrzs3"/>
        <w:numPr>
          <w:ilvl w:val="0"/>
          <w:numId w:val="13"/>
        </w:numPr>
        <w:ind w:left="142" w:hanging="142"/>
        <w:rPr>
          <w:szCs w:val="24"/>
        </w:rPr>
      </w:pPr>
      <w:r>
        <w:rPr>
          <w:szCs w:val="24"/>
        </w:rPr>
        <w:t xml:space="preserve">Beruházási támogatás alatt elsődlegesen a működéshez szükséges új gépek, berendezések, műszaki berendezések, technológiák, új létesítmények építésének költségeit kell érteni. </w:t>
      </w:r>
      <w:r w:rsidR="00D629A9">
        <w:rPr>
          <w:szCs w:val="24"/>
        </w:rPr>
        <w:t xml:space="preserve">  </w:t>
      </w:r>
    </w:p>
    <w:p w:rsidR="00E30B90" w:rsidRDefault="00E30B90" w:rsidP="00E30B90">
      <w:pPr>
        <w:pStyle w:val="Listaszerbekezds"/>
        <w:rPr>
          <w:szCs w:val="24"/>
        </w:rPr>
      </w:pPr>
    </w:p>
    <w:p w:rsidR="00E30B90" w:rsidRDefault="00E30B90" w:rsidP="00E30B90">
      <w:pPr>
        <w:pStyle w:val="Szvegtrzs3"/>
        <w:numPr>
          <w:ilvl w:val="0"/>
          <w:numId w:val="13"/>
        </w:numPr>
        <w:ind w:left="0" w:firstLine="0"/>
        <w:rPr>
          <w:szCs w:val="24"/>
        </w:rPr>
      </w:pPr>
      <w:r>
        <w:rPr>
          <w:szCs w:val="24"/>
        </w:rPr>
        <w:t xml:space="preserve">Cégalapításhoz nyújtandó támogatás alatt a cégbejegyzési kérelemhez kapcsolódóan megfizetendő illetéket és közzétételi költségtérítést, cégalapítással felmerülő ügyvédi költséget kell érteni. </w:t>
      </w:r>
    </w:p>
    <w:p w:rsidR="00E30B90" w:rsidRDefault="00E30B90" w:rsidP="00E30B90">
      <w:pPr>
        <w:pStyle w:val="Listaszerbekezds"/>
        <w:rPr>
          <w:szCs w:val="24"/>
        </w:rPr>
      </w:pPr>
    </w:p>
    <w:p w:rsidR="0052141D" w:rsidRPr="0052141D" w:rsidRDefault="00E30B90" w:rsidP="0052141D">
      <w:pPr>
        <w:pStyle w:val="Szvegtrzs3"/>
        <w:numPr>
          <w:ilvl w:val="0"/>
          <w:numId w:val="13"/>
        </w:numPr>
        <w:ind w:left="0" w:firstLine="0"/>
        <w:rPr>
          <w:szCs w:val="24"/>
        </w:rPr>
      </w:pPr>
      <w:r w:rsidRPr="0052141D">
        <w:rPr>
          <w:szCs w:val="24"/>
        </w:rPr>
        <w:t>Pályázat elkészítésének támogatása</w:t>
      </w:r>
      <w:r w:rsidR="00290AE8" w:rsidRPr="0052141D">
        <w:rPr>
          <w:szCs w:val="24"/>
        </w:rPr>
        <w:t xml:space="preserve"> során az Önkormányzat a vállalkozás </w:t>
      </w:r>
      <w:r w:rsidR="00C83CAC" w:rsidRPr="0052141D">
        <w:rPr>
          <w:szCs w:val="24"/>
        </w:rPr>
        <w:t xml:space="preserve">körmendi </w:t>
      </w:r>
      <w:r w:rsidR="00290AE8" w:rsidRPr="0052141D">
        <w:rPr>
          <w:szCs w:val="24"/>
        </w:rPr>
        <w:t>beruházásával összefüggő pályázaton történő részvétel</w:t>
      </w:r>
      <w:r w:rsidR="00C83CAC" w:rsidRPr="0052141D">
        <w:rPr>
          <w:szCs w:val="24"/>
        </w:rPr>
        <w:t>é</w:t>
      </w:r>
      <w:r w:rsidR="00290AE8" w:rsidRPr="0052141D">
        <w:rPr>
          <w:szCs w:val="24"/>
        </w:rPr>
        <w:t>t támogatja a pályázat elkészítésével járó költsé</w:t>
      </w:r>
      <w:r w:rsidR="00C83CAC" w:rsidRPr="0052141D">
        <w:rPr>
          <w:szCs w:val="24"/>
        </w:rPr>
        <w:t>gek egy részének átvállalásával, az elbíráló szerv által meghatározott mértékben.</w:t>
      </w:r>
      <w:r w:rsidR="00290AE8" w:rsidRPr="0052141D">
        <w:rPr>
          <w:szCs w:val="24"/>
        </w:rPr>
        <w:t xml:space="preserve"> Ezen támogatás csak akkor fizethető ki a vállalkozás részére, ha a vállalkozás a pályázatot benyújtott</w:t>
      </w:r>
      <w:r w:rsidR="00C83CAC" w:rsidRPr="0052141D">
        <w:rPr>
          <w:szCs w:val="24"/>
        </w:rPr>
        <w:t xml:space="preserve">a, és ennek tényét igazolta az elbíráló szerv </w:t>
      </w:r>
      <w:r w:rsidR="00290AE8" w:rsidRPr="0052141D">
        <w:rPr>
          <w:szCs w:val="24"/>
        </w:rPr>
        <w:t xml:space="preserve">előtt. A támogatás a pályázatról való döntéshozatal, és nyertes pályázat esetén a támogatási szerződés megkötésének időpontja előtt nem utalható ki. Nem jár támogatás abban az esetben, ha a Vállalkozás pályázatát azért utasították el, mert az nem felelt meg az előírt formai/tartalmi követelményeknek, </w:t>
      </w:r>
      <w:proofErr w:type="gramStart"/>
      <w:r w:rsidR="00290AE8" w:rsidRPr="0052141D">
        <w:rPr>
          <w:szCs w:val="24"/>
        </w:rPr>
        <w:t>vagy</w:t>
      </w:r>
      <w:proofErr w:type="gramEnd"/>
      <w:r w:rsidR="00290AE8" w:rsidRPr="0052141D">
        <w:rPr>
          <w:szCs w:val="24"/>
        </w:rPr>
        <w:t xml:space="preserve"> mert a </w:t>
      </w:r>
      <w:r w:rsidR="00290AE8" w:rsidRPr="0052141D">
        <w:rPr>
          <w:szCs w:val="24"/>
        </w:rPr>
        <w:lastRenderedPageBreak/>
        <w:t>vállalkozás a hiánypótlási kötelezettségének nem tett eleget, vagy pályázatát visszavonta, vagy nyertes pályázat esetén a támogatási szerződést neki felróhatóan nem kötötte meg az előírt határidőben, attól elállt.</w:t>
      </w:r>
      <w:r w:rsidR="00C83CAC" w:rsidRPr="0052141D">
        <w:rPr>
          <w:szCs w:val="24"/>
        </w:rPr>
        <w:t xml:space="preserve"> A támogatás közvetlenül a pályázatírással megbízott szerv vagy személy részére kerül átutalásra. </w:t>
      </w:r>
      <w:r w:rsidR="0052141D">
        <w:rPr>
          <w:szCs w:val="24"/>
        </w:rPr>
        <w:t xml:space="preserve">Pályázat elkészítésének támogatása esetén </w:t>
      </w:r>
      <w:r w:rsidR="0052141D">
        <w:t xml:space="preserve">figyelemmel kell lenni a beruházás jogalapját jelentő uniós állami támogatási szabály esetleges támogatáshalmozódásra vonatkozó rendelkezéseire is. </w:t>
      </w:r>
    </w:p>
    <w:p w:rsidR="0052141D" w:rsidRPr="0052141D" w:rsidRDefault="0052141D" w:rsidP="0052141D">
      <w:pPr>
        <w:pStyle w:val="Szvegtrzs3"/>
        <w:rPr>
          <w:szCs w:val="24"/>
        </w:rPr>
      </w:pPr>
    </w:p>
    <w:p w:rsidR="00E30B90" w:rsidRDefault="00290AE8" w:rsidP="00026B84">
      <w:pPr>
        <w:pStyle w:val="Szvegtrzs3"/>
        <w:numPr>
          <w:ilvl w:val="0"/>
          <w:numId w:val="13"/>
        </w:numPr>
        <w:ind w:left="0" w:firstLine="0"/>
        <w:rPr>
          <w:szCs w:val="24"/>
        </w:rPr>
      </w:pPr>
      <w:r w:rsidRPr="008203E0">
        <w:rPr>
          <w:szCs w:val="24"/>
        </w:rPr>
        <w:t xml:space="preserve">Képzési támogatás során az </w:t>
      </w:r>
      <w:r w:rsidR="00C83CAC">
        <w:rPr>
          <w:szCs w:val="24"/>
        </w:rPr>
        <w:t xml:space="preserve">elbíráló szerv </w:t>
      </w:r>
      <w:r w:rsidRPr="008203E0">
        <w:rPr>
          <w:szCs w:val="24"/>
        </w:rPr>
        <w:t>pénzügyi támogatást biztosíthat a vállalkozás munkavállalóinak a más támogatásból el nem számolható szakkép</w:t>
      </w:r>
      <w:r w:rsidR="00C83CAC">
        <w:rPr>
          <w:szCs w:val="24"/>
        </w:rPr>
        <w:t>zési költségeihez. Amennyiben a szakképzés</w:t>
      </w:r>
      <w:r w:rsidRPr="008203E0">
        <w:rPr>
          <w:szCs w:val="24"/>
        </w:rPr>
        <w:t xml:space="preserve"> Körmend városban akkreditált</w:t>
      </w:r>
      <w:r w:rsidR="00C83CAC">
        <w:rPr>
          <w:szCs w:val="24"/>
        </w:rPr>
        <w:t>,</w:t>
      </w:r>
      <w:r w:rsidRPr="008203E0">
        <w:rPr>
          <w:szCs w:val="24"/>
        </w:rPr>
        <w:t xml:space="preserve"> felnőtt szakképzésre jogosult szakképző intézmény által </w:t>
      </w:r>
      <w:r w:rsidR="00C83CAC">
        <w:rPr>
          <w:szCs w:val="24"/>
        </w:rPr>
        <w:t xml:space="preserve">biztosítható, abban az esetben a támogatás feltétele az, hogy helyben, Körmenden vegye igénybe a szakképzést a vállalkozás. </w:t>
      </w:r>
      <w:r w:rsidR="008203E0" w:rsidRPr="008203E0">
        <w:rPr>
          <w:szCs w:val="24"/>
        </w:rPr>
        <w:t>A képzési költségek tekintetében csak a ténylegesen képzésben e</w:t>
      </w:r>
      <w:r w:rsidR="0052141D">
        <w:rPr>
          <w:szCs w:val="24"/>
        </w:rPr>
        <w:t>ltöltött idő vehető számításba, amelyhez kapcsolódóan a</w:t>
      </w:r>
      <w:r w:rsidR="008203E0">
        <w:rPr>
          <w:szCs w:val="24"/>
        </w:rPr>
        <w:t xml:space="preserve"> támogatás mértéke a szakképzés indokolt elszámolható költségeinek legfeljebb 50%-</w:t>
      </w:r>
      <w:proofErr w:type="gramStart"/>
      <w:r w:rsidR="008203E0">
        <w:rPr>
          <w:szCs w:val="24"/>
        </w:rPr>
        <w:t>a</w:t>
      </w:r>
      <w:proofErr w:type="gramEnd"/>
      <w:r w:rsidR="008203E0">
        <w:rPr>
          <w:szCs w:val="24"/>
        </w:rPr>
        <w:t xml:space="preserve">, mely támogatást az Önkormányzat közvetlenül a szakképző intézménynek utal át. </w:t>
      </w:r>
      <w:r w:rsidR="0052141D">
        <w:rPr>
          <w:szCs w:val="24"/>
        </w:rPr>
        <w:t xml:space="preserve">Képzési támogatása esetén </w:t>
      </w:r>
      <w:r w:rsidR="0052141D">
        <w:t>figyelemmel kell lenni a beruházás jogalapját jelentő uniós állami támogatási szabály esetleges támogatáshalmozódásra vonatkozó rendelkezéseire is.</w:t>
      </w:r>
    </w:p>
    <w:p w:rsidR="008203E0" w:rsidRPr="008203E0" w:rsidRDefault="008203E0" w:rsidP="008203E0">
      <w:pPr>
        <w:pStyle w:val="Szvegtrzs3"/>
        <w:ind w:left="284"/>
        <w:rPr>
          <w:szCs w:val="24"/>
        </w:rPr>
      </w:pPr>
    </w:p>
    <w:p w:rsidR="00D639BC" w:rsidRPr="00D639BC" w:rsidRDefault="008203E0" w:rsidP="00D639BC">
      <w:pPr>
        <w:pStyle w:val="Szvegtrzs3"/>
        <w:numPr>
          <w:ilvl w:val="0"/>
          <w:numId w:val="13"/>
        </w:numPr>
        <w:ind w:left="0" w:firstLine="0"/>
        <w:rPr>
          <w:szCs w:val="24"/>
        </w:rPr>
      </w:pPr>
      <w:r>
        <w:rPr>
          <w:szCs w:val="24"/>
        </w:rPr>
        <w:t xml:space="preserve">Helyi építési szabályzat esetleges módosítási szükséglete esetén a tervezési és eljárási költségeket vagy azok egy részét </w:t>
      </w:r>
      <w:r w:rsidR="00D639BC">
        <w:rPr>
          <w:szCs w:val="24"/>
        </w:rPr>
        <w:t xml:space="preserve">az Önkormányzat átvállalhatja az elbíráló szerv </w:t>
      </w:r>
      <w:proofErr w:type="spellStart"/>
      <w:r w:rsidR="00D639BC">
        <w:rPr>
          <w:szCs w:val="24"/>
        </w:rPr>
        <w:t>ezirányú</w:t>
      </w:r>
      <w:proofErr w:type="spellEnd"/>
      <w:r w:rsidR="00D639BC">
        <w:rPr>
          <w:szCs w:val="24"/>
        </w:rPr>
        <w:t xml:space="preserve"> döntése alapján. </w:t>
      </w:r>
    </w:p>
    <w:p w:rsidR="00026B84" w:rsidRDefault="00026B84" w:rsidP="005C6F2E">
      <w:pPr>
        <w:pStyle w:val="Szvegtrzs3"/>
        <w:rPr>
          <w:szCs w:val="24"/>
        </w:rPr>
      </w:pPr>
    </w:p>
    <w:p w:rsidR="00026B84" w:rsidRPr="00D639BC" w:rsidRDefault="00D639BC" w:rsidP="00D639BC">
      <w:pPr>
        <w:pStyle w:val="Szvegtrzs3"/>
        <w:jc w:val="center"/>
        <w:rPr>
          <w:b/>
          <w:szCs w:val="24"/>
        </w:rPr>
      </w:pPr>
      <w:r w:rsidRPr="00D639BC">
        <w:rPr>
          <w:b/>
          <w:szCs w:val="24"/>
        </w:rPr>
        <w:t>IV. fejezet</w:t>
      </w:r>
    </w:p>
    <w:p w:rsidR="00026B84" w:rsidRPr="00D639BC" w:rsidRDefault="00026B84" w:rsidP="00D639BC">
      <w:pPr>
        <w:pStyle w:val="Szvegtrzs3"/>
        <w:jc w:val="center"/>
        <w:rPr>
          <w:b/>
          <w:szCs w:val="24"/>
        </w:rPr>
      </w:pPr>
    </w:p>
    <w:p w:rsidR="005C6F2E" w:rsidRPr="001A6445" w:rsidRDefault="005C6F2E" w:rsidP="005C6F2E">
      <w:pPr>
        <w:pStyle w:val="Szvegtrzs3"/>
        <w:jc w:val="center"/>
        <w:rPr>
          <w:b/>
          <w:szCs w:val="24"/>
        </w:rPr>
      </w:pPr>
      <w:r w:rsidRPr="001A6445">
        <w:rPr>
          <w:b/>
          <w:szCs w:val="24"/>
        </w:rPr>
        <w:t>Támogatási kérelmek elbírálása</w:t>
      </w:r>
    </w:p>
    <w:p w:rsidR="00235EE8" w:rsidRDefault="00235EE8" w:rsidP="00235EE8">
      <w:pPr>
        <w:pStyle w:val="Szvegtrzs3"/>
        <w:jc w:val="center"/>
        <w:rPr>
          <w:b/>
          <w:szCs w:val="24"/>
        </w:rPr>
      </w:pPr>
    </w:p>
    <w:p w:rsidR="00235EE8" w:rsidRDefault="00235EE8" w:rsidP="00235EE8">
      <w:pPr>
        <w:pStyle w:val="Szvegtrzs3"/>
        <w:rPr>
          <w:b/>
          <w:szCs w:val="24"/>
        </w:rPr>
      </w:pPr>
      <w:r>
        <w:rPr>
          <w:b/>
          <w:szCs w:val="24"/>
        </w:rPr>
        <w:t xml:space="preserve"> </w:t>
      </w:r>
    </w:p>
    <w:p w:rsidR="00235EE8" w:rsidRDefault="00A915A8" w:rsidP="00235EE8">
      <w:pPr>
        <w:autoSpaceDE w:val="0"/>
        <w:autoSpaceDN w:val="0"/>
        <w:adjustRightInd w:val="0"/>
        <w:jc w:val="both"/>
        <w:rPr>
          <w:rFonts w:ascii="TimesNewRomanPSMT" w:eastAsiaTheme="minorHAnsi" w:hAnsi="TimesNewRomanPSMT" w:cs="TimesNewRomanPSMT"/>
          <w:lang w:eastAsia="en-US"/>
        </w:rPr>
      </w:pPr>
      <w:r w:rsidRPr="00A915A8">
        <w:rPr>
          <w:rFonts w:ascii="TimesNewRomanPSMT" w:eastAsiaTheme="minorHAnsi" w:hAnsi="TimesNewRomanPSMT" w:cs="TimesNewRomanPSMT"/>
          <w:b/>
          <w:lang w:eastAsia="en-US"/>
        </w:rPr>
        <w:t>11</w:t>
      </w:r>
      <w:r w:rsidR="00235EE8" w:rsidRPr="00A915A8">
        <w:rPr>
          <w:rFonts w:ascii="TimesNewRomanPSMT" w:eastAsiaTheme="minorHAnsi" w:hAnsi="TimesNewRomanPSMT" w:cs="TimesNewRomanPSMT"/>
          <w:b/>
          <w:lang w:eastAsia="en-US"/>
        </w:rPr>
        <w:t>.§</w:t>
      </w:r>
      <w:r w:rsidR="00235EE8">
        <w:rPr>
          <w:rFonts w:ascii="TimesNewRomanPSMT" w:eastAsiaTheme="minorHAnsi" w:hAnsi="TimesNewRomanPSMT" w:cs="TimesNewRomanPSMT"/>
          <w:lang w:eastAsia="en-US"/>
        </w:rPr>
        <w:t xml:space="preserve"> (1) </w:t>
      </w:r>
      <w:r w:rsidR="00235EE8" w:rsidRPr="00235EE8">
        <w:rPr>
          <w:rFonts w:ascii="TimesNewRomanPSMT" w:eastAsiaTheme="minorHAnsi" w:hAnsi="TimesNewRomanPSMT" w:cs="TimesNewRomanPSMT"/>
          <w:lang w:eastAsia="en-US"/>
        </w:rPr>
        <w:t xml:space="preserve">A támogatásra vonatkozó kérelmet az </w:t>
      </w:r>
      <w:proofErr w:type="gramStart"/>
      <w:r w:rsidR="00235EE8" w:rsidRPr="00235EE8">
        <w:rPr>
          <w:rFonts w:ascii="TimesNewRomanPSMT" w:eastAsiaTheme="minorHAnsi" w:hAnsi="TimesNewRomanPSMT" w:cs="TimesNewRomanPSMT"/>
          <w:lang w:eastAsia="en-US"/>
        </w:rPr>
        <w:t xml:space="preserve">Önkormányzathoz </w:t>
      </w:r>
      <w:r w:rsidR="00CD2086">
        <w:rPr>
          <w:rFonts w:ascii="TimesNewRomanPSMT" w:eastAsiaTheme="minorHAnsi" w:hAnsi="TimesNewRomanPSMT" w:cs="TimesNewRomanPSMT"/>
          <w:lang w:eastAsia="en-US"/>
        </w:rPr>
        <w:t xml:space="preserve"> </w:t>
      </w:r>
      <w:r w:rsidR="00235EE8" w:rsidRPr="00235EE8">
        <w:rPr>
          <w:rFonts w:ascii="TimesNewRomanPSMT" w:eastAsiaTheme="minorHAnsi" w:hAnsi="TimesNewRomanPSMT" w:cs="TimesNewRomanPSMT"/>
          <w:lang w:eastAsia="en-US"/>
        </w:rPr>
        <w:t xml:space="preserve"> címezve</w:t>
      </w:r>
      <w:proofErr w:type="gramEnd"/>
      <w:r w:rsidR="00235EE8" w:rsidRPr="00235EE8">
        <w:rPr>
          <w:rFonts w:ascii="TimesNewRomanPSMT" w:eastAsiaTheme="minorHAnsi" w:hAnsi="TimesNewRomanPSMT" w:cs="TimesNewRomanPSMT"/>
          <w:lang w:eastAsia="en-US"/>
        </w:rPr>
        <w:t xml:space="preserve"> </w:t>
      </w:r>
      <w:r w:rsidR="00026B84">
        <w:rPr>
          <w:rFonts w:ascii="TimesNewRomanPSMT" w:eastAsiaTheme="minorHAnsi" w:hAnsi="TimesNewRomanPSMT" w:cs="TimesNewRomanPSMT"/>
          <w:lang w:eastAsia="en-US"/>
        </w:rPr>
        <w:t>kell benyújtani írásban, levélben vagy elektronikus üzenetben.</w:t>
      </w:r>
      <w:r w:rsidR="00235EE8" w:rsidRPr="00235EE8">
        <w:rPr>
          <w:rFonts w:ascii="TimesNewRomanPSMT" w:eastAsiaTheme="minorHAnsi" w:hAnsi="TimesNewRomanPSMT" w:cs="TimesNewRomanPSMT"/>
          <w:lang w:eastAsia="en-US"/>
        </w:rPr>
        <w:t xml:space="preserve"> A jegyző a benyújtást követően ellenőrzi, hogy a jogszabályokban meghatározott követelmények szempontjából megfelelő-e a kérelem. Abban az esetben, ha a kérelem hiányos, a </w:t>
      </w:r>
      <w:proofErr w:type="gramStart"/>
      <w:r w:rsidR="00235EE8" w:rsidRPr="00235EE8">
        <w:rPr>
          <w:rFonts w:ascii="TimesNewRomanPSMT" w:eastAsiaTheme="minorHAnsi" w:hAnsi="TimesNewRomanPSMT" w:cs="TimesNewRomanPSMT"/>
          <w:lang w:eastAsia="en-US"/>
        </w:rPr>
        <w:t>jegyző  hiánypótlási</w:t>
      </w:r>
      <w:proofErr w:type="gramEnd"/>
      <w:r w:rsidR="00235EE8" w:rsidRPr="00235EE8">
        <w:rPr>
          <w:rFonts w:ascii="TimesNewRomanPSMT" w:eastAsiaTheme="minorHAnsi" w:hAnsi="TimesNewRomanPSMT" w:cs="TimesNewRomanPSMT"/>
          <w:lang w:eastAsia="en-US"/>
        </w:rPr>
        <w:t xml:space="preserve"> felhívást bocsát ki.</w:t>
      </w:r>
    </w:p>
    <w:p w:rsidR="00235EE8" w:rsidRDefault="00235EE8" w:rsidP="00235EE8">
      <w:pPr>
        <w:autoSpaceDE w:val="0"/>
        <w:autoSpaceDN w:val="0"/>
        <w:adjustRightInd w:val="0"/>
        <w:jc w:val="both"/>
        <w:rPr>
          <w:rFonts w:ascii="TimesNewRomanPSMT" w:eastAsiaTheme="minorHAnsi" w:hAnsi="TimesNewRomanPSMT" w:cs="TimesNewRomanPSMT"/>
          <w:lang w:eastAsia="en-US"/>
        </w:rPr>
      </w:pPr>
    </w:p>
    <w:p w:rsidR="00235EE8" w:rsidRDefault="00235EE8" w:rsidP="00235EE8">
      <w:pPr>
        <w:pStyle w:val="Listaszerbekezds"/>
        <w:numPr>
          <w:ilvl w:val="0"/>
          <w:numId w:val="17"/>
        </w:numPr>
        <w:autoSpaceDE w:val="0"/>
        <w:autoSpaceDN w:val="0"/>
        <w:adjustRightInd w:val="0"/>
        <w:ind w:left="0" w:firstLine="0"/>
        <w:jc w:val="both"/>
        <w:rPr>
          <w:rFonts w:ascii="TimesNewRomanPSMT" w:eastAsiaTheme="minorHAnsi" w:hAnsi="TimesNewRomanPSMT" w:cs="TimesNewRomanPSMT"/>
          <w:lang w:eastAsia="en-US"/>
        </w:rPr>
      </w:pPr>
      <w:r w:rsidRPr="00235EE8">
        <w:rPr>
          <w:rFonts w:ascii="TimesNewRomanPSMT" w:eastAsiaTheme="minorHAnsi" w:hAnsi="TimesNewRomanPSMT" w:cs="TimesNewRomanPSMT"/>
          <w:lang w:eastAsia="en-US"/>
        </w:rPr>
        <w:t>Eredménytelen hiánypótlási felhívást köv</w:t>
      </w:r>
      <w:r w:rsidR="00D639BC">
        <w:rPr>
          <w:rFonts w:ascii="TimesNewRomanPSMT" w:eastAsiaTheme="minorHAnsi" w:hAnsi="TimesNewRomanPSMT" w:cs="TimesNewRomanPSMT"/>
          <w:lang w:eastAsia="en-US"/>
        </w:rPr>
        <w:t xml:space="preserve">etően az elbíráló szerv </w:t>
      </w:r>
      <w:r w:rsidRPr="00235EE8">
        <w:rPr>
          <w:rFonts w:ascii="TimesNewRomanPSMT" w:eastAsiaTheme="minorHAnsi" w:hAnsi="TimesNewRomanPSMT" w:cs="TimesNewRomanPSMT"/>
          <w:lang w:eastAsia="en-US"/>
        </w:rPr>
        <w:t xml:space="preserve">elutasítja a kérelmet, mely döntéssel </w:t>
      </w:r>
      <w:proofErr w:type="gramStart"/>
      <w:r w:rsidRPr="00235EE8">
        <w:rPr>
          <w:rFonts w:ascii="TimesNewRomanPSMT" w:eastAsiaTheme="minorHAnsi" w:hAnsi="TimesNewRomanPSMT" w:cs="TimesNewRomanPSMT"/>
          <w:lang w:eastAsia="en-US"/>
        </w:rPr>
        <w:t>szemben  Körmend</w:t>
      </w:r>
      <w:proofErr w:type="gramEnd"/>
      <w:r w:rsidRPr="00235EE8">
        <w:rPr>
          <w:rFonts w:ascii="TimesNewRomanPSMT" w:eastAsiaTheme="minorHAnsi" w:hAnsi="TimesNewRomanPSMT" w:cs="TimesNewRomanPSMT"/>
          <w:lang w:eastAsia="en-US"/>
        </w:rPr>
        <w:t xml:space="preserve"> város </w:t>
      </w:r>
      <w:r w:rsidR="00D639BC">
        <w:rPr>
          <w:rFonts w:ascii="TimesNewRomanPSMT" w:eastAsiaTheme="minorHAnsi" w:hAnsi="TimesNewRomanPSMT" w:cs="TimesNewRomanPSMT"/>
          <w:lang w:eastAsia="en-US"/>
        </w:rPr>
        <w:t xml:space="preserve">Önkormányzata </w:t>
      </w:r>
      <w:r w:rsidRPr="00235EE8">
        <w:rPr>
          <w:rFonts w:ascii="TimesNewRomanPSMT" w:eastAsiaTheme="minorHAnsi" w:hAnsi="TimesNewRomanPSMT" w:cs="TimesNewRomanPSMT"/>
          <w:lang w:eastAsia="en-US"/>
        </w:rPr>
        <w:t>Képviselő-testületéhez  fellebbezést lehet benyújtani. A Képviselő-testület a fellebbezést a soron következő rendes ülésén bírálja el.</w:t>
      </w:r>
    </w:p>
    <w:p w:rsidR="00235EE8" w:rsidRDefault="00235EE8" w:rsidP="00235EE8">
      <w:pPr>
        <w:pStyle w:val="Listaszerbekezds"/>
        <w:autoSpaceDE w:val="0"/>
        <w:autoSpaceDN w:val="0"/>
        <w:adjustRightInd w:val="0"/>
        <w:jc w:val="both"/>
        <w:rPr>
          <w:rFonts w:ascii="TimesNewRomanPSMT" w:eastAsiaTheme="minorHAnsi" w:hAnsi="TimesNewRomanPSMT" w:cs="TimesNewRomanPSMT"/>
          <w:lang w:eastAsia="en-US"/>
        </w:rPr>
      </w:pPr>
    </w:p>
    <w:p w:rsidR="00235EE8" w:rsidRPr="00235EE8" w:rsidRDefault="00D639BC" w:rsidP="00235EE8">
      <w:pPr>
        <w:pStyle w:val="Listaszerbekezds"/>
        <w:numPr>
          <w:ilvl w:val="0"/>
          <w:numId w:val="17"/>
        </w:numPr>
        <w:autoSpaceDE w:val="0"/>
        <w:autoSpaceDN w:val="0"/>
        <w:adjustRightInd w:val="0"/>
        <w:ind w:left="0" w:firstLine="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 jegyző és az elbíráló szerv </w:t>
      </w:r>
      <w:r w:rsidR="00235EE8" w:rsidRPr="00235EE8">
        <w:rPr>
          <w:rFonts w:ascii="TimesNewRomanPSMT" w:eastAsiaTheme="minorHAnsi" w:hAnsi="TimesNewRomanPSMT" w:cs="TimesNewRomanPSMT"/>
          <w:lang w:eastAsia="en-US"/>
        </w:rPr>
        <w:t xml:space="preserve">a kérelemben foglaltak valóságtartalmának ellenőrzésére a döntési folyamat bármelyik részében, illetve a döntéshozatalt követően is jogosult. Az ellenőrzés a kérelmező által benyújtott iratok, nyilatkozatok, valamint a szolgáltatott adatok alapján, továbbá helyszíni ellenőrzés útján történik. A helyszíni ellenőrzés során a támogatást kérő vállalkozás köteles együttműködni, ennek keretében a kért iratokat bemutatni, illetve adatokat szolgáltatni. Amennyiben </w:t>
      </w:r>
      <w:proofErr w:type="gramStart"/>
      <w:r w:rsidR="00235EE8" w:rsidRPr="00235EE8">
        <w:rPr>
          <w:rFonts w:ascii="TimesNewRomanPSMT" w:eastAsiaTheme="minorHAnsi" w:hAnsi="TimesNewRomanPSMT" w:cs="TimesNewRomanPSMT"/>
          <w:lang w:eastAsia="en-US"/>
        </w:rPr>
        <w:t>ezen</w:t>
      </w:r>
      <w:proofErr w:type="gramEnd"/>
      <w:r w:rsidR="00235EE8" w:rsidRPr="00235EE8">
        <w:rPr>
          <w:rFonts w:ascii="TimesNewRomanPSMT" w:eastAsiaTheme="minorHAnsi" w:hAnsi="TimesNewRomanPSMT" w:cs="TimesNewRomanPSMT"/>
          <w:lang w:eastAsia="en-US"/>
        </w:rPr>
        <w:t xml:space="preserve"> kötelezettségét megszegi, a kérelem elutasítható.</w:t>
      </w:r>
    </w:p>
    <w:p w:rsidR="00235EE8" w:rsidRPr="00235EE8" w:rsidRDefault="00235EE8" w:rsidP="00235EE8">
      <w:pPr>
        <w:pStyle w:val="Listaszerbekezds"/>
        <w:rPr>
          <w:rFonts w:ascii="TimesNewRomanPSMT" w:eastAsiaTheme="minorHAnsi" w:hAnsi="TimesNewRomanPSMT" w:cs="TimesNewRomanPSMT"/>
          <w:lang w:eastAsia="en-US"/>
        </w:rPr>
      </w:pPr>
    </w:p>
    <w:p w:rsidR="00235EE8" w:rsidRDefault="00A915A8" w:rsidP="00235EE8">
      <w:pPr>
        <w:autoSpaceDE w:val="0"/>
        <w:autoSpaceDN w:val="0"/>
        <w:adjustRightInd w:val="0"/>
        <w:jc w:val="both"/>
        <w:rPr>
          <w:rFonts w:ascii="TimesNewRomanPSMT" w:eastAsiaTheme="minorHAnsi" w:hAnsi="TimesNewRomanPSMT" w:cs="TimesNewRomanPSMT"/>
          <w:lang w:eastAsia="en-US"/>
        </w:rPr>
      </w:pPr>
      <w:r w:rsidRPr="00A915A8">
        <w:rPr>
          <w:rFonts w:ascii="TimesNewRomanPSMT" w:eastAsiaTheme="minorHAnsi" w:hAnsi="TimesNewRomanPSMT" w:cs="TimesNewRomanPSMT"/>
          <w:b/>
          <w:lang w:eastAsia="en-US"/>
        </w:rPr>
        <w:t>12</w:t>
      </w:r>
      <w:r w:rsidR="00235EE8" w:rsidRPr="00A915A8">
        <w:rPr>
          <w:rFonts w:ascii="TimesNewRomanPSMT" w:eastAsiaTheme="minorHAnsi" w:hAnsi="TimesNewRomanPSMT" w:cs="TimesNewRomanPSMT"/>
          <w:b/>
          <w:lang w:eastAsia="en-US"/>
        </w:rPr>
        <w:t>.§</w:t>
      </w:r>
      <w:r w:rsidR="00235EE8">
        <w:rPr>
          <w:rFonts w:ascii="TimesNewRomanPSMT" w:eastAsiaTheme="minorHAnsi" w:hAnsi="TimesNewRomanPSMT" w:cs="TimesNewRomanPSMT"/>
          <w:lang w:eastAsia="en-US"/>
        </w:rPr>
        <w:t xml:space="preserve">  A kérelemnek tartalmaznia kell:</w:t>
      </w:r>
    </w:p>
    <w:p w:rsidR="00235EE8" w:rsidRDefault="00235EE8" w:rsidP="00235EE8">
      <w:pPr>
        <w:autoSpaceDE w:val="0"/>
        <w:autoSpaceDN w:val="0"/>
        <w:adjustRightInd w:val="0"/>
        <w:jc w:val="both"/>
        <w:rPr>
          <w:rFonts w:ascii="TimesNewRomanPSMT" w:eastAsiaTheme="minorHAnsi" w:hAnsi="TimesNewRomanPSMT" w:cs="TimesNewRomanPSMT"/>
          <w:lang w:eastAsia="en-US"/>
        </w:rPr>
      </w:pPr>
    </w:p>
    <w:p w:rsidR="00235EE8" w:rsidRDefault="00235EE8" w:rsidP="003624CB">
      <w:pPr>
        <w:pStyle w:val="Listaszerbekezds"/>
        <w:numPr>
          <w:ilvl w:val="0"/>
          <w:numId w:val="19"/>
        </w:numPr>
        <w:autoSpaceDE w:val="0"/>
        <w:autoSpaceDN w:val="0"/>
        <w:adjustRightInd w:val="0"/>
        <w:jc w:val="both"/>
        <w:rPr>
          <w:rFonts w:ascii="TimesNewRomanPSMT" w:eastAsiaTheme="minorHAnsi" w:hAnsi="TimesNewRomanPSMT" w:cs="TimesNewRomanPSMT"/>
          <w:lang w:eastAsia="en-US"/>
        </w:rPr>
      </w:pPr>
      <w:r w:rsidRPr="003624CB">
        <w:rPr>
          <w:rFonts w:ascii="TimesNewRomanPSMT" w:eastAsiaTheme="minorHAnsi" w:hAnsi="TimesNewRomanPSMT" w:cs="TimesNewRomanPSMT"/>
          <w:lang w:eastAsia="en-US"/>
        </w:rPr>
        <w:t>a kérelmező rövid bemutatását, tulajdonosi összetételét, gazdálkodási és foglalkoztatási adatait, pénzügyi helyzetének értékelését,</w:t>
      </w:r>
    </w:p>
    <w:p w:rsidR="003624CB" w:rsidRPr="003624CB" w:rsidRDefault="003624CB" w:rsidP="003624CB">
      <w:pPr>
        <w:pStyle w:val="Listaszerbekezds"/>
        <w:autoSpaceDE w:val="0"/>
        <w:autoSpaceDN w:val="0"/>
        <w:adjustRightInd w:val="0"/>
        <w:jc w:val="both"/>
        <w:rPr>
          <w:rFonts w:ascii="TimesNewRomanPSMT" w:eastAsiaTheme="minorHAnsi" w:hAnsi="TimesNewRomanPSMT" w:cs="TimesNewRomanPSMT"/>
          <w:lang w:eastAsia="en-US"/>
        </w:rPr>
      </w:pPr>
    </w:p>
    <w:p w:rsidR="003624CB" w:rsidRPr="003624CB" w:rsidRDefault="003624CB" w:rsidP="003624CB">
      <w:pPr>
        <w:pStyle w:val="Listaszerbekezds"/>
        <w:numPr>
          <w:ilvl w:val="0"/>
          <w:numId w:val="19"/>
        </w:numPr>
        <w:autoSpaceDE w:val="0"/>
        <w:autoSpaceDN w:val="0"/>
        <w:adjustRightInd w:val="0"/>
        <w:jc w:val="both"/>
        <w:rPr>
          <w:rFonts w:ascii="TimesNewRomanPSMT" w:eastAsiaTheme="minorHAnsi" w:hAnsi="TimesNewRomanPSMT" w:cs="TimesNewRomanPSMT"/>
          <w:lang w:eastAsia="en-US"/>
        </w:rPr>
      </w:pPr>
      <w:r w:rsidRPr="00CD2086">
        <w:rPr>
          <w:szCs w:val="24"/>
        </w:rPr>
        <w:lastRenderedPageBreak/>
        <w:t xml:space="preserve">az igényelt támogatási forma megjelölését, </w:t>
      </w:r>
      <w:r>
        <w:rPr>
          <w:szCs w:val="24"/>
        </w:rPr>
        <w:t xml:space="preserve">és </w:t>
      </w:r>
      <w:r w:rsidRPr="00CD2086">
        <w:rPr>
          <w:szCs w:val="24"/>
        </w:rPr>
        <w:t>a támogatás felha</w:t>
      </w:r>
      <w:r>
        <w:rPr>
          <w:szCs w:val="24"/>
        </w:rPr>
        <w:t xml:space="preserve">sználása céljának megjelölését, </w:t>
      </w:r>
      <w:r w:rsidRPr="003624CB">
        <w:rPr>
          <w:rFonts w:ascii="TimesNewRomanPSMT" w:eastAsiaTheme="minorHAnsi" w:hAnsi="TimesNewRomanPSMT" w:cs="TimesNewRomanPSMT"/>
          <w:lang w:eastAsia="en-US"/>
        </w:rPr>
        <w:t>az igényelt támogatás összegét,</w:t>
      </w:r>
    </w:p>
    <w:p w:rsidR="003624CB" w:rsidRPr="001A6445" w:rsidRDefault="003624CB" w:rsidP="003624CB">
      <w:pPr>
        <w:pStyle w:val="Szvegtrzs3"/>
        <w:ind w:left="720"/>
        <w:rPr>
          <w:szCs w:val="24"/>
        </w:rPr>
      </w:pPr>
    </w:p>
    <w:p w:rsidR="00235EE8" w:rsidRPr="003624CB" w:rsidRDefault="00235EE8" w:rsidP="00235EE8">
      <w:pPr>
        <w:pStyle w:val="Listaszerbekezds"/>
        <w:numPr>
          <w:ilvl w:val="0"/>
          <w:numId w:val="19"/>
        </w:numPr>
        <w:autoSpaceDE w:val="0"/>
        <w:autoSpaceDN w:val="0"/>
        <w:adjustRightInd w:val="0"/>
        <w:jc w:val="both"/>
        <w:rPr>
          <w:rFonts w:ascii="TimesNewRomanPSMT" w:eastAsiaTheme="minorHAnsi" w:hAnsi="TimesNewRomanPSMT" w:cs="TimesNewRomanPSMT"/>
          <w:sz w:val="20"/>
          <w:szCs w:val="20"/>
          <w:lang w:eastAsia="en-US"/>
        </w:rPr>
      </w:pPr>
      <w:r w:rsidRPr="003624CB">
        <w:rPr>
          <w:rFonts w:ascii="TimesNewRomanPSMT" w:eastAsiaTheme="minorHAnsi" w:hAnsi="TimesNewRomanPSMT" w:cs="TimesNewRomanPSMT"/>
          <w:lang w:eastAsia="en-US"/>
        </w:rPr>
        <w:t xml:space="preserve"> a </w:t>
      </w:r>
      <w:r w:rsidR="00A40D81">
        <w:rPr>
          <w:rFonts w:ascii="TimesNewRomanPSMT" w:eastAsiaTheme="minorHAnsi" w:hAnsi="TimesNewRomanPSMT" w:cs="TimesNewRomanPSMT"/>
          <w:lang w:eastAsia="en-US"/>
        </w:rPr>
        <w:t xml:space="preserve">9.§ (1) a-e) pontjai szerinti támogatás igénylése esetén a </w:t>
      </w:r>
      <w:r w:rsidRPr="003624CB">
        <w:rPr>
          <w:rFonts w:ascii="TimesNewRomanPSMT" w:eastAsiaTheme="minorHAnsi" w:hAnsi="TimesNewRomanPSMT" w:cs="TimesNewRomanPSMT"/>
          <w:lang w:eastAsia="en-US"/>
        </w:rPr>
        <w:t>létesíteni kívánt</w:t>
      </w:r>
      <w:r w:rsidR="00D639BC">
        <w:rPr>
          <w:rFonts w:ascii="TimesNewRomanPSMT" w:eastAsiaTheme="minorHAnsi" w:hAnsi="TimesNewRomanPSMT" w:cs="TimesNewRomanPSMT"/>
          <w:lang w:eastAsia="en-US"/>
        </w:rPr>
        <w:t xml:space="preserve"> </w:t>
      </w:r>
      <w:r w:rsidR="003624CB" w:rsidRPr="003624CB">
        <w:rPr>
          <w:rFonts w:ascii="TimesNewRomanPSMT" w:eastAsiaTheme="minorHAnsi" w:hAnsi="TimesNewRomanPSMT" w:cs="TimesNewRomanPSMT"/>
          <w:lang w:eastAsia="en-US"/>
        </w:rPr>
        <w:t xml:space="preserve">álláshelyek </w:t>
      </w:r>
      <w:r w:rsidR="003624CB" w:rsidRPr="00D639BC">
        <w:rPr>
          <w:rFonts w:eastAsiaTheme="minorHAnsi"/>
          <w:szCs w:val="24"/>
          <w:lang w:eastAsia="en-US"/>
        </w:rPr>
        <w:t xml:space="preserve">számát, </w:t>
      </w:r>
      <w:r w:rsidR="00D639BC" w:rsidRPr="00D639BC">
        <w:rPr>
          <w:rFonts w:eastAsiaTheme="minorHAnsi"/>
          <w:szCs w:val="24"/>
          <w:lang w:eastAsia="en-US"/>
        </w:rPr>
        <w:t>mely nem lehet kevesebb 3-nál.,</w:t>
      </w:r>
    </w:p>
    <w:p w:rsidR="003624CB" w:rsidRPr="003624CB" w:rsidRDefault="003624CB" w:rsidP="003624CB">
      <w:pPr>
        <w:pStyle w:val="Listaszerbekezds"/>
        <w:rPr>
          <w:rFonts w:ascii="TimesNewRomanPSMT" w:eastAsiaTheme="minorHAnsi" w:hAnsi="TimesNewRomanPSMT" w:cs="TimesNewRomanPSMT"/>
          <w:sz w:val="20"/>
          <w:szCs w:val="20"/>
          <w:lang w:eastAsia="en-US"/>
        </w:rPr>
      </w:pPr>
    </w:p>
    <w:p w:rsidR="00235EE8" w:rsidRPr="003624CB" w:rsidRDefault="00235EE8" w:rsidP="003624CB">
      <w:pPr>
        <w:pStyle w:val="Listaszerbekezds"/>
        <w:numPr>
          <w:ilvl w:val="0"/>
          <w:numId w:val="19"/>
        </w:numPr>
        <w:autoSpaceDE w:val="0"/>
        <w:autoSpaceDN w:val="0"/>
        <w:adjustRightInd w:val="0"/>
        <w:jc w:val="both"/>
        <w:rPr>
          <w:rFonts w:ascii="TimesNewRomanPSMT" w:eastAsiaTheme="minorHAnsi" w:hAnsi="TimesNewRomanPSMT" w:cs="TimesNewRomanPSMT"/>
          <w:sz w:val="20"/>
          <w:szCs w:val="20"/>
          <w:lang w:eastAsia="en-US"/>
        </w:rPr>
      </w:pPr>
      <w:r w:rsidRPr="003624CB">
        <w:rPr>
          <w:rFonts w:ascii="TimesNewRomanPSMT" w:eastAsiaTheme="minorHAnsi" w:hAnsi="TimesNewRomanPSMT" w:cs="TimesNewRomanPSMT"/>
          <w:lang w:eastAsia="en-US"/>
        </w:rPr>
        <w:t xml:space="preserve">a kérelem </w:t>
      </w:r>
      <w:r w:rsidR="00A40D81">
        <w:rPr>
          <w:rFonts w:ascii="TimesNewRomanPSMT" w:eastAsiaTheme="minorHAnsi" w:hAnsi="TimesNewRomanPSMT" w:cs="TimesNewRomanPSMT"/>
          <w:lang w:eastAsia="en-US"/>
        </w:rPr>
        <w:t xml:space="preserve">benyújtásának </w:t>
      </w:r>
      <w:r w:rsidRPr="003624CB">
        <w:rPr>
          <w:rFonts w:ascii="TimesNewRomanPSMT" w:eastAsiaTheme="minorHAnsi" w:hAnsi="TimesNewRomanPSMT" w:cs="TimesNewRomanPSMT"/>
          <w:lang w:eastAsia="en-US"/>
        </w:rPr>
        <w:t>évét megelőző két lezárt gazdasági év foglalkoztatási adatait, amennyiben a kérelmező rendelkezik legalább két lezárt gazdasági évvel; egy lezárt gazdasági év esetén az adott lezárt év foglalkoztatási adatait kell feltüntetni</w:t>
      </w:r>
      <w:r w:rsidR="00A40D81">
        <w:rPr>
          <w:rFonts w:ascii="TimesNewRomanPSMT" w:eastAsiaTheme="minorHAnsi" w:hAnsi="TimesNewRomanPSMT" w:cs="TimesNewRomanPSMT"/>
          <w:lang w:eastAsia="en-US"/>
        </w:rPr>
        <w:t xml:space="preserve"> a kérelemben</w:t>
      </w:r>
      <w:r w:rsidRPr="003624CB">
        <w:rPr>
          <w:rFonts w:ascii="TimesNewRomanPSMT" w:eastAsiaTheme="minorHAnsi" w:hAnsi="TimesNewRomanPSMT" w:cs="TimesNewRomanPSMT"/>
          <w:lang w:eastAsia="en-US"/>
        </w:rPr>
        <w:t>; lezárt gazdasági év hiányában a kérelem benyújtásakor érvényes foglalkoztatási adatokat</w:t>
      </w:r>
      <w:r w:rsidR="00A40D81">
        <w:rPr>
          <w:rFonts w:ascii="TimesNewRomanPSMT" w:eastAsiaTheme="minorHAnsi" w:hAnsi="TimesNewRomanPSMT" w:cs="TimesNewRomanPSMT"/>
          <w:lang w:eastAsia="en-US"/>
        </w:rPr>
        <w:t xml:space="preserve"> kell csatolni a kérelemhez, </w:t>
      </w:r>
    </w:p>
    <w:p w:rsidR="003624CB" w:rsidRPr="003624CB" w:rsidRDefault="003624CB" w:rsidP="003624CB">
      <w:pPr>
        <w:pStyle w:val="Listaszerbekezds"/>
        <w:rPr>
          <w:rFonts w:ascii="TimesNewRomanPSMT" w:eastAsiaTheme="minorHAnsi" w:hAnsi="TimesNewRomanPSMT" w:cs="TimesNewRomanPSMT"/>
          <w:sz w:val="20"/>
          <w:szCs w:val="20"/>
          <w:lang w:eastAsia="en-US"/>
        </w:rPr>
      </w:pPr>
    </w:p>
    <w:p w:rsidR="003624CB" w:rsidRPr="003624CB" w:rsidRDefault="003624CB" w:rsidP="003624CB">
      <w:pPr>
        <w:pStyle w:val="Listaszerbekezds"/>
        <w:numPr>
          <w:ilvl w:val="0"/>
          <w:numId w:val="19"/>
        </w:numPr>
        <w:autoSpaceDE w:val="0"/>
        <w:autoSpaceDN w:val="0"/>
        <w:adjustRightInd w:val="0"/>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lang w:eastAsia="en-US"/>
        </w:rPr>
        <w:t xml:space="preserve"> a </w:t>
      </w:r>
      <w:r w:rsidR="00A40D81">
        <w:rPr>
          <w:rFonts w:ascii="TimesNewRomanPSMT" w:eastAsiaTheme="minorHAnsi" w:hAnsi="TimesNewRomanPSMT" w:cs="TimesNewRomanPSMT"/>
          <w:lang w:eastAsia="en-US"/>
        </w:rPr>
        <w:t xml:space="preserve">kérelem benyújtásának évét </w:t>
      </w:r>
      <w:r>
        <w:rPr>
          <w:rFonts w:ascii="TimesNewRomanPSMT" w:eastAsiaTheme="minorHAnsi" w:hAnsi="TimesNewRomanPSMT" w:cs="TimesNewRomanPSMT"/>
          <w:lang w:eastAsia="en-US"/>
        </w:rPr>
        <w:t xml:space="preserve">megelőző két </w:t>
      </w:r>
      <w:r w:rsidR="00F01443">
        <w:rPr>
          <w:rFonts w:ascii="TimesNewRomanPSMT" w:eastAsiaTheme="minorHAnsi" w:hAnsi="TimesNewRomanPSMT" w:cs="TimesNewRomanPSMT"/>
          <w:lang w:eastAsia="en-US"/>
        </w:rPr>
        <w:t>lezárt gazdasági év beszámolóját</w:t>
      </w:r>
      <w:r>
        <w:rPr>
          <w:rFonts w:ascii="TimesNewRomanPSMT" w:eastAsiaTheme="minorHAnsi" w:hAnsi="TimesNewRomanPSMT" w:cs="TimesNewRomanPSMT"/>
          <w:lang w:eastAsia="en-US"/>
        </w:rPr>
        <w:t>, amennyibe</w:t>
      </w:r>
      <w:r w:rsidR="00A40D81">
        <w:rPr>
          <w:rFonts w:ascii="TimesNewRomanPSMT" w:eastAsiaTheme="minorHAnsi" w:hAnsi="TimesNewRomanPSMT" w:cs="TimesNewRomanPSMT"/>
          <w:lang w:eastAsia="en-US"/>
        </w:rPr>
        <w:t>n rendelkezik éves beszámolóval a kérelmező vállalkozás</w:t>
      </w:r>
      <w:proofErr w:type="gramStart"/>
      <w:r w:rsidR="00A40D81">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 két</w:t>
      </w:r>
      <w:proofErr w:type="gramEnd"/>
      <w:r>
        <w:rPr>
          <w:rFonts w:ascii="TimesNewRomanPSMT" w:eastAsiaTheme="minorHAnsi" w:hAnsi="TimesNewRomanPSMT" w:cs="TimesNewRomanPSMT"/>
          <w:lang w:eastAsia="en-US"/>
        </w:rPr>
        <w:t xml:space="preserve"> lezárt gazdasági év hiányában az egyetlen l</w:t>
      </w:r>
      <w:r w:rsidR="00A40D81">
        <w:rPr>
          <w:rFonts w:ascii="TimesNewRomanPSMT" w:eastAsiaTheme="minorHAnsi" w:hAnsi="TimesNewRomanPSMT" w:cs="TimesNewRomanPSMT"/>
          <w:lang w:eastAsia="en-US"/>
        </w:rPr>
        <w:t xml:space="preserve">ezárt gazdasági év beszámolóját kell csatolni a kérelemhez, </w:t>
      </w:r>
      <w:r>
        <w:rPr>
          <w:rFonts w:ascii="TimesNewRomanPSMT" w:eastAsiaTheme="minorHAnsi" w:hAnsi="TimesNewRomanPSMT" w:cs="TimesNewRomanPSMT"/>
          <w:lang w:eastAsia="en-US"/>
        </w:rPr>
        <w:t xml:space="preserve"> </w:t>
      </w:r>
    </w:p>
    <w:p w:rsidR="003624CB" w:rsidRPr="003624CB" w:rsidRDefault="003624CB" w:rsidP="003624CB">
      <w:pPr>
        <w:pStyle w:val="Listaszerbekezds"/>
        <w:rPr>
          <w:rFonts w:ascii="TimesNewRomanPSMT" w:eastAsiaTheme="minorHAnsi" w:hAnsi="TimesNewRomanPSMT" w:cs="TimesNewRomanPSMT"/>
          <w:sz w:val="20"/>
          <w:szCs w:val="20"/>
          <w:lang w:eastAsia="en-US"/>
        </w:rPr>
      </w:pPr>
    </w:p>
    <w:p w:rsidR="00235EE8" w:rsidRPr="003624CB" w:rsidRDefault="00235EE8" w:rsidP="00235EE8">
      <w:pPr>
        <w:pStyle w:val="Listaszerbekezds"/>
        <w:numPr>
          <w:ilvl w:val="0"/>
          <w:numId w:val="19"/>
        </w:numPr>
        <w:autoSpaceDE w:val="0"/>
        <w:autoSpaceDN w:val="0"/>
        <w:adjustRightInd w:val="0"/>
        <w:jc w:val="both"/>
        <w:rPr>
          <w:rFonts w:ascii="TimesNewRomanPSMT" w:eastAsiaTheme="minorHAnsi" w:hAnsi="TimesNewRomanPSMT" w:cs="TimesNewRomanPSMT"/>
          <w:sz w:val="20"/>
          <w:szCs w:val="20"/>
          <w:lang w:eastAsia="en-US"/>
        </w:rPr>
      </w:pPr>
      <w:r w:rsidRPr="003624CB">
        <w:rPr>
          <w:rFonts w:ascii="TimesNewRomanPSMT" w:eastAsiaTheme="minorHAnsi" w:hAnsi="TimesNewRomanPSMT" w:cs="TimesNewRomanPSMT"/>
          <w:lang w:eastAsia="en-US"/>
        </w:rPr>
        <w:t xml:space="preserve">30 napnál nem régebbi </w:t>
      </w:r>
      <w:r w:rsidR="00666DB2">
        <w:rPr>
          <w:rFonts w:ascii="TimesNewRomanPSMT" w:eastAsiaTheme="minorHAnsi" w:hAnsi="TimesNewRomanPSMT" w:cs="TimesNewRomanPSMT"/>
          <w:lang w:eastAsia="en-US"/>
        </w:rPr>
        <w:t xml:space="preserve">cégkivonat egyszerű </w:t>
      </w:r>
      <w:r w:rsidRPr="003624CB">
        <w:rPr>
          <w:rFonts w:ascii="TimesNewRomanPSMT" w:eastAsiaTheme="minorHAnsi" w:hAnsi="TimesNewRomanPSMT" w:cs="TimesNewRomanPSMT"/>
          <w:lang w:eastAsia="en-US"/>
        </w:rPr>
        <w:t>másolatát,</w:t>
      </w:r>
    </w:p>
    <w:p w:rsidR="003624CB" w:rsidRPr="003624CB" w:rsidRDefault="003624CB" w:rsidP="003624CB">
      <w:pPr>
        <w:pStyle w:val="Listaszerbekezds"/>
        <w:rPr>
          <w:rFonts w:ascii="TimesNewRomanPSMT" w:eastAsiaTheme="minorHAnsi" w:hAnsi="TimesNewRomanPSMT" w:cs="TimesNewRomanPSMT"/>
          <w:sz w:val="20"/>
          <w:szCs w:val="20"/>
          <w:lang w:eastAsia="en-US"/>
        </w:rPr>
      </w:pPr>
    </w:p>
    <w:p w:rsidR="00713A9F" w:rsidRPr="003624CB" w:rsidRDefault="00713A9F" w:rsidP="003624CB">
      <w:pPr>
        <w:pStyle w:val="Listaszerbekezds"/>
        <w:numPr>
          <w:ilvl w:val="0"/>
          <w:numId w:val="19"/>
        </w:numPr>
        <w:autoSpaceDE w:val="0"/>
        <w:autoSpaceDN w:val="0"/>
        <w:adjustRightInd w:val="0"/>
        <w:jc w:val="both"/>
        <w:rPr>
          <w:rFonts w:ascii="TimesNewRomanPSMT" w:eastAsiaTheme="minorHAnsi" w:hAnsi="TimesNewRomanPSMT" w:cs="TimesNewRomanPSMT"/>
          <w:sz w:val="20"/>
          <w:szCs w:val="20"/>
          <w:lang w:eastAsia="en-US"/>
        </w:rPr>
      </w:pPr>
      <w:r w:rsidRPr="003624CB">
        <w:rPr>
          <w:rFonts w:ascii="TimesNewRomanPSMT" w:eastAsiaTheme="minorHAnsi" w:hAnsi="TimesNewRomanPSMT" w:cs="TimesNewRomanPSMT"/>
          <w:lang w:eastAsia="en-US"/>
        </w:rPr>
        <w:t>a</w:t>
      </w:r>
      <w:r w:rsidR="00F01443">
        <w:rPr>
          <w:rFonts w:ascii="TimesNewRomanPSMT" w:eastAsiaTheme="minorHAnsi" w:hAnsi="TimesNewRomanPSMT" w:cs="TimesNewRomanPSMT"/>
          <w:lang w:eastAsia="en-US"/>
        </w:rPr>
        <w:t xml:space="preserve">rra </w:t>
      </w:r>
      <w:proofErr w:type="gramStart"/>
      <w:r w:rsidR="00F01443">
        <w:rPr>
          <w:rFonts w:ascii="TimesNewRomanPSMT" w:eastAsiaTheme="minorHAnsi" w:hAnsi="TimesNewRomanPSMT" w:cs="TimesNewRomanPSMT"/>
          <w:lang w:eastAsia="en-US"/>
        </w:rPr>
        <w:t xml:space="preserve">vonatkozó </w:t>
      </w:r>
      <w:r w:rsidRPr="003624CB">
        <w:rPr>
          <w:rFonts w:ascii="TimesNewRomanPSMT" w:eastAsiaTheme="minorHAnsi" w:hAnsi="TimesNewRomanPSMT" w:cs="TimesNewRomanPSMT"/>
          <w:lang w:eastAsia="en-US"/>
        </w:rPr>
        <w:t xml:space="preserve"> </w:t>
      </w:r>
      <w:r w:rsidR="00CD2086" w:rsidRPr="003624CB">
        <w:rPr>
          <w:rFonts w:ascii="TimesNewRomanPSMT" w:eastAsiaTheme="minorHAnsi" w:hAnsi="TimesNewRomanPSMT" w:cs="TimesNewRomanPSMT"/>
          <w:lang w:eastAsia="en-US"/>
        </w:rPr>
        <w:t>nyilatkozatot</w:t>
      </w:r>
      <w:proofErr w:type="gramEnd"/>
      <w:r w:rsidR="00CD2086" w:rsidRPr="003624CB">
        <w:rPr>
          <w:rFonts w:ascii="TimesNewRomanPSMT" w:eastAsiaTheme="minorHAnsi" w:hAnsi="TimesNewRomanPSMT" w:cs="TimesNewRomanPSMT"/>
          <w:lang w:eastAsia="en-US"/>
        </w:rPr>
        <w:t xml:space="preserve">, </w:t>
      </w:r>
      <w:r w:rsidR="00F01443">
        <w:rPr>
          <w:rFonts w:ascii="TimesNewRomanPSMT" w:eastAsiaTheme="minorHAnsi" w:hAnsi="TimesNewRomanPSMT" w:cs="TimesNewRomanPSMT"/>
          <w:lang w:eastAsia="en-US"/>
        </w:rPr>
        <w:t xml:space="preserve">hogy a kérelmező megismerte az e rendeletben és a rendeletben hivatkozott jogszabályokban foglalt előírásokat, és vállalja azok megtartását, </w:t>
      </w:r>
    </w:p>
    <w:p w:rsidR="003624CB" w:rsidRPr="003624CB" w:rsidRDefault="003624CB" w:rsidP="003624CB">
      <w:pPr>
        <w:pStyle w:val="Listaszerbekezds"/>
        <w:rPr>
          <w:rFonts w:ascii="TimesNewRomanPSMT" w:eastAsiaTheme="minorHAnsi" w:hAnsi="TimesNewRomanPSMT" w:cs="TimesNewRomanPSMT"/>
          <w:sz w:val="20"/>
          <w:szCs w:val="20"/>
          <w:lang w:eastAsia="en-US"/>
        </w:rPr>
      </w:pPr>
    </w:p>
    <w:p w:rsidR="00CD2086" w:rsidRPr="003624CB" w:rsidRDefault="00CD2086" w:rsidP="003624CB">
      <w:pPr>
        <w:pStyle w:val="Listaszerbekezds"/>
        <w:numPr>
          <w:ilvl w:val="0"/>
          <w:numId w:val="19"/>
        </w:numPr>
        <w:autoSpaceDE w:val="0"/>
        <w:autoSpaceDN w:val="0"/>
        <w:adjustRightInd w:val="0"/>
        <w:jc w:val="both"/>
        <w:rPr>
          <w:rFonts w:ascii="TimesNewRomanPSMT" w:eastAsiaTheme="minorHAnsi" w:hAnsi="TimesNewRomanPSMT" w:cs="TimesNewRomanPSMT"/>
          <w:sz w:val="20"/>
          <w:szCs w:val="20"/>
          <w:lang w:eastAsia="en-US"/>
        </w:rPr>
      </w:pPr>
      <w:r w:rsidRPr="003624CB">
        <w:rPr>
          <w:rFonts w:ascii="TimesNewRomanPSMT" w:eastAsiaTheme="minorHAnsi" w:hAnsi="TimesNewRomanPSMT" w:cs="TimesNewRomanPSMT"/>
          <w:lang w:eastAsia="en-US"/>
        </w:rPr>
        <w:t>nyilatkozat</w:t>
      </w:r>
      <w:r w:rsidR="003624CB">
        <w:rPr>
          <w:rFonts w:ascii="TimesNewRomanPSMT" w:eastAsiaTheme="minorHAnsi" w:hAnsi="TimesNewRomanPSMT" w:cs="TimesNewRomanPSMT"/>
          <w:lang w:eastAsia="en-US"/>
        </w:rPr>
        <w:t>ot</w:t>
      </w:r>
      <w:r w:rsidRPr="003624CB">
        <w:rPr>
          <w:rFonts w:ascii="TimesNewRomanPSMT" w:eastAsiaTheme="minorHAnsi" w:hAnsi="TimesNewRomanPSMT" w:cs="TimesNewRomanPSMT"/>
          <w:lang w:eastAsia="en-US"/>
        </w:rPr>
        <w:t xml:space="preserve"> arra vonatkozóan, hogy a kérelmezővel szemben a támogatás igénybevétele kapcsán nem áll fenn jelen rendelet vagy más jogszabály szerinti kizáró ok,</w:t>
      </w:r>
    </w:p>
    <w:p w:rsidR="003624CB" w:rsidRPr="00A40D81" w:rsidRDefault="003624CB" w:rsidP="00A40D81">
      <w:pPr>
        <w:autoSpaceDE w:val="0"/>
        <w:autoSpaceDN w:val="0"/>
        <w:adjustRightInd w:val="0"/>
        <w:jc w:val="both"/>
        <w:rPr>
          <w:rFonts w:ascii="TimesNewRomanPSMT" w:eastAsiaTheme="minorHAnsi" w:hAnsi="TimesNewRomanPSMT" w:cs="TimesNewRomanPSMT"/>
          <w:lang w:eastAsia="en-US"/>
        </w:rPr>
      </w:pPr>
    </w:p>
    <w:p w:rsidR="00235EE8" w:rsidRDefault="00235EE8" w:rsidP="00713A9F">
      <w:pPr>
        <w:pStyle w:val="Listaszerbekezds"/>
        <w:numPr>
          <w:ilvl w:val="0"/>
          <w:numId w:val="19"/>
        </w:numPr>
        <w:autoSpaceDE w:val="0"/>
        <w:autoSpaceDN w:val="0"/>
        <w:adjustRightInd w:val="0"/>
        <w:jc w:val="both"/>
        <w:rPr>
          <w:rFonts w:ascii="TimesNewRomanPSMT" w:eastAsiaTheme="minorHAnsi" w:hAnsi="TimesNewRomanPSMT" w:cs="TimesNewRomanPSMT"/>
          <w:lang w:eastAsia="en-US"/>
        </w:rPr>
      </w:pPr>
      <w:r w:rsidRPr="003624CB">
        <w:rPr>
          <w:rFonts w:ascii="TimesNewRomanPSMT" w:eastAsiaTheme="minorHAnsi" w:hAnsi="TimesNewRomanPSMT" w:cs="TimesNewRomanPSMT"/>
          <w:lang w:eastAsia="en-US"/>
        </w:rPr>
        <w:t xml:space="preserve"> a kérelmező nyilatkozatát arra vonatkozóan, hogy a kérelmező kifejezetten hozzájárul</w:t>
      </w:r>
      <w:r w:rsidR="00713A9F" w:rsidRPr="003624CB">
        <w:rPr>
          <w:rFonts w:ascii="TimesNewRomanPSMT" w:eastAsiaTheme="minorHAnsi" w:hAnsi="TimesNewRomanPSMT" w:cs="TimesNewRomanPSMT"/>
          <w:lang w:eastAsia="en-US"/>
        </w:rPr>
        <w:t xml:space="preserve"> </w:t>
      </w:r>
      <w:r w:rsidR="00666DB2">
        <w:rPr>
          <w:rFonts w:ascii="TimesNewRomanPSMT" w:eastAsiaTheme="minorHAnsi" w:hAnsi="TimesNewRomanPSMT" w:cs="TimesNewRomanPSMT"/>
          <w:lang w:eastAsia="en-US"/>
        </w:rPr>
        <w:t>a közölt adat</w:t>
      </w:r>
      <w:r w:rsidRPr="003624CB">
        <w:rPr>
          <w:rFonts w:ascii="TimesNewRomanPSMT" w:eastAsiaTheme="minorHAnsi" w:hAnsi="TimesNewRomanPSMT" w:cs="TimesNewRomanPSMT"/>
          <w:lang w:eastAsia="en-US"/>
        </w:rPr>
        <w:t xml:space="preserve">ainak nyilvántartásához, illetőleg az adatok valóságtartalmának </w:t>
      </w:r>
      <w:r w:rsidR="00666DB2">
        <w:rPr>
          <w:rFonts w:ascii="TimesNewRomanPSMT" w:eastAsiaTheme="minorHAnsi" w:hAnsi="TimesNewRomanPSMT" w:cs="TimesNewRomanPSMT"/>
          <w:lang w:eastAsia="en-US"/>
        </w:rPr>
        <w:t>ellenőrzéséhez,</w:t>
      </w:r>
    </w:p>
    <w:p w:rsidR="00A40D81" w:rsidRPr="00A40D81" w:rsidRDefault="00A40D81" w:rsidP="00A40D81">
      <w:pPr>
        <w:pStyle w:val="Listaszerbekezds"/>
        <w:rPr>
          <w:rFonts w:ascii="TimesNewRomanPSMT" w:eastAsiaTheme="minorHAnsi" w:hAnsi="TimesNewRomanPSMT" w:cs="TimesNewRomanPSMT"/>
          <w:lang w:eastAsia="en-US"/>
        </w:rPr>
      </w:pPr>
    </w:p>
    <w:p w:rsidR="0052141D" w:rsidRPr="00F01443" w:rsidRDefault="0052141D" w:rsidP="0052141D">
      <w:pPr>
        <w:pStyle w:val="Listaszerbekezds"/>
        <w:numPr>
          <w:ilvl w:val="0"/>
          <w:numId w:val="19"/>
        </w:numPr>
        <w:autoSpaceDE w:val="0"/>
        <w:autoSpaceDN w:val="0"/>
        <w:adjustRightInd w:val="0"/>
        <w:jc w:val="both"/>
        <w:rPr>
          <w:rFonts w:ascii="TimesNewRomanPSMT" w:eastAsiaTheme="minorHAnsi" w:hAnsi="TimesNewRomanPSMT" w:cs="TimesNewRomanPSMT"/>
          <w:lang w:eastAsia="en-US"/>
        </w:rPr>
      </w:pPr>
      <w:r>
        <w:rPr>
          <w:szCs w:val="24"/>
        </w:rPr>
        <w:t xml:space="preserve">e rendelet 1. sz. melléklete szerinti nyilatkozatot arra vonatkozóan, hogy kérelem benyújtásának pénzügyi évében, valamint az azt megelőző két pénzügyi év során csekély összegű támogatásokról szóló rendeletek alapján mekkora csekély összegű támogatásban részesült a kérelmező vállalkozás. </w:t>
      </w:r>
    </w:p>
    <w:p w:rsidR="00F01443" w:rsidRPr="00F01443" w:rsidRDefault="00F01443" w:rsidP="00F01443">
      <w:pPr>
        <w:pStyle w:val="Listaszerbekezds"/>
        <w:rPr>
          <w:rFonts w:ascii="TimesNewRomanPSMT" w:eastAsiaTheme="minorHAnsi" w:hAnsi="TimesNewRomanPSMT" w:cs="TimesNewRomanPSMT"/>
          <w:lang w:eastAsia="en-US"/>
        </w:rPr>
      </w:pPr>
    </w:p>
    <w:p w:rsidR="00F01443" w:rsidRPr="00A40D81" w:rsidRDefault="00F01443" w:rsidP="00F01443">
      <w:pPr>
        <w:pStyle w:val="Listaszerbekezds"/>
        <w:autoSpaceDE w:val="0"/>
        <w:autoSpaceDN w:val="0"/>
        <w:adjustRightInd w:val="0"/>
        <w:jc w:val="both"/>
        <w:rPr>
          <w:rFonts w:ascii="TimesNewRomanPSMT" w:eastAsiaTheme="minorHAnsi" w:hAnsi="TimesNewRomanPSMT" w:cs="TimesNewRomanPSMT"/>
          <w:lang w:eastAsia="en-US"/>
        </w:rPr>
      </w:pPr>
    </w:p>
    <w:p w:rsidR="00A40D81" w:rsidRDefault="00A40D81" w:rsidP="00A40D81">
      <w:pPr>
        <w:pStyle w:val="Listaszerbekezds"/>
        <w:rPr>
          <w:rFonts w:ascii="TimesNewRomanPSMT" w:eastAsiaTheme="minorHAnsi" w:hAnsi="TimesNewRomanPSMT" w:cs="TimesNewRomanPSMT"/>
          <w:lang w:eastAsia="en-US"/>
        </w:rPr>
      </w:pPr>
    </w:p>
    <w:p w:rsidR="00F01443" w:rsidRPr="00F01443" w:rsidRDefault="00F01443" w:rsidP="00F01443">
      <w:pPr>
        <w:pStyle w:val="Listaszerbekezds"/>
        <w:jc w:val="center"/>
        <w:rPr>
          <w:rFonts w:ascii="TimesNewRomanPSMT" w:eastAsiaTheme="minorHAnsi" w:hAnsi="TimesNewRomanPSMT" w:cs="TimesNewRomanPSMT"/>
          <w:b/>
          <w:lang w:eastAsia="en-US"/>
        </w:rPr>
      </w:pPr>
      <w:r w:rsidRPr="00F01443">
        <w:rPr>
          <w:rFonts w:ascii="TimesNewRomanPSMT" w:eastAsiaTheme="minorHAnsi" w:hAnsi="TimesNewRomanPSMT" w:cs="TimesNewRomanPSMT"/>
          <w:b/>
          <w:lang w:eastAsia="en-US"/>
        </w:rPr>
        <w:t>V. fejezet</w:t>
      </w:r>
    </w:p>
    <w:p w:rsidR="005C6F2E" w:rsidRPr="001A6445" w:rsidRDefault="005C6F2E" w:rsidP="005C6F2E">
      <w:pPr>
        <w:pStyle w:val="Szvegtrzs3"/>
        <w:rPr>
          <w:szCs w:val="24"/>
        </w:rPr>
      </w:pPr>
    </w:p>
    <w:p w:rsidR="005C6F2E" w:rsidRPr="001A6445" w:rsidRDefault="005C6F2E" w:rsidP="005C6F2E">
      <w:pPr>
        <w:pStyle w:val="Szvegtrzs3"/>
        <w:jc w:val="center"/>
        <w:rPr>
          <w:b/>
          <w:szCs w:val="24"/>
        </w:rPr>
      </w:pPr>
      <w:r w:rsidRPr="001A6445">
        <w:rPr>
          <w:b/>
          <w:szCs w:val="24"/>
        </w:rPr>
        <w:t>Támogatási szerződés megkötése</w:t>
      </w:r>
    </w:p>
    <w:p w:rsidR="005C6F2E" w:rsidRPr="001A6445" w:rsidRDefault="005C6F2E" w:rsidP="005C6F2E">
      <w:pPr>
        <w:pStyle w:val="Szvegtrzs3"/>
        <w:jc w:val="center"/>
        <w:rPr>
          <w:szCs w:val="24"/>
        </w:rPr>
      </w:pPr>
    </w:p>
    <w:p w:rsidR="003624CB" w:rsidRPr="003624CB" w:rsidRDefault="00A915A8" w:rsidP="003624CB">
      <w:pPr>
        <w:autoSpaceDE w:val="0"/>
        <w:autoSpaceDN w:val="0"/>
        <w:adjustRightInd w:val="0"/>
        <w:jc w:val="both"/>
        <w:rPr>
          <w:rFonts w:ascii="TimesNewRomanPSMT" w:eastAsiaTheme="minorHAnsi" w:hAnsi="TimesNewRomanPSMT" w:cs="TimesNewRomanPSMT"/>
          <w:lang w:eastAsia="en-US"/>
        </w:rPr>
      </w:pPr>
      <w:r>
        <w:rPr>
          <w:b/>
          <w:szCs w:val="24"/>
        </w:rPr>
        <w:t>13</w:t>
      </w:r>
      <w:r w:rsidR="003624CB" w:rsidRPr="003624CB">
        <w:rPr>
          <w:b/>
          <w:szCs w:val="24"/>
        </w:rPr>
        <w:t>.§</w:t>
      </w:r>
      <w:r w:rsidR="003624CB">
        <w:rPr>
          <w:szCs w:val="24"/>
        </w:rPr>
        <w:t xml:space="preserve"> (1) </w:t>
      </w:r>
      <w:r w:rsidR="005C6F2E" w:rsidRPr="001A6445">
        <w:rPr>
          <w:szCs w:val="24"/>
        </w:rPr>
        <w:t xml:space="preserve">A </w:t>
      </w:r>
      <w:r w:rsidR="003624CB">
        <w:rPr>
          <w:szCs w:val="24"/>
        </w:rPr>
        <w:t xml:space="preserve">vállalkozással </w:t>
      </w:r>
      <w:r w:rsidR="00A40D81">
        <w:rPr>
          <w:szCs w:val="24"/>
        </w:rPr>
        <w:t xml:space="preserve">az elbíráló szerv </w:t>
      </w:r>
      <w:r w:rsidR="003624CB">
        <w:rPr>
          <w:szCs w:val="24"/>
        </w:rPr>
        <w:t xml:space="preserve">döntését követő 60 napon belül támogatási </w:t>
      </w:r>
      <w:r w:rsidR="005C6F2E" w:rsidRPr="001A6445">
        <w:rPr>
          <w:szCs w:val="24"/>
        </w:rPr>
        <w:t xml:space="preserve">szerződést kell kötni. </w:t>
      </w:r>
      <w:r w:rsidR="003624CB">
        <w:rPr>
          <w:rFonts w:ascii="TimesNewRomanPSMT" w:eastAsiaTheme="minorHAnsi" w:hAnsi="TimesNewRomanPSMT" w:cs="TimesNewRomanPSMT"/>
          <w:lang w:eastAsia="en-US"/>
        </w:rPr>
        <w:t xml:space="preserve">Amennyiben a támogatásban részesülő a támogatás elnyeréséről szóló döntés kézbesítésétől  számított 60  napon belül nem köt szerződést az Önkormányzattal, </w:t>
      </w:r>
      <w:r w:rsidR="00666DB2">
        <w:rPr>
          <w:rFonts w:ascii="TimesNewRomanPSMT" w:eastAsiaTheme="minorHAnsi" w:hAnsi="TimesNewRomanPSMT" w:cs="TimesNewRomanPSMT"/>
          <w:lang w:eastAsia="en-US"/>
        </w:rPr>
        <w:t xml:space="preserve">és nem kér ezen időn belül a szerződés megkötésére halasztást, </w:t>
      </w:r>
      <w:r w:rsidR="003624CB">
        <w:rPr>
          <w:rFonts w:ascii="TimesNewRomanPSMT" w:eastAsiaTheme="minorHAnsi" w:hAnsi="TimesNewRomanPSMT" w:cs="TimesNewRomanPSMT"/>
          <w:lang w:eastAsia="en-US"/>
        </w:rPr>
        <w:t xml:space="preserve">akkor </w:t>
      </w:r>
      <w:proofErr w:type="gramStart"/>
      <w:r>
        <w:rPr>
          <w:rFonts w:ascii="TimesNewRomanPSMT" w:eastAsiaTheme="minorHAnsi" w:hAnsi="TimesNewRomanPSMT" w:cs="TimesNewRomanPSMT"/>
          <w:lang w:eastAsia="en-US"/>
        </w:rPr>
        <w:t>ezen</w:t>
      </w:r>
      <w:proofErr w:type="gramEnd"/>
      <w:r>
        <w:rPr>
          <w:rFonts w:ascii="TimesNewRomanPSMT" w:eastAsiaTheme="minorHAnsi" w:hAnsi="TimesNewRomanPSMT" w:cs="TimesNewRomanPSMT"/>
          <w:lang w:eastAsia="en-US"/>
        </w:rPr>
        <w:t xml:space="preserve"> mulasztását (hallgatását) az</w:t>
      </w:r>
      <w:r w:rsidR="003624CB">
        <w:rPr>
          <w:rFonts w:ascii="TimesNewRomanPSMT" w:eastAsiaTheme="minorHAnsi" w:hAnsi="TimesNewRomanPSMT" w:cs="TimesNewRomanPSMT"/>
          <w:lang w:eastAsia="en-US"/>
        </w:rPr>
        <w:t xml:space="preserve"> </w:t>
      </w:r>
      <w:r w:rsidR="00A40D81">
        <w:rPr>
          <w:rFonts w:ascii="TimesNewRomanPSMT" w:eastAsiaTheme="minorHAnsi" w:hAnsi="TimesNewRomanPSMT" w:cs="TimesNewRomanPSMT"/>
          <w:lang w:eastAsia="en-US"/>
        </w:rPr>
        <w:t>elbíráló szerv</w:t>
      </w:r>
      <w:r w:rsidR="003624CB">
        <w:rPr>
          <w:rFonts w:ascii="TimesNewRomanPSMT" w:eastAsiaTheme="minorHAnsi" w:hAnsi="TimesNewRomanPSMT" w:cs="TimesNewRomanPSMT"/>
          <w:lang w:eastAsia="en-US"/>
        </w:rPr>
        <w:t xml:space="preserve"> a támogatásról való lemon</w:t>
      </w:r>
      <w:r w:rsidR="00666DB2">
        <w:rPr>
          <w:rFonts w:ascii="TimesNewRomanPSMT" w:eastAsiaTheme="minorHAnsi" w:hAnsi="TimesNewRomanPSMT" w:cs="TimesNewRomanPSMT"/>
          <w:lang w:eastAsia="en-US"/>
        </w:rPr>
        <w:t xml:space="preserve">dásnak tekinti, és meghozott döntése ezzel </w:t>
      </w:r>
    </w:p>
    <w:p w:rsidR="003624CB" w:rsidRDefault="003624CB" w:rsidP="003624CB">
      <w:pPr>
        <w:pStyle w:val="Szvegtrzs3"/>
        <w:rPr>
          <w:szCs w:val="24"/>
        </w:rPr>
      </w:pPr>
    </w:p>
    <w:p w:rsidR="003624CB" w:rsidRDefault="003624CB" w:rsidP="003624CB">
      <w:pPr>
        <w:pStyle w:val="Szvegtrzs3"/>
        <w:rPr>
          <w:rFonts w:ascii="TimesNewRomanPSMT" w:eastAsiaTheme="minorHAnsi" w:hAnsi="TimesNewRomanPSMT" w:cs="TimesNewRomanPSMT"/>
          <w:lang w:eastAsia="en-US"/>
        </w:rPr>
      </w:pPr>
      <w:r>
        <w:rPr>
          <w:szCs w:val="24"/>
        </w:rPr>
        <w:t xml:space="preserve">(2) </w:t>
      </w:r>
      <w:r>
        <w:rPr>
          <w:rFonts w:ascii="TimesNewRomanPSMT" w:eastAsiaTheme="minorHAnsi" w:hAnsi="TimesNewRomanPSMT" w:cs="TimesNewRomanPSMT"/>
          <w:lang w:eastAsia="en-US"/>
        </w:rPr>
        <w:t xml:space="preserve">A megállapodásnak tartalmaznia kell a munkahelyteremtés lényeges körülményeit, a vállalt határidőket, a jelen rendeletben foglaltak szerinti jogokat és kötelezettségeket. A </w:t>
      </w:r>
      <w:r>
        <w:rPr>
          <w:rFonts w:ascii="TimesNewRomanPSMT" w:eastAsiaTheme="minorHAnsi" w:hAnsi="TimesNewRomanPSMT" w:cs="TimesNewRomanPSMT"/>
          <w:lang w:eastAsia="en-US"/>
        </w:rPr>
        <w:lastRenderedPageBreak/>
        <w:t>megállapodásban az Önkormányzat érdekeit szolgáló kikötéseket szerepeltetni kell.</w:t>
      </w:r>
      <w:r w:rsidR="00D54974">
        <w:rPr>
          <w:rFonts w:ascii="TimesNewRomanPSMT" w:eastAsiaTheme="minorHAnsi" w:hAnsi="TimesNewRomanPSMT" w:cs="TimesNewRomanPSMT"/>
          <w:lang w:eastAsia="en-US"/>
        </w:rPr>
        <w:t xml:space="preserve"> A támogatási szerződésnek tartalmaznia kell a vonatkozó szakmai jogszabály szerinti kötelező tartalmi elemeket. </w:t>
      </w:r>
    </w:p>
    <w:p w:rsidR="003624CB" w:rsidRPr="003624CB" w:rsidRDefault="003624CB" w:rsidP="00F01443">
      <w:pPr>
        <w:pStyle w:val="Szvegtrzs3"/>
        <w:tabs>
          <w:tab w:val="left" w:pos="0"/>
        </w:tabs>
        <w:rPr>
          <w:szCs w:val="24"/>
        </w:rPr>
      </w:pPr>
    </w:p>
    <w:p w:rsidR="005C6F2E" w:rsidRDefault="003624CB" w:rsidP="00A915A8">
      <w:pPr>
        <w:autoSpaceDE w:val="0"/>
        <w:autoSpaceDN w:val="0"/>
        <w:adjustRightInd w:val="0"/>
        <w:jc w:val="both"/>
        <w:rPr>
          <w:szCs w:val="24"/>
        </w:rPr>
      </w:pPr>
      <w:r>
        <w:rPr>
          <w:rFonts w:ascii="TimesNewRomanPSMT" w:eastAsiaTheme="minorHAnsi" w:hAnsi="TimesNewRomanPSMT" w:cs="TimesNewRomanPSMT"/>
          <w:lang w:eastAsia="en-US"/>
        </w:rPr>
        <w:t>(3)</w:t>
      </w:r>
      <w:r>
        <w:rPr>
          <w:rFonts w:ascii="TimesNewRomanPSMT" w:eastAsiaTheme="minorHAnsi" w:hAnsi="TimesNewRomanPSMT" w:cs="TimesNewRomanPSMT"/>
          <w:sz w:val="16"/>
          <w:szCs w:val="16"/>
          <w:lang w:eastAsia="en-US"/>
        </w:rPr>
        <w:t xml:space="preserve"> </w:t>
      </w:r>
      <w:r w:rsidR="005C6F2E" w:rsidRPr="001A6445">
        <w:rPr>
          <w:szCs w:val="24"/>
        </w:rPr>
        <w:t xml:space="preserve">A támogatási szerződésben rendelkezni kell a támogatott elszámolási, ellenőrzésbiztosítási, esetleges fizetési kötelezettségéről, illetőleg a szerződésszegés következményeiről, illetőleg utalni kell arra, hogy a nyújtott </w:t>
      </w:r>
      <w:proofErr w:type="gramStart"/>
      <w:r w:rsidR="005C6F2E" w:rsidRPr="001A6445">
        <w:rPr>
          <w:szCs w:val="24"/>
        </w:rPr>
        <w:t xml:space="preserve">támogatás </w:t>
      </w:r>
      <w:r w:rsidR="0052141D" w:rsidRPr="0052141D">
        <w:rPr>
          <w:szCs w:val="24"/>
        </w:rPr>
        <w:t xml:space="preserve"> </w:t>
      </w:r>
      <w:r w:rsidR="0052141D" w:rsidRPr="001A6445">
        <w:rPr>
          <w:szCs w:val="24"/>
        </w:rPr>
        <w:t>a</w:t>
      </w:r>
      <w:r w:rsidR="0052141D">
        <w:rPr>
          <w:szCs w:val="24"/>
        </w:rPr>
        <w:t>z</w:t>
      </w:r>
      <w:proofErr w:type="gramEnd"/>
      <w:r w:rsidR="0052141D">
        <w:rPr>
          <w:szCs w:val="24"/>
        </w:rPr>
        <w:t xml:space="preserve"> 1407/2013/EU</w:t>
      </w:r>
      <w:r w:rsidR="005C6F2E" w:rsidRPr="001A6445">
        <w:rPr>
          <w:szCs w:val="24"/>
        </w:rPr>
        <w:t xml:space="preserve"> bizottsági rendelet hatálya alá tartozó csekély összegű támogatásnak minősül.   </w:t>
      </w:r>
    </w:p>
    <w:p w:rsidR="00A40D81" w:rsidRDefault="00A40D81" w:rsidP="00A915A8">
      <w:pPr>
        <w:autoSpaceDE w:val="0"/>
        <w:autoSpaceDN w:val="0"/>
        <w:adjustRightInd w:val="0"/>
        <w:jc w:val="both"/>
        <w:rPr>
          <w:szCs w:val="24"/>
        </w:rPr>
      </w:pPr>
    </w:p>
    <w:p w:rsidR="00F01443" w:rsidRDefault="00A40D81" w:rsidP="00A40D81">
      <w:pPr>
        <w:pStyle w:val="Listaszerbekezds"/>
        <w:numPr>
          <w:ilvl w:val="0"/>
          <w:numId w:val="17"/>
        </w:num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 támogatási szerződés megkötésével egyidejűleg a </w:t>
      </w:r>
      <w:proofErr w:type="gramStart"/>
      <w:r>
        <w:rPr>
          <w:rFonts w:ascii="TimesNewRomanPSMT" w:eastAsiaTheme="minorHAnsi" w:hAnsi="TimesNewRomanPSMT" w:cs="TimesNewRomanPSMT"/>
          <w:lang w:eastAsia="en-US"/>
        </w:rPr>
        <w:t xml:space="preserve">vállalkozásnak  </w:t>
      </w:r>
      <w:r w:rsidRPr="003624CB">
        <w:rPr>
          <w:rFonts w:ascii="TimesNewRomanPSMT" w:eastAsiaTheme="minorHAnsi" w:hAnsi="TimesNewRomanPSMT" w:cs="TimesNewRomanPSMT"/>
          <w:lang w:eastAsia="en-US"/>
        </w:rPr>
        <w:t>felhatalmazást</w:t>
      </w:r>
      <w:proofErr w:type="gramEnd"/>
      <w:r w:rsidRPr="003624CB">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kell adnia az Önkormányzat javára </w:t>
      </w:r>
      <w:r w:rsidR="00F01443">
        <w:rPr>
          <w:rFonts w:ascii="TimesNewRomanPSMT" w:eastAsiaTheme="minorHAnsi" w:hAnsi="TimesNewRomanPSMT" w:cs="TimesNewRomanPSMT"/>
          <w:lang w:eastAsia="en-US"/>
        </w:rPr>
        <w:t xml:space="preserve">a támogatási összegnek a </w:t>
      </w:r>
      <w:r w:rsidR="00F01443">
        <w:rPr>
          <w:szCs w:val="24"/>
        </w:rPr>
        <w:t>mindenkori jegybanki alapkamat kétszeresével</w:t>
      </w:r>
      <w:r w:rsidR="00F01443" w:rsidRPr="001A6445">
        <w:rPr>
          <w:szCs w:val="24"/>
        </w:rPr>
        <w:t xml:space="preserve"> növelt</w:t>
      </w:r>
      <w:r w:rsidR="00F01443">
        <w:rPr>
          <w:rFonts w:ascii="TimesNewRomanPSMT" w:eastAsiaTheme="minorHAnsi" w:hAnsi="TimesNewRomanPSMT" w:cs="TimesNewRomanPSMT"/>
          <w:lang w:eastAsia="en-US"/>
        </w:rPr>
        <w:t xml:space="preserve"> összege tekintetében </w:t>
      </w:r>
      <w:r w:rsidRPr="003624CB">
        <w:rPr>
          <w:rFonts w:ascii="TimesNewRomanPSMT" w:eastAsiaTheme="minorHAnsi" w:hAnsi="TimesNewRomanPSMT" w:cs="TimesNewRomanPSMT"/>
          <w:lang w:eastAsia="en-US"/>
        </w:rPr>
        <w:t xml:space="preserve">azonnali beszedési megbízás benyújtására </w:t>
      </w:r>
      <w:r w:rsidR="00F01443">
        <w:rPr>
          <w:rFonts w:ascii="TimesNewRomanPSMT" w:eastAsiaTheme="minorHAnsi" w:hAnsi="TimesNewRomanPSMT" w:cs="TimesNewRomanPSMT"/>
          <w:lang w:eastAsia="en-US"/>
        </w:rPr>
        <w:t xml:space="preserve">a vállalkozás </w:t>
      </w:r>
      <w:r w:rsidRPr="003624CB">
        <w:rPr>
          <w:rFonts w:ascii="TimesNewRomanPSMT" w:eastAsiaTheme="minorHAnsi" w:hAnsi="TimesNewRomanPSMT" w:cs="TimesNewRomanPSMT"/>
          <w:lang w:eastAsia="en-US"/>
        </w:rPr>
        <w:t>valamennyi jelenlegi és jövőbeli ban</w:t>
      </w:r>
      <w:r>
        <w:rPr>
          <w:rFonts w:ascii="TimesNewRomanPSMT" w:eastAsiaTheme="minorHAnsi" w:hAnsi="TimesNewRomanPSMT" w:cs="TimesNewRomanPSMT"/>
          <w:lang w:eastAsia="en-US"/>
        </w:rPr>
        <w:t>kszámlájára</w:t>
      </w:r>
      <w:r w:rsidR="00F01443">
        <w:rPr>
          <w:rFonts w:ascii="TimesNewRomanPSMT" w:eastAsiaTheme="minorHAnsi" w:hAnsi="TimesNewRomanPSMT" w:cs="TimesNewRomanPSMT"/>
          <w:lang w:eastAsia="en-US"/>
        </w:rPr>
        <w:t xml:space="preserve">.  </w:t>
      </w:r>
    </w:p>
    <w:p w:rsidR="00F01443" w:rsidRDefault="00F01443" w:rsidP="00F01443">
      <w:pPr>
        <w:pStyle w:val="Listaszerbekezds"/>
        <w:autoSpaceDE w:val="0"/>
        <w:autoSpaceDN w:val="0"/>
        <w:adjustRightInd w:val="0"/>
        <w:ind w:left="360"/>
        <w:jc w:val="both"/>
        <w:rPr>
          <w:rFonts w:ascii="TimesNewRomanPSMT" w:eastAsiaTheme="minorHAnsi" w:hAnsi="TimesNewRomanPSMT" w:cs="TimesNewRomanPSMT"/>
          <w:lang w:eastAsia="en-US"/>
        </w:rPr>
      </w:pPr>
    </w:p>
    <w:p w:rsidR="005C6F2E" w:rsidRPr="00F01443" w:rsidRDefault="00F01443" w:rsidP="00F01443">
      <w:pPr>
        <w:pStyle w:val="Listaszerbekezds"/>
        <w:numPr>
          <w:ilvl w:val="0"/>
          <w:numId w:val="17"/>
        </w:numPr>
        <w:autoSpaceDE w:val="0"/>
        <w:autoSpaceDN w:val="0"/>
        <w:adjustRightInd w:val="0"/>
        <w:jc w:val="both"/>
        <w:rPr>
          <w:szCs w:val="24"/>
        </w:rPr>
      </w:pPr>
      <w:r w:rsidRPr="00F01443">
        <w:rPr>
          <w:rFonts w:ascii="TimesNewRomanPSMT" w:eastAsiaTheme="minorHAnsi" w:hAnsi="TimesNewRomanPSMT" w:cs="TimesNewRomanPSMT"/>
          <w:lang w:eastAsia="en-US"/>
        </w:rPr>
        <w:t xml:space="preserve">A támogatási szerződésben elő kell írni a vállalkozás számára </w:t>
      </w:r>
      <w:r w:rsidR="00A40D81" w:rsidRPr="00F01443">
        <w:rPr>
          <w:rFonts w:ascii="TimesNewRomanPSMT" w:eastAsiaTheme="minorHAnsi" w:hAnsi="TimesNewRomanPSMT" w:cs="TimesNewRomanPSMT"/>
          <w:lang w:eastAsia="en-US"/>
        </w:rPr>
        <w:t>a pénzintézeti jelzőszám</w:t>
      </w:r>
      <w:r w:rsidRPr="00F01443">
        <w:rPr>
          <w:rFonts w:ascii="TimesNewRomanPSMT" w:eastAsiaTheme="minorHAnsi" w:hAnsi="TimesNewRomanPSMT" w:cs="TimesNewRomanPSMT"/>
          <w:lang w:eastAsia="en-US"/>
        </w:rPr>
        <w:t>a</w:t>
      </w:r>
      <w:r w:rsidR="00A40D81" w:rsidRPr="00F01443">
        <w:rPr>
          <w:rFonts w:ascii="TimesNewRomanPSMT" w:eastAsiaTheme="minorHAnsi" w:hAnsi="TimesNewRomanPSMT" w:cs="TimesNewRomanPSMT"/>
          <w:lang w:eastAsia="en-US"/>
        </w:rPr>
        <w:t xml:space="preserve"> változásának bejelentési kötelezettségé</w:t>
      </w:r>
      <w:r>
        <w:rPr>
          <w:rFonts w:ascii="TimesNewRomanPSMT" w:eastAsiaTheme="minorHAnsi" w:hAnsi="TimesNewRomanPSMT" w:cs="TimesNewRomanPSMT"/>
          <w:lang w:eastAsia="en-US"/>
        </w:rPr>
        <w:t>t az Önkormányzat irányában.</w:t>
      </w:r>
    </w:p>
    <w:p w:rsidR="00F01443" w:rsidRPr="00F01443" w:rsidRDefault="00F01443" w:rsidP="00F01443">
      <w:pPr>
        <w:pStyle w:val="Listaszerbekezds"/>
        <w:rPr>
          <w:szCs w:val="24"/>
        </w:rPr>
      </w:pPr>
    </w:p>
    <w:p w:rsidR="00F01443" w:rsidRPr="00F01443" w:rsidRDefault="00F01443" w:rsidP="00F01443">
      <w:pPr>
        <w:pStyle w:val="Szvegtrzs3"/>
        <w:numPr>
          <w:ilvl w:val="0"/>
          <w:numId w:val="17"/>
        </w:numPr>
        <w:rPr>
          <w:szCs w:val="24"/>
        </w:rPr>
      </w:pPr>
      <w:r>
        <w:rPr>
          <w:szCs w:val="24"/>
        </w:rPr>
        <w:t xml:space="preserve">A </w:t>
      </w:r>
      <w:r>
        <w:rPr>
          <w:rFonts w:ascii="TimesNewRomanPSMT" w:eastAsiaTheme="minorHAnsi" w:hAnsi="TimesNewRomanPSMT" w:cs="TimesNewRomanPSMT"/>
          <w:lang w:eastAsia="en-US"/>
        </w:rPr>
        <w:t xml:space="preserve">támogatott vállalkozás a statisztikai létszámra vonatkozóan nyilvántartást készít a </w:t>
      </w:r>
      <w:proofErr w:type="spellStart"/>
      <w:r>
        <w:rPr>
          <w:rFonts w:ascii="TimesNewRomanPSMT" w:eastAsiaTheme="minorHAnsi" w:hAnsi="TimesNewRomanPSMT" w:cs="TimesNewRomanPSMT"/>
          <w:lang w:eastAsia="en-US"/>
        </w:rPr>
        <w:t>foglalkoztatotti</w:t>
      </w:r>
      <w:proofErr w:type="spellEnd"/>
      <w:r>
        <w:rPr>
          <w:rFonts w:ascii="TimesNewRomanPSMT" w:eastAsiaTheme="minorHAnsi" w:hAnsi="TimesNewRomanPSMT" w:cs="TimesNewRomanPSMT"/>
          <w:lang w:eastAsia="en-US"/>
        </w:rPr>
        <w:t xml:space="preserve"> </w:t>
      </w:r>
      <w:r w:rsidRPr="00F01443">
        <w:rPr>
          <w:rFonts w:ascii="TimesNewRomanPSMT" w:eastAsiaTheme="minorHAnsi" w:hAnsi="TimesNewRomanPSMT" w:cs="TimesNewRomanPSMT"/>
          <w:lang w:eastAsia="en-US"/>
        </w:rPr>
        <w:t>létszám</w:t>
      </w:r>
      <w:r>
        <w:rPr>
          <w:rFonts w:ascii="TimesNewRomanPSMT" w:eastAsiaTheme="minorHAnsi" w:hAnsi="TimesNewRomanPSMT" w:cs="TimesNewRomanPSMT"/>
          <w:lang w:eastAsia="en-US"/>
        </w:rPr>
        <w:t>á</w:t>
      </w:r>
      <w:r w:rsidRPr="00F01443">
        <w:rPr>
          <w:rFonts w:ascii="TimesNewRomanPSMT" w:eastAsiaTheme="minorHAnsi" w:hAnsi="TimesNewRomanPSMT" w:cs="TimesNewRomanPSMT"/>
          <w:lang w:eastAsia="en-US"/>
        </w:rPr>
        <w:t>ról. A támogatott köteles írásbeli felhívás eseté</w:t>
      </w:r>
      <w:r>
        <w:rPr>
          <w:rFonts w:ascii="TimesNewRomanPSMT" w:eastAsiaTheme="minorHAnsi" w:hAnsi="TimesNewRomanPSMT" w:cs="TimesNewRomanPSMT"/>
          <w:lang w:eastAsia="en-US"/>
        </w:rPr>
        <w:t xml:space="preserve">n a </w:t>
      </w:r>
      <w:proofErr w:type="spellStart"/>
      <w:r>
        <w:rPr>
          <w:rFonts w:ascii="TimesNewRomanPSMT" w:eastAsiaTheme="minorHAnsi" w:hAnsi="TimesNewRomanPSMT" w:cs="TimesNewRomanPSMT"/>
          <w:lang w:eastAsia="en-US"/>
        </w:rPr>
        <w:t>foglalkoztatotti</w:t>
      </w:r>
      <w:proofErr w:type="spellEnd"/>
      <w:r>
        <w:rPr>
          <w:rFonts w:ascii="TimesNewRomanPSMT" w:eastAsiaTheme="minorHAnsi" w:hAnsi="TimesNewRomanPSMT" w:cs="TimesNewRomanPSMT"/>
          <w:lang w:eastAsia="en-US"/>
        </w:rPr>
        <w:t xml:space="preserve"> adatokról </w:t>
      </w:r>
      <w:r w:rsidRPr="00F01443">
        <w:rPr>
          <w:rFonts w:ascii="TimesNewRomanPSMT" w:eastAsiaTheme="minorHAnsi" w:hAnsi="TimesNewRomanPSMT" w:cs="TimesNewRomanPSMT"/>
          <w:lang w:eastAsia="en-US"/>
        </w:rPr>
        <w:t>tájékoztatást nyújtani Önkormányzat részére.</w:t>
      </w:r>
    </w:p>
    <w:p w:rsidR="00F01443" w:rsidRDefault="00F01443" w:rsidP="00F01443">
      <w:pPr>
        <w:pStyle w:val="Listaszerbekezds"/>
        <w:rPr>
          <w:szCs w:val="24"/>
        </w:rPr>
      </w:pPr>
    </w:p>
    <w:p w:rsidR="00F01443" w:rsidRPr="00F01443" w:rsidRDefault="00F01443" w:rsidP="00F01443">
      <w:pPr>
        <w:pStyle w:val="Szvegtrzs3"/>
        <w:ind w:left="360"/>
        <w:rPr>
          <w:szCs w:val="24"/>
        </w:rPr>
      </w:pPr>
    </w:p>
    <w:p w:rsidR="00F01443" w:rsidRPr="00F01443" w:rsidRDefault="00F01443" w:rsidP="00F01443">
      <w:pPr>
        <w:autoSpaceDE w:val="0"/>
        <w:autoSpaceDN w:val="0"/>
        <w:adjustRightInd w:val="0"/>
        <w:jc w:val="both"/>
        <w:rPr>
          <w:szCs w:val="24"/>
        </w:rPr>
      </w:pPr>
    </w:p>
    <w:p w:rsidR="00F01443" w:rsidRPr="00F01443" w:rsidRDefault="00F01443" w:rsidP="00F01443">
      <w:pPr>
        <w:pStyle w:val="Listaszerbekezds"/>
        <w:jc w:val="center"/>
        <w:rPr>
          <w:b/>
          <w:szCs w:val="24"/>
        </w:rPr>
      </w:pPr>
      <w:r w:rsidRPr="00F01443">
        <w:rPr>
          <w:b/>
          <w:szCs w:val="24"/>
        </w:rPr>
        <w:t>VI. fejezet</w:t>
      </w:r>
    </w:p>
    <w:p w:rsidR="00F01443" w:rsidRPr="001A6445" w:rsidRDefault="00F01443" w:rsidP="00F01443">
      <w:pPr>
        <w:pStyle w:val="Listaszerbekezds"/>
        <w:autoSpaceDE w:val="0"/>
        <w:autoSpaceDN w:val="0"/>
        <w:adjustRightInd w:val="0"/>
        <w:ind w:left="360"/>
        <w:jc w:val="both"/>
        <w:rPr>
          <w:szCs w:val="24"/>
        </w:rPr>
      </w:pPr>
    </w:p>
    <w:p w:rsidR="005C6F2E" w:rsidRPr="001A6445" w:rsidRDefault="005C6F2E" w:rsidP="005C6F2E">
      <w:pPr>
        <w:pStyle w:val="Szvegtrzs3"/>
        <w:jc w:val="center"/>
        <w:rPr>
          <w:b/>
          <w:szCs w:val="24"/>
        </w:rPr>
      </w:pPr>
      <w:r w:rsidRPr="001A6445">
        <w:rPr>
          <w:b/>
          <w:szCs w:val="24"/>
        </w:rPr>
        <w:t>A támogatás felhasználásának ellenőrzése</w:t>
      </w:r>
    </w:p>
    <w:p w:rsidR="005C6F2E" w:rsidRDefault="005C6F2E" w:rsidP="005C6F2E">
      <w:pPr>
        <w:pStyle w:val="Szvegtrzs3"/>
        <w:jc w:val="center"/>
        <w:rPr>
          <w:szCs w:val="24"/>
        </w:rPr>
      </w:pPr>
    </w:p>
    <w:p w:rsidR="001758FD" w:rsidRDefault="001758FD" w:rsidP="005C6F2E">
      <w:pPr>
        <w:pStyle w:val="Szvegtrzs3"/>
        <w:jc w:val="center"/>
        <w:rPr>
          <w:szCs w:val="24"/>
        </w:rPr>
      </w:pPr>
    </w:p>
    <w:p w:rsidR="001758FD" w:rsidRPr="001A6445" w:rsidRDefault="001758FD" w:rsidP="005C6F2E">
      <w:pPr>
        <w:pStyle w:val="Szvegtrzs3"/>
        <w:jc w:val="center"/>
        <w:rPr>
          <w:szCs w:val="24"/>
        </w:rPr>
      </w:pPr>
    </w:p>
    <w:p w:rsidR="005C6F2E" w:rsidRPr="001A6445" w:rsidRDefault="00A915A8" w:rsidP="00A915A8">
      <w:pPr>
        <w:pStyle w:val="Szvegtrzs3"/>
        <w:rPr>
          <w:szCs w:val="24"/>
        </w:rPr>
      </w:pPr>
      <w:r w:rsidRPr="00A915A8">
        <w:rPr>
          <w:b/>
          <w:szCs w:val="24"/>
        </w:rPr>
        <w:t>14.§</w:t>
      </w:r>
      <w:r>
        <w:rPr>
          <w:szCs w:val="24"/>
        </w:rPr>
        <w:t xml:space="preserve"> (1) A támogatott köteles a támogatási szerződésben előírt kötelezettségek teljesítéséről felszólítás nélkül, a támogatási szerződés szerinti határidőben elszámolni. </w:t>
      </w:r>
      <w:r w:rsidR="005C6F2E" w:rsidRPr="001A6445">
        <w:rPr>
          <w:szCs w:val="24"/>
        </w:rPr>
        <w:t xml:space="preserve"> </w:t>
      </w:r>
    </w:p>
    <w:p w:rsidR="005C6F2E" w:rsidRPr="001A6445" w:rsidRDefault="005C6F2E" w:rsidP="005C6F2E">
      <w:pPr>
        <w:pStyle w:val="Szvegtrzs3"/>
        <w:ind w:firstLine="360"/>
        <w:rPr>
          <w:szCs w:val="24"/>
        </w:rPr>
      </w:pPr>
    </w:p>
    <w:p w:rsidR="00D01DBE" w:rsidRDefault="00A915A8" w:rsidP="00A915A8">
      <w:pPr>
        <w:pStyle w:val="Szvegtrzs3"/>
        <w:rPr>
          <w:szCs w:val="24"/>
        </w:rPr>
      </w:pPr>
      <w:r>
        <w:rPr>
          <w:szCs w:val="24"/>
        </w:rPr>
        <w:t>(2)</w:t>
      </w:r>
      <w:r w:rsidRPr="001A6445">
        <w:rPr>
          <w:szCs w:val="24"/>
        </w:rPr>
        <w:t xml:space="preserve"> </w:t>
      </w:r>
      <w:r>
        <w:rPr>
          <w:szCs w:val="24"/>
        </w:rPr>
        <w:t>Súlyos s</w:t>
      </w:r>
      <w:r w:rsidR="005C6F2E" w:rsidRPr="001A6445">
        <w:rPr>
          <w:szCs w:val="24"/>
        </w:rPr>
        <w:t xml:space="preserve">zerződésszegésnek minősül, ha </w:t>
      </w:r>
      <w:r w:rsidR="00F01443">
        <w:rPr>
          <w:szCs w:val="24"/>
        </w:rPr>
        <w:t>a vállalkozás a</w:t>
      </w:r>
      <w:r>
        <w:rPr>
          <w:szCs w:val="24"/>
        </w:rPr>
        <w:t xml:space="preserve"> 3</w:t>
      </w:r>
      <w:r w:rsidR="005C6F2E" w:rsidRPr="001A6445">
        <w:rPr>
          <w:szCs w:val="24"/>
        </w:rPr>
        <w:t xml:space="preserve">. </w:t>
      </w:r>
      <w:r>
        <w:rPr>
          <w:szCs w:val="24"/>
        </w:rPr>
        <w:t xml:space="preserve">§ (1) bekezdése </w:t>
      </w:r>
      <w:r w:rsidR="005C6F2E" w:rsidRPr="001A6445">
        <w:rPr>
          <w:szCs w:val="24"/>
        </w:rPr>
        <w:t xml:space="preserve">szerinti </w:t>
      </w:r>
      <w:proofErr w:type="spellStart"/>
      <w:r w:rsidR="00F01443">
        <w:rPr>
          <w:szCs w:val="24"/>
        </w:rPr>
        <w:t>foglalkoztatotti</w:t>
      </w:r>
      <w:proofErr w:type="spellEnd"/>
      <w:r w:rsidR="00F01443">
        <w:rPr>
          <w:szCs w:val="24"/>
        </w:rPr>
        <w:t xml:space="preserve"> </w:t>
      </w:r>
      <w:r w:rsidR="005C6F2E" w:rsidRPr="001A6445">
        <w:rPr>
          <w:szCs w:val="24"/>
        </w:rPr>
        <w:t>létszámbővítés</w:t>
      </w:r>
      <w:r w:rsidR="00F01443">
        <w:rPr>
          <w:szCs w:val="24"/>
        </w:rPr>
        <w:t>re</w:t>
      </w:r>
      <w:r w:rsidR="005C6F2E" w:rsidRPr="001A6445">
        <w:rPr>
          <w:szCs w:val="24"/>
        </w:rPr>
        <w:t>, illetőleg annak fenntartására vonatkozó</w:t>
      </w:r>
      <w:r w:rsidR="00D01DBE">
        <w:rPr>
          <w:szCs w:val="24"/>
        </w:rPr>
        <w:t xml:space="preserve"> kötelezettségét nem teljesíti. </w:t>
      </w:r>
      <w:r w:rsidR="00F01443">
        <w:rPr>
          <w:szCs w:val="24"/>
        </w:rPr>
        <w:t xml:space="preserve">Súlyos szerződésszegésnek minősül továbbá az, ha a vállalkozás a támogatást nem arra a célra fordítja, amelyre tekintettel a támogatás megítélésre került. </w:t>
      </w:r>
      <w:r w:rsidR="006041BD">
        <w:rPr>
          <w:szCs w:val="24"/>
        </w:rPr>
        <w:t>Súlyos szerződésszegésnek minősül, ha a támogatott vállalkozás iparűzési adóalapja a támogatási szerződés megkötésétől számított 3. évben nem éri el a 30.000.000 Ft-ot vagy már Körmenden</w:t>
      </w:r>
      <w:r w:rsidR="005F600A">
        <w:rPr>
          <w:szCs w:val="24"/>
        </w:rPr>
        <w:t xml:space="preserve"> már</w:t>
      </w:r>
      <w:r w:rsidR="006041BD">
        <w:rPr>
          <w:szCs w:val="24"/>
        </w:rPr>
        <w:t xml:space="preserve"> működő vállalkozás esetében nem emelkedik meg </w:t>
      </w:r>
      <w:r w:rsidR="005F600A">
        <w:rPr>
          <w:szCs w:val="24"/>
        </w:rPr>
        <w:t xml:space="preserve">a támogatási szerződés megkötésétől számított 3. évben </w:t>
      </w:r>
      <w:r w:rsidR="006041BD">
        <w:rPr>
          <w:szCs w:val="24"/>
        </w:rPr>
        <w:t>30.000</w:t>
      </w:r>
      <w:r w:rsidR="005F600A">
        <w:rPr>
          <w:szCs w:val="24"/>
        </w:rPr>
        <w:t xml:space="preserve">.000 Ft. </w:t>
      </w:r>
      <w:proofErr w:type="gramStart"/>
      <w:r w:rsidR="005F600A">
        <w:rPr>
          <w:szCs w:val="24"/>
        </w:rPr>
        <w:t>összeggel</w:t>
      </w:r>
      <w:proofErr w:type="gramEnd"/>
      <w:r w:rsidR="005F600A">
        <w:rPr>
          <w:szCs w:val="24"/>
        </w:rPr>
        <w:t xml:space="preserve">. </w:t>
      </w:r>
    </w:p>
    <w:p w:rsidR="00D01DBE" w:rsidRDefault="00D01DBE" w:rsidP="00A915A8">
      <w:pPr>
        <w:pStyle w:val="Szvegtrzs3"/>
        <w:rPr>
          <w:szCs w:val="24"/>
        </w:rPr>
      </w:pPr>
    </w:p>
    <w:p w:rsidR="00D01DBE" w:rsidRDefault="00D01DBE" w:rsidP="00F01443">
      <w:pPr>
        <w:pStyle w:val="Szvegtrzs3"/>
        <w:numPr>
          <w:ilvl w:val="0"/>
          <w:numId w:val="22"/>
        </w:numPr>
        <w:ind w:left="0" w:firstLine="0"/>
        <w:rPr>
          <w:szCs w:val="24"/>
        </w:rPr>
      </w:pPr>
      <w:r w:rsidRPr="001A6445">
        <w:rPr>
          <w:szCs w:val="24"/>
        </w:rPr>
        <w:t xml:space="preserve">Szerződésszegés esetén a </w:t>
      </w:r>
      <w:r w:rsidR="001758FD">
        <w:rPr>
          <w:szCs w:val="24"/>
        </w:rPr>
        <w:t xml:space="preserve">támogatott köteles a támogatási értéket, illetve </w:t>
      </w:r>
      <w:r w:rsidRPr="001A6445">
        <w:rPr>
          <w:szCs w:val="24"/>
        </w:rPr>
        <w:t xml:space="preserve">támogatási összeget a </w:t>
      </w:r>
      <w:r>
        <w:rPr>
          <w:szCs w:val="24"/>
        </w:rPr>
        <w:t>mindenkori jegybanki alapkamat kétszeresével</w:t>
      </w:r>
      <w:r w:rsidRPr="001A6445">
        <w:rPr>
          <w:szCs w:val="24"/>
        </w:rPr>
        <w:t xml:space="preserve"> növelt összegben az Önkormányzat felhívására </w:t>
      </w:r>
      <w:proofErr w:type="spellStart"/>
      <w:r w:rsidRPr="001A6445">
        <w:rPr>
          <w:szCs w:val="24"/>
        </w:rPr>
        <w:t>egyösszegben</w:t>
      </w:r>
      <w:proofErr w:type="spellEnd"/>
      <w:r w:rsidRPr="001A6445">
        <w:rPr>
          <w:szCs w:val="24"/>
        </w:rPr>
        <w:t>, haladéktalanul</w:t>
      </w:r>
      <w:r w:rsidR="001758FD">
        <w:rPr>
          <w:szCs w:val="24"/>
        </w:rPr>
        <w:t>, a felszólítástól számított 30 napon belül</w:t>
      </w:r>
      <w:r w:rsidRPr="001A6445">
        <w:rPr>
          <w:szCs w:val="24"/>
        </w:rPr>
        <w:t xml:space="preserve"> visszafizetni.  </w:t>
      </w:r>
      <w:r>
        <w:rPr>
          <w:szCs w:val="24"/>
        </w:rPr>
        <w:t xml:space="preserve">Önkéntes teljesítés hiányában az Önkormányzat a visszakövetelt összeget </w:t>
      </w:r>
      <w:r w:rsidRPr="003624CB">
        <w:rPr>
          <w:rFonts w:ascii="TimesNewRomanPSMT" w:eastAsiaTheme="minorHAnsi" w:hAnsi="TimesNewRomanPSMT" w:cs="TimesNewRomanPSMT"/>
          <w:lang w:eastAsia="en-US"/>
        </w:rPr>
        <w:t>azonnali beszedési megbízás</w:t>
      </w:r>
      <w:r w:rsidR="0068591A">
        <w:rPr>
          <w:rFonts w:ascii="TimesNewRomanPSMT" w:eastAsiaTheme="minorHAnsi" w:hAnsi="TimesNewRomanPSMT" w:cs="TimesNewRomanPSMT"/>
          <w:lang w:eastAsia="en-US"/>
        </w:rPr>
        <w:t xml:space="preserve"> keretében érvényesíti. </w:t>
      </w:r>
    </w:p>
    <w:p w:rsidR="00D01DBE" w:rsidRDefault="00D01DBE" w:rsidP="00D01DBE">
      <w:pPr>
        <w:pStyle w:val="Szvegtrzs3"/>
        <w:rPr>
          <w:szCs w:val="24"/>
        </w:rPr>
      </w:pPr>
    </w:p>
    <w:p w:rsidR="00D01DBE" w:rsidRPr="001A6445" w:rsidRDefault="00D01DBE" w:rsidP="00F01443">
      <w:pPr>
        <w:pStyle w:val="Szvegtrzs3"/>
        <w:numPr>
          <w:ilvl w:val="0"/>
          <w:numId w:val="22"/>
        </w:numPr>
        <w:ind w:left="0" w:firstLine="0"/>
        <w:rPr>
          <w:szCs w:val="24"/>
        </w:rPr>
      </w:pPr>
      <w:r w:rsidRPr="001A6445">
        <w:rPr>
          <w:szCs w:val="24"/>
        </w:rPr>
        <w:t xml:space="preserve"> </w:t>
      </w:r>
      <w:r>
        <w:rPr>
          <w:szCs w:val="24"/>
        </w:rPr>
        <w:t xml:space="preserve">A megkötendő támogatási szerződésben a szerződésszegés jogkövetkezményeit részletesen, az Önkormányzat érdekeivel egyezően szabályozni kell. </w:t>
      </w:r>
    </w:p>
    <w:p w:rsidR="001758FD" w:rsidRPr="001A6445" w:rsidRDefault="001758FD" w:rsidP="005C6F2E">
      <w:pPr>
        <w:pStyle w:val="Szvegtrzs3"/>
        <w:rPr>
          <w:b/>
          <w:szCs w:val="24"/>
        </w:rPr>
      </w:pPr>
    </w:p>
    <w:p w:rsidR="005C6F2E" w:rsidRPr="001A6445" w:rsidRDefault="005C6F2E" w:rsidP="005C6F2E">
      <w:pPr>
        <w:pStyle w:val="Szvegtrzs3"/>
        <w:rPr>
          <w:b/>
          <w:szCs w:val="24"/>
        </w:rPr>
      </w:pPr>
    </w:p>
    <w:p w:rsidR="005C6F2E" w:rsidRPr="001A6445" w:rsidRDefault="005C6F2E" w:rsidP="005C6F2E">
      <w:pPr>
        <w:pStyle w:val="Szvegtrzs3"/>
        <w:jc w:val="center"/>
        <w:rPr>
          <w:b/>
          <w:szCs w:val="24"/>
        </w:rPr>
      </w:pPr>
      <w:r w:rsidRPr="001A6445">
        <w:rPr>
          <w:b/>
          <w:szCs w:val="24"/>
        </w:rPr>
        <w:t>Záró rendelkezések</w:t>
      </w:r>
    </w:p>
    <w:p w:rsidR="005C6F2E" w:rsidRDefault="005C6F2E" w:rsidP="005C6F2E">
      <w:pPr>
        <w:pStyle w:val="Szvegtrzs3"/>
        <w:rPr>
          <w:b/>
          <w:szCs w:val="24"/>
        </w:rPr>
      </w:pPr>
    </w:p>
    <w:p w:rsidR="0068591A" w:rsidRDefault="0068591A" w:rsidP="0068591A">
      <w:pPr>
        <w:pStyle w:val="Szvegtrzs3"/>
        <w:numPr>
          <w:ilvl w:val="0"/>
          <w:numId w:val="20"/>
        </w:numPr>
        <w:ind w:left="0" w:firstLine="0"/>
        <w:rPr>
          <w:szCs w:val="24"/>
        </w:rPr>
      </w:pPr>
      <w:r>
        <w:rPr>
          <w:szCs w:val="24"/>
        </w:rPr>
        <w:t xml:space="preserve">§ (1) </w:t>
      </w:r>
      <w:r w:rsidR="005C6F2E" w:rsidRPr="001A6445">
        <w:rPr>
          <w:szCs w:val="24"/>
        </w:rPr>
        <w:t xml:space="preserve">Az </w:t>
      </w:r>
      <w:r>
        <w:rPr>
          <w:szCs w:val="24"/>
        </w:rPr>
        <w:t xml:space="preserve">e rendelet szerinti támogatás </w:t>
      </w:r>
      <w:r w:rsidR="005C6F2E" w:rsidRPr="001A6445">
        <w:rPr>
          <w:szCs w:val="24"/>
        </w:rPr>
        <w:t xml:space="preserve">a bizottsági rendelet hatálya alá tartozó csekély összegű támogatásnak minősül. </w:t>
      </w:r>
    </w:p>
    <w:p w:rsidR="0068591A" w:rsidRDefault="0068591A" w:rsidP="0068591A">
      <w:pPr>
        <w:pStyle w:val="Szvegtrzs3"/>
        <w:ind w:left="780"/>
        <w:rPr>
          <w:szCs w:val="24"/>
        </w:rPr>
      </w:pPr>
    </w:p>
    <w:p w:rsidR="005C6F2E" w:rsidRDefault="0068591A" w:rsidP="0068591A">
      <w:pPr>
        <w:pStyle w:val="Szvegtrzs3"/>
        <w:rPr>
          <w:szCs w:val="24"/>
        </w:rPr>
      </w:pPr>
      <w:r>
        <w:rPr>
          <w:szCs w:val="24"/>
        </w:rPr>
        <w:t xml:space="preserve">(2) </w:t>
      </w:r>
      <w:r w:rsidR="005C6F2E" w:rsidRPr="0068591A">
        <w:rPr>
          <w:szCs w:val="24"/>
        </w:rPr>
        <w:t xml:space="preserve">A támogatottnak a támogatáshoz kapcsolódó minden iratot a támogatás nyújtását követő 10 évig meg kell őriznie, és bármely támogatást nyújtó szerv ilyen irányú felhívása esetén köteles azokat bemutatni. </w:t>
      </w:r>
    </w:p>
    <w:p w:rsidR="0068591A" w:rsidRPr="0068591A" w:rsidRDefault="0068591A" w:rsidP="0068591A">
      <w:pPr>
        <w:pStyle w:val="Szvegtrzs3"/>
        <w:rPr>
          <w:szCs w:val="24"/>
        </w:rPr>
      </w:pPr>
    </w:p>
    <w:p w:rsidR="005C6F2E" w:rsidRPr="001A6445" w:rsidRDefault="005C6F2E" w:rsidP="005C6F2E">
      <w:pPr>
        <w:pStyle w:val="Szvegtrzs3"/>
        <w:rPr>
          <w:szCs w:val="24"/>
        </w:rPr>
      </w:pPr>
    </w:p>
    <w:p w:rsidR="00DB4520" w:rsidRPr="00DB4520" w:rsidRDefault="003C4B7E" w:rsidP="00DB4520">
      <w:pPr>
        <w:pStyle w:val="Szvegtrzs3"/>
        <w:numPr>
          <w:ilvl w:val="0"/>
          <w:numId w:val="21"/>
        </w:numPr>
        <w:ind w:left="0" w:firstLine="0"/>
        <w:rPr>
          <w:szCs w:val="24"/>
        </w:rPr>
      </w:pPr>
      <w:r>
        <w:rPr>
          <w:szCs w:val="24"/>
        </w:rPr>
        <w:t xml:space="preserve">Jelen rendelet a kihirdetése napján lép hatályba, ezzel </w:t>
      </w:r>
      <w:r w:rsidR="00DB4520">
        <w:rPr>
          <w:szCs w:val="24"/>
        </w:rPr>
        <w:t>egyidejűleg Körmend város Önkormányzata Képviselő-testületének 15/2006. (IX.01.</w:t>
      </w:r>
      <w:proofErr w:type="gramStart"/>
      <w:r w:rsidR="00DB4520">
        <w:rPr>
          <w:szCs w:val="24"/>
        </w:rPr>
        <w:t>)  rendelete</w:t>
      </w:r>
      <w:proofErr w:type="gramEnd"/>
      <w:r w:rsidR="00DB4520">
        <w:rPr>
          <w:szCs w:val="24"/>
        </w:rPr>
        <w:t xml:space="preserve"> hatályát veszti. </w:t>
      </w:r>
    </w:p>
    <w:p w:rsidR="005C6F2E" w:rsidRPr="001A6445" w:rsidRDefault="005C6F2E" w:rsidP="005C6F2E">
      <w:pPr>
        <w:pStyle w:val="Szvegtrzs3"/>
        <w:rPr>
          <w:szCs w:val="24"/>
        </w:rPr>
      </w:pPr>
    </w:p>
    <w:p w:rsidR="005C6F2E" w:rsidRPr="001A6445" w:rsidRDefault="005C6F2E" w:rsidP="005C6F2E">
      <w:pPr>
        <w:pStyle w:val="Szvegtrzs3"/>
        <w:rPr>
          <w:szCs w:val="24"/>
        </w:rPr>
      </w:pPr>
      <w:r w:rsidRPr="001A6445">
        <w:rPr>
          <w:szCs w:val="24"/>
        </w:rPr>
        <w:t xml:space="preserve"> </w:t>
      </w:r>
    </w:p>
    <w:p w:rsidR="001758FD" w:rsidRPr="001A6445" w:rsidRDefault="001758FD" w:rsidP="005C6F2E">
      <w:pPr>
        <w:pStyle w:val="Szvegtrzs3"/>
        <w:rPr>
          <w:i/>
          <w:szCs w:val="24"/>
        </w:rPr>
      </w:pPr>
      <w:r>
        <w:rPr>
          <w:i/>
          <w:szCs w:val="24"/>
        </w:rPr>
        <w:t xml:space="preserve">Körmend, 2015. március 26. </w:t>
      </w:r>
    </w:p>
    <w:p w:rsidR="005C6F2E" w:rsidRPr="001A6445" w:rsidRDefault="005C6F2E" w:rsidP="005C6F2E">
      <w:pPr>
        <w:pStyle w:val="Szvegtrzs3"/>
        <w:rPr>
          <w:i/>
          <w:szCs w:val="24"/>
        </w:rPr>
      </w:pPr>
    </w:p>
    <w:p w:rsidR="005C6F2E" w:rsidRPr="001A6445" w:rsidRDefault="005C6F2E" w:rsidP="005C6F2E">
      <w:pPr>
        <w:pStyle w:val="Szvegtrzs3"/>
        <w:rPr>
          <w:i/>
          <w:szCs w:val="24"/>
        </w:rPr>
      </w:pPr>
    </w:p>
    <w:p w:rsidR="005C6F2E" w:rsidRPr="001A6445" w:rsidRDefault="005C6F2E" w:rsidP="005C6F2E">
      <w:pPr>
        <w:pStyle w:val="Szvegtrzs3"/>
        <w:rPr>
          <w:i/>
          <w:szCs w:val="24"/>
        </w:rPr>
      </w:pPr>
    </w:p>
    <w:p w:rsidR="005C6F2E" w:rsidRPr="001A6445" w:rsidRDefault="005C6F2E" w:rsidP="005C6F2E">
      <w:pPr>
        <w:pStyle w:val="Szvegtrzs3"/>
        <w:rPr>
          <w:i/>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5C6F2E" w:rsidRPr="001A6445" w:rsidTr="005C6F2E">
        <w:tc>
          <w:tcPr>
            <w:tcW w:w="4606" w:type="dxa"/>
            <w:hideMark/>
          </w:tcPr>
          <w:p w:rsidR="005C6F2E" w:rsidRPr="001A6445" w:rsidRDefault="005C6F2E">
            <w:pPr>
              <w:jc w:val="center"/>
              <w:rPr>
                <w:b/>
                <w:szCs w:val="24"/>
              </w:rPr>
            </w:pPr>
            <w:proofErr w:type="spellStart"/>
            <w:r w:rsidRPr="001A6445">
              <w:rPr>
                <w:b/>
                <w:szCs w:val="24"/>
              </w:rPr>
              <w:t>Bebes</w:t>
            </w:r>
            <w:proofErr w:type="spellEnd"/>
            <w:r w:rsidRPr="001A6445">
              <w:rPr>
                <w:b/>
                <w:szCs w:val="24"/>
              </w:rPr>
              <w:t xml:space="preserve"> István </w:t>
            </w:r>
            <w:proofErr w:type="spellStart"/>
            <w:r w:rsidRPr="001A6445">
              <w:rPr>
                <w:b/>
                <w:szCs w:val="24"/>
              </w:rPr>
              <w:t>sk</w:t>
            </w:r>
            <w:proofErr w:type="spellEnd"/>
            <w:r w:rsidRPr="001A6445">
              <w:rPr>
                <w:b/>
                <w:szCs w:val="24"/>
              </w:rPr>
              <w:t>.</w:t>
            </w:r>
          </w:p>
          <w:p w:rsidR="005C6F2E" w:rsidRPr="001A6445" w:rsidRDefault="005C6F2E">
            <w:pPr>
              <w:jc w:val="center"/>
              <w:rPr>
                <w:b/>
                <w:szCs w:val="24"/>
              </w:rPr>
            </w:pPr>
            <w:r w:rsidRPr="001A6445">
              <w:rPr>
                <w:b/>
                <w:i/>
                <w:szCs w:val="24"/>
              </w:rPr>
              <w:t>polgármester</w:t>
            </w:r>
          </w:p>
        </w:tc>
        <w:tc>
          <w:tcPr>
            <w:tcW w:w="4606" w:type="dxa"/>
            <w:hideMark/>
          </w:tcPr>
          <w:p w:rsidR="005C6F2E" w:rsidRPr="001A6445" w:rsidRDefault="005C6F2E">
            <w:pPr>
              <w:jc w:val="center"/>
              <w:rPr>
                <w:b/>
                <w:szCs w:val="24"/>
              </w:rPr>
            </w:pPr>
            <w:r w:rsidRPr="001A6445">
              <w:rPr>
                <w:b/>
                <w:szCs w:val="24"/>
              </w:rPr>
              <w:t xml:space="preserve">Dr. </w:t>
            </w:r>
            <w:proofErr w:type="spellStart"/>
            <w:r w:rsidR="0068591A">
              <w:rPr>
                <w:b/>
                <w:szCs w:val="24"/>
              </w:rPr>
              <w:t>Stepics</w:t>
            </w:r>
            <w:proofErr w:type="spellEnd"/>
            <w:r w:rsidR="0068591A">
              <w:rPr>
                <w:b/>
                <w:szCs w:val="24"/>
              </w:rPr>
              <w:t xml:space="preserve"> Anita </w:t>
            </w:r>
            <w:proofErr w:type="spellStart"/>
            <w:r w:rsidRPr="001A6445">
              <w:rPr>
                <w:b/>
                <w:szCs w:val="24"/>
              </w:rPr>
              <w:t>sk</w:t>
            </w:r>
            <w:proofErr w:type="spellEnd"/>
            <w:r w:rsidRPr="001A6445">
              <w:rPr>
                <w:b/>
                <w:szCs w:val="24"/>
              </w:rPr>
              <w:t>.</w:t>
            </w:r>
          </w:p>
          <w:p w:rsidR="005C6F2E" w:rsidRPr="001A6445" w:rsidRDefault="005C6F2E">
            <w:pPr>
              <w:jc w:val="center"/>
              <w:rPr>
                <w:b/>
                <w:szCs w:val="24"/>
              </w:rPr>
            </w:pPr>
            <w:r w:rsidRPr="001A6445">
              <w:rPr>
                <w:b/>
                <w:i/>
                <w:szCs w:val="24"/>
              </w:rPr>
              <w:t>jegyző</w:t>
            </w:r>
          </w:p>
        </w:tc>
      </w:tr>
    </w:tbl>
    <w:p w:rsidR="005C6F2E" w:rsidRPr="001A6445" w:rsidRDefault="005C6F2E" w:rsidP="005C6F2E">
      <w:pPr>
        <w:jc w:val="both"/>
        <w:rPr>
          <w:szCs w:val="24"/>
          <w:u w:val="single"/>
        </w:rPr>
      </w:pPr>
    </w:p>
    <w:p w:rsidR="005C6F2E" w:rsidRPr="001A6445" w:rsidRDefault="005C6F2E" w:rsidP="005C6F2E">
      <w:pPr>
        <w:jc w:val="both"/>
        <w:rPr>
          <w:szCs w:val="24"/>
          <w:u w:val="single"/>
        </w:rPr>
      </w:pPr>
    </w:p>
    <w:p w:rsidR="005C6F2E" w:rsidRPr="001A6445" w:rsidRDefault="005C6F2E" w:rsidP="005C6F2E">
      <w:pPr>
        <w:jc w:val="both"/>
        <w:rPr>
          <w:szCs w:val="24"/>
          <w:u w:val="single"/>
        </w:rPr>
      </w:pPr>
    </w:p>
    <w:p w:rsidR="005C6F2E" w:rsidRPr="001A6445" w:rsidRDefault="005C6F2E" w:rsidP="005C6F2E">
      <w:pPr>
        <w:jc w:val="both"/>
        <w:rPr>
          <w:szCs w:val="24"/>
          <w:u w:val="single"/>
        </w:rPr>
      </w:pPr>
    </w:p>
    <w:p w:rsidR="005C6F2E" w:rsidRPr="001A6445" w:rsidRDefault="005C6F2E" w:rsidP="005C6F2E">
      <w:pPr>
        <w:jc w:val="both"/>
        <w:rPr>
          <w:szCs w:val="24"/>
          <w:u w:val="single"/>
        </w:rPr>
      </w:pPr>
    </w:p>
    <w:p w:rsidR="005C6F2E" w:rsidRPr="001A6445" w:rsidRDefault="005C6F2E" w:rsidP="005C6F2E">
      <w:pPr>
        <w:jc w:val="both"/>
        <w:rPr>
          <w:szCs w:val="24"/>
          <w:u w:val="single"/>
        </w:rPr>
      </w:pPr>
    </w:p>
    <w:p w:rsidR="005C6F2E" w:rsidRDefault="001758FD" w:rsidP="005C6F2E">
      <w:pPr>
        <w:jc w:val="both"/>
        <w:rPr>
          <w:szCs w:val="24"/>
          <w:u w:val="single"/>
        </w:rPr>
      </w:pPr>
      <w:r>
        <w:rPr>
          <w:szCs w:val="24"/>
          <w:u w:val="single"/>
        </w:rPr>
        <w:t>Kihirdetve:</w:t>
      </w:r>
    </w:p>
    <w:p w:rsidR="001758FD" w:rsidRDefault="001758FD" w:rsidP="005C6F2E">
      <w:pPr>
        <w:jc w:val="both"/>
        <w:rPr>
          <w:szCs w:val="24"/>
          <w:u w:val="single"/>
        </w:rPr>
      </w:pPr>
    </w:p>
    <w:p w:rsidR="001758FD" w:rsidRPr="001758FD" w:rsidRDefault="001758FD" w:rsidP="005C6F2E">
      <w:pPr>
        <w:jc w:val="both"/>
        <w:rPr>
          <w:szCs w:val="24"/>
        </w:rPr>
      </w:pPr>
      <w:r w:rsidRPr="001758FD">
        <w:rPr>
          <w:szCs w:val="24"/>
        </w:rPr>
        <w:t>Jelen rendelet az Önkormányzat hirdetőtáblájára 2015</w:t>
      </w:r>
      <w:proofErr w:type="gramStart"/>
      <w:r w:rsidRPr="001758FD">
        <w:rPr>
          <w:szCs w:val="24"/>
        </w:rPr>
        <w:t>……………………</w:t>
      </w:r>
      <w:proofErr w:type="gramEnd"/>
      <w:r w:rsidRPr="001758FD">
        <w:rPr>
          <w:szCs w:val="24"/>
        </w:rPr>
        <w:t xml:space="preserve"> napján kifüggesztésre került. </w:t>
      </w:r>
    </w:p>
    <w:p w:rsidR="005C6F2E" w:rsidRPr="001758FD" w:rsidRDefault="005C6F2E" w:rsidP="005C6F2E">
      <w:pPr>
        <w:jc w:val="both"/>
        <w:rPr>
          <w:szCs w:val="24"/>
        </w:rPr>
      </w:pPr>
    </w:p>
    <w:p w:rsidR="005C6F2E" w:rsidRPr="001758FD" w:rsidRDefault="005C6F2E" w:rsidP="005C6F2E">
      <w:pPr>
        <w:jc w:val="both"/>
        <w:rPr>
          <w:szCs w:val="24"/>
        </w:rPr>
      </w:pPr>
    </w:p>
    <w:p w:rsidR="005C6F2E" w:rsidRPr="001758FD" w:rsidRDefault="005C6F2E" w:rsidP="005C6F2E">
      <w:pPr>
        <w:jc w:val="both"/>
        <w:rPr>
          <w:szCs w:val="24"/>
        </w:rPr>
      </w:pPr>
    </w:p>
    <w:p w:rsidR="005C6F2E" w:rsidRPr="001758FD" w:rsidRDefault="005C6F2E" w:rsidP="005C6F2E">
      <w:pPr>
        <w:jc w:val="both"/>
        <w:rPr>
          <w:szCs w:val="24"/>
        </w:rPr>
      </w:pPr>
    </w:p>
    <w:p w:rsidR="005C6F2E" w:rsidRPr="001758FD" w:rsidRDefault="005C6F2E" w:rsidP="005C6F2E">
      <w:pPr>
        <w:jc w:val="both"/>
        <w:rPr>
          <w:szCs w:val="24"/>
        </w:rPr>
      </w:pPr>
    </w:p>
    <w:p w:rsidR="005C6F2E" w:rsidRPr="001A6445" w:rsidRDefault="005C6F2E" w:rsidP="005C6F2E">
      <w:pPr>
        <w:jc w:val="both"/>
        <w:rPr>
          <w:szCs w:val="24"/>
          <w:u w:val="single"/>
        </w:rPr>
      </w:pPr>
    </w:p>
    <w:p w:rsidR="005F7E6A" w:rsidRDefault="005F7E6A">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Default="0052141D">
      <w:pPr>
        <w:rPr>
          <w:szCs w:val="24"/>
        </w:rPr>
      </w:pPr>
    </w:p>
    <w:p w:rsidR="0052141D" w:rsidRPr="0052141D" w:rsidRDefault="0052141D" w:rsidP="0052141D">
      <w:pPr>
        <w:pStyle w:val="Listaszerbekezds"/>
        <w:numPr>
          <w:ilvl w:val="2"/>
          <w:numId w:val="3"/>
        </w:numPr>
        <w:rPr>
          <w:szCs w:val="24"/>
        </w:rPr>
      </w:pPr>
      <w:r>
        <w:rPr>
          <w:szCs w:val="24"/>
        </w:rPr>
        <w:t>számú melléklet</w:t>
      </w:r>
    </w:p>
    <w:p w:rsidR="0052141D" w:rsidRDefault="0052141D">
      <w:pPr>
        <w:rPr>
          <w:szCs w:val="24"/>
        </w:rPr>
      </w:pPr>
    </w:p>
    <w:p w:rsidR="0052141D" w:rsidRDefault="0052141D" w:rsidP="0052141D">
      <w:pPr>
        <w:jc w:val="center"/>
        <w:rPr>
          <w:b/>
          <w:sz w:val="32"/>
          <w:szCs w:val="32"/>
        </w:rPr>
      </w:pPr>
      <w:r>
        <w:rPr>
          <w:b/>
          <w:sz w:val="32"/>
          <w:szCs w:val="32"/>
        </w:rPr>
        <w:t>NYILATKOZAT</w:t>
      </w:r>
    </w:p>
    <w:p w:rsidR="0052141D" w:rsidRDefault="0052141D" w:rsidP="0052141D">
      <w:pPr>
        <w:jc w:val="center"/>
        <w:rPr>
          <w:rFonts w:asciiTheme="minorHAnsi" w:hAnsiTheme="minorHAnsi" w:cstheme="minorHAnsi"/>
          <w:b/>
          <w:szCs w:val="24"/>
        </w:rPr>
      </w:pPr>
    </w:p>
    <w:p w:rsidR="0052141D" w:rsidRPr="00707614" w:rsidRDefault="0052141D" w:rsidP="0052141D">
      <w:pPr>
        <w:jc w:val="center"/>
        <w:rPr>
          <w:b/>
          <w:szCs w:val="24"/>
        </w:rPr>
      </w:pPr>
      <w:proofErr w:type="gramStart"/>
      <w:r w:rsidRPr="00707614">
        <w:rPr>
          <w:rFonts w:asciiTheme="minorHAnsi" w:hAnsiTheme="minorHAnsi" w:cstheme="minorHAnsi"/>
          <w:b/>
          <w:szCs w:val="24"/>
        </w:rPr>
        <w:t>az</w:t>
      </w:r>
      <w:proofErr w:type="gramEnd"/>
      <w:r w:rsidRPr="00707614">
        <w:rPr>
          <w:rFonts w:asciiTheme="minorHAnsi" w:hAnsiTheme="minorHAnsi" w:cstheme="minorHAnsi"/>
          <w:b/>
          <w:szCs w:val="24"/>
        </w:rPr>
        <w:t xml:space="preserve"> Európai Unió működéséről szóló szerződés 107. és 108. cikkének a csekély összegű támogatásokra való alkalmazásáról szóló, 2013. december 18-i 1407/2013/EU bizottsági rendelet (HL L 352., 2013.12.24., 1. o.) szerinti </w:t>
      </w:r>
      <w:r w:rsidRPr="00707614">
        <w:rPr>
          <w:b/>
          <w:szCs w:val="24"/>
        </w:rPr>
        <w:t xml:space="preserve">csekély összegű (de </w:t>
      </w:r>
      <w:proofErr w:type="spellStart"/>
      <w:r w:rsidRPr="00707614">
        <w:rPr>
          <w:b/>
          <w:szCs w:val="24"/>
        </w:rPr>
        <w:t>minimis</w:t>
      </w:r>
      <w:proofErr w:type="spellEnd"/>
      <w:r w:rsidRPr="00707614">
        <w:rPr>
          <w:b/>
          <w:szCs w:val="24"/>
        </w:rPr>
        <w:t>) támogatás esetén</w:t>
      </w:r>
    </w:p>
    <w:p w:rsidR="0052141D" w:rsidRDefault="0052141D" w:rsidP="0052141D">
      <w:pPr>
        <w:rPr>
          <w:b/>
          <w:sz w:val="20"/>
        </w:rPr>
      </w:pPr>
    </w:p>
    <w:p w:rsidR="0052141D" w:rsidRPr="00051814" w:rsidRDefault="0052141D" w:rsidP="0052141D">
      <w:pPr>
        <w:rPr>
          <w:b/>
          <w:sz w:val="20"/>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4"/>
        <w:gridCol w:w="4110"/>
      </w:tblGrid>
      <w:tr w:rsidR="0052141D" w:rsidRPr="00AC79C5" w:rsidTr="006041BD">
        <w:trPr>
          <w:jc w:val="center"/>
        </w:trPr>
        <w:tc>
          <w:tcPr>
            <w:tcW w:w="9014" w:type="dxa"/>
            <w:gridSpan w:val="2"/>
            <w:shd w:val="clear" w:color="auto" w:fill="auto"/>
          </w:tcPr>
          <w:p w:rsidR="0052141D" w:rsidRPr="00AC79C5" w:rsidRDefault="0052141D" w:rsidP="006041BD">
            <w:pPr>
              <w:rPr>
                <w:rFonts w:asciiTheme="minorHAnsi" w:hAnsiTheme="minorHAnsi" w:cstheme="minorHAnsi"/>
                <w:b/>
              </w:rPr>
            </w:pPr>
            <w:r>
              <w:rPr>
                <w:rFonts w:asciiTheme="minorHAnsi" w:hAnsiTheme="minorHAnsi" w:cstheme="minorHAnsi"/>
                <w:b/>
              </w:rPr>
              <w:t>1. Kedvezményezett</w:t>
            </w:r>
            <w:r w:rsidRPr="00AC79C5">
              <w:rPr>
                <w:rFonts w:asciiTheme="minorHAnsi" w:hAnsiTheme="minorHAnsi" w:cstheme="minorHAnsi"/>
                <w:b/>
              </w:rPr>
              <w:t xml:space="preserve"> adatai</w:t>
            </w:r>
          </w:p>
        </w:tc>
      </w:tr>
      <w:tr w:rsidR="0052141D" w:rsidRPr="00AC79C5" w:rsidTr="006041BD">
        <w:trPr>
          <w:trHeight w:val="415"/>
          <w:jc w:val="center"/>
        </w:trPr>
        <w:tc>
          <w:tcPr>
            <w:tcW w:w="4904" w:type="dxa"/>
            <w:shd w:val="clear" w:color="auto" w:fill="auto"/>
            <w:vAlign w:val="center"/>
          </w:tcPr>
          <w:p w:rsidR="0052141D" w:rsidRPr="00AC79C5" w:rsidRDefault="0052141D" w:rsidP="006041BD">
            <w:pPr>
              <w:rPr>
                <w:rFonts w:asciiTheme="minorHAnsi" w:hAnsiTheme="minorHAnsi" w:cstheme="minorHAnsi"/>
              </w:rPr>
            </w:pPr>
            <w:r w:rsidRPr="00AC79C5">
              <w:rPr>
                <w:rFonts w:asciiTheme="minorHAnsi" w:hAnsiTheme="minorHAnsi" w:cstheme="minorHAnsi"/>
              </w:rPr>
              <w:t>Név:</w:t>
            </w:r>
          </w:p>
        </w:tc>
        <w:tc>
          <w:tcPr>
            <w:tcW w:w="4110" w:type="dxa"/>
            <w:shd w:val="clear" w:color="auto" w:fill="auto"/>
            <w:vAlign w:val="center"/>
          </w:tcPr>
          <w:p w:rsidR="0052141D" w:rsidRPr="00AC79C5" w:rsidRDefault="0052141D" w:rsidP="006041BD">
            <w:pPr>
              <w:rPr>
                <w:rFonts w:asciiTheme="minorHAnsi" w:hAnsiTheme="minorHAnsi" w:cstheme="minorHAnsi"/>
              </w:rPr>
            </w:pPr>
          </w:p>
        </w:tc>
      </w:tr>
      <w:tr w:rsidR="0052141D" w:rsidRPr="00AC79C5" w:rsidTr="006041BD">
        <w:trPr>
          <w:jc w:val="center"/>
        </w:trPr>
        <w:tc>
          <w:tcPr>
            <w:tcW w:w="4904" w:type="dxa"/>
            <w:shd w:val="clear" w:color="auto" w:fill="auto"/>
            <w:vAlign w:val="center"/>
          </w:tcPr>
          <w:p w:rsidR="0052141D" w:rsidRPr="00AC79C5" w:rsidRDefault="0052141D" w:rsidP="006041BD">
            <w:pPr>
              <w:rPr>
                <w:rFonts w:asciiTheme="minorHAnsi" w:hAnsiTheme="minorHAnsi" w:cstheme="minorHAnsi"/>
              </w:rPr>
            </w:pPr>
            <w:r w:rsidRPr="00AC79C5">
              <w:rPr>
                <w:rFonts w:asciiTheme="minorHAnsi" w:hAnsiTheme="minorHAnsi" w:cstheme="minorHAnsi"/>
              </w:rPr>
              <w:t>Adószám:</w:t>
            </w:r>
          </w:p>
        </w:tc>
        <w:tc>
          <w:tcPr>
            <w:tcW w:w="4110" w:type="dxa"/>
            <w:shd w:val="clear" w:color="auto" w:fill="auto"/>
            <w:vAlign w:val="center"/>
          </w:tcPr>
          <w:p w:rsidR="0052141D" w:rsidRPr="00AC79C5" w:rsidRDefault="0052141D" w:rsidP="006041BD">
            <w:pPr>
              <w:rPr>
                <w:rFonts w:asciiTheme="minorHAnsi" w:hAnsiTheme="minorHAnsi" w:cstheme="minorHAnsi"/>
              </w:rPr>
            </w:pPr>
          </w:p>
        </w:tc>
      </w:tr>
      <w:tr w:rsidR="0052141D" w:rsidRPr="00AC79C5" w:rsidTr="006041BD">
        <w:trPr>
          <w:trHeight w:val="427"/>
          <w:jc w:val="center"/>
        </w:trPr>
        <w:tc>
          <w:tcPr>
            <w:tcW w:w="4904" w:type="dxa"/>
            <w:shd w:val="clear" w:color="auto" w:fill="auto"/>
            <w:vAlign w:val="center"/>
          </w:tcPr>
          <w:p w:rsidR="0052141D" w:rsidRPr="00AC79C5" w:rsidRDefault="0052141D" w:rsidP="006041BD">
            <w:pPr>
              <w:rPr>
                <w:rFonts w:asciiTheme="minorHAnsi" w:hAnsiTheme="minorHAnsi" w:cstheme="minorHAnsi"/>
              </w:rPr>
            </w:pPr>
            <w:r w:rsidRPr="00AC79C5">
              <w:rPr>
                <w:rFonts w:asciiTheme="minorHAnsi" w:hAnsiTheme="minorHAnsi" w:cstheme="minorHAnsi"/>
              </w:rPr>
              <w:t>Elérthetőség:</w:t>
            </w:r>
          </w:p>
        </w:tc>
        <w:tc>
          <w:tcPr>
            <w:tcW w:w="4110" w:type="dxa"/>
            <w:shd w:val="clear" w:color="auto" w:fill="auto"/>
            <w:vAlign w:val="center"/>
          </w:tcPr>
          <w:p w:rsidR="0052141D" w:rsidRPr="00AC79C5" w:rsidRDefault="0052141D" w:rsidP="006041BD">
            <w:pPr>
              <w:rPr>
                <w:rFonts w:asciiTheme="minorHAnsi" w:hAnsiTheme="minorHAnsi" w:cstheme="minorHAnsi"/>
              </w:rPr>
            </w:pPr>
          </w:p>
        </w:tc>
      </w:tr>
      <w:tr w:rsidR="0052141D" w:rsidRPr="00AC79C5" w:rsidTr="006041BD">
        <w:trPr>
          <w:trHeight w:val="418"/>
          <w:jc w:val="center"/>
        </w:trPr>
        <w:tc>
          <w:tcPr>
            <w:tcW w:w="4904" w:type="dxa"/>
            <w:shd w:val="clear" w:color="auto" w:fill="auto"/>
            <w:vAlign w:val="center"/>
          </w:tcPr>
          <w:p w:rsidR="0052141D" w:rsidRPr="00AC79C5" w:rsidRDefault="0052141D" w:rsidP="006041BD">
            <w:pPr>
              <w:rPr>
                <w:rFonts w:asciiTheme="minorHAnsi" w:hAnsiTheme="minorHAnsi" w:cstheme="minorHAnsi"/>
              </w:rPr>
            </w:pPr>
            <w:r w:rsidRPr="00AC79C5">
              <w:rPr>
                <w:rFonts w:asciiTheme="minorHAnsi" w:hAnsiTheme="minorHAnsi" w:cstheme="minorHAnsi"/>
              </w:rPr>
              <w:t>Aláírásra jogosult képviselő:</w:t>
            </w:r>
          </w:p>
        </w:tc>
        <w:tc>
          <w:tcPr>
            <w:tcW w:w="4110" w:type="dxa"/>
            <w:shd w:val="clear" w:color="auto" w:fill="auto"/>
            <w:vAlign w:val="center"/>
          </w:tcPr>
          <w:p w:rsidR="0052141D" w:rsidRPr="00AC79C5" w:rsidRDefault="0052141D" w:rsidP="006041BD">
            <w:pPr>
              <w:rPr>
                <w:rFonts w:asciiTheme="minorHAnsi" w:hAnsiTheme="minorHAnsi" w:cstheme="minorHAnsi"/>
              </w:rPr>
            </w:pPr>
          </w:p>
        </w:tc>
      </w:tr>
      <w:tr w:rsidR="0052141D" w:rsidRPr="00AC79C5" w:rsidTr="006041BD">
        <w:trPr>
          <w:trHeight w:val="411"/>
          <w:jc w:val="center"/>
        </w:trPr>
        <w:tc>
          <w:tcPr>
            <w:tcW w:w="4904" w:type="dxa"/>
            <w:shd w:val="clear" w:color="auto" w:fill="auto"/>
            <w:vAlign w:val="center"/>
          </w:tcPr>
          <w:p w:rsidR="0052141D" w:rsidRPr="00AC79C5" w:rsidRDefault="0052141D" w:rsidP="006041BD">
            <w:pPr>
              <w:rPr>
                <w:rFonts w:asciiTheme="minorHAnsi" w:hAnsiTheme="minorHAnsi" w:cstheme="minorHAnsi"/>
              </w:rPr>
            </w:pPr>
            <w:r w:rsidRPr="00AC79C5">
              <w:rPr>
                <w:rFonts w:asciiTheme="minorHAnsi" w:hAnsiTheme="minorHAnsi" w:cstheme="minorHAnsi"/>
              </w:rPr>
              <w:t>E-mail cím:</w:t>
            </w:r>
          </w:p>
        </w:tc>
        <w:tc>
          <w:tcPr>
            <w:tcW w:w="4110" w:type="dxa"/>
            <w:shd w:val="clear" w:color="auto" w:fill="auto"/>
            <w:vAlign w:val="center"/>
          </w:tcPr>
          <w:p w:rsidR="0052141D" w:rsidRPr="00AC79C5" w:rsidRDefault="0052141D" w:rsidP="006041BD">
            <w:pPr>
              <w:rPr>
                <w:rFonts w:asciiTheme="minorHAnsi" w:hAnsiTheme="minorHAnsi" w:cstheme="minorHAnsi"/>
              </w:rPr>
            </w:pPr>
          </w:p>
        </w:tc>
      </w:tr>
      <w:tr w:rsidR="0052141D" w:rsidRPr="00AC79C5" w:rsidTr="006041BD">
        <w:trPr>
          <w:trHeight w:val="465"/>
          <w:jc w:val="center"/>
        </w:trPr>
        <w:tc>
          <w:tcPr>
            <w:tcW w:w="9014" w:type="dxa"/>
            <w:gridSpan w:val="2"/>
            <w:shd w:val="clear" w:color="auto" w:fill="auto"/>
            <w:vAlign w:val="center"/>
          </w:tcPr>
          <w:p w:rsidR="0052141D" w:rsidRPr="00AC79C5" w:rsidRDefault="0052141D" w:rsidP="006041BD">
            <w:pPr>
              <w:rPr>
                <w:rFonts w:asciiTheme="minorHAnsi" w:hAnsiTheme="minorHAnsi" w:cstheme="minorHAnsi"/>
              </w:rPr>
            </w:pPr>
            <w:r w:rsidRPr="00AC79C5">
              <w:rPr>
                <w:rFonts w:asciiTheme="minorHAnsi" w:hAnsiTheme="minorHAnsi" w:cstheme="minorHAnsi"/>
                <w:i/>
              </w:rPr>
              <w:t xml:space="preserve">(jelölje </w:t>
            </w:r>
            <w:proofErr w:type="gramStart"/>
            <w:r w:rsidRPr="00AC79C5">
              <w:rPr>
                <w:rFonts w:asciiTheme="minorHAnsi" w:hAnsiTheme="minorHAnsi" w:cstheme="minorHAnsi"/>
                <w:i/>
              </w:rPr>
              <w:t>X-szel )</w:t>
            </w:r>
            <w:proofErr w:type="gramEnd"/>
          </w:p>
          <w:p w:rsidR="0052141D" w:rsidRPr="00AC79C5" w:rsidRDefault="0052141D" w:rsidP="006041BD">
            <w:pPr>
              <w:pStyle w:val="lielparametri"/>
              <w:spacing w:before="0" w:after="0"/>
              <w:ind w:left="0"/>
              <w:rPr>
                <w:rFonts w:asciiTheme="minorHAnsi" w:hAnsiTheme="minorHAnsi" w:cstheme="minorHAnsi"/>
                <w:sz w:val="22"/>
                <w:szCs w:val="22"/>
              </w:rPr>
            </w:pPr>
            <w:r w:rsidRPr="00AC79C5">
              <w:rPr>
                <w:rFonts w:asciiTheme="minorHAnsi" w:hAnsiTheme="minorHAnsi" w:cstheme="minorHAnsi"/>
                <w:sz w:val="22"/>
                <w:szCs w:val="22"/>
              </w:rPr>
              <w:sym w:font="Webdings" w:char="F063"/>
            </w:r>
            <w:r w:rsidRPr="00AC79C5">
              <w:rPr>
                <w:rFonts w:asciiTheme="minorHAnsi" w:hAnsiTheme="minorHAnsi" w:cstheme="minorHAnsi"/>
                <w:sz w:val="22"/>
                <w:szCs w:val="22"/>
              </w:rPr>
              <w:t xml:space="preserve"> Egyesülés a folyamatban lévő és az azt megelőző két adóév során  </w:t>
            </w:r>
          </w:p>
          <w:p w:rsidR="0052141D" w:rsidRPr="00AC79C5" w:rsidRDefault="0052141D" w:rsidP="006041BD">
            <w:pPr>
              <w:pStyle w:val="lielparametri"/>
              <w:spacing w:before="0" w:after="0"/>
              <w:ind w:left="0"/>
              <w:rPr>
                <w:rFonts w:asciiTheme="minorHAnsi" w:hAnsiTheme="minorHAnsi" w:cstheme="minorHAnsi"/>
                <w:sz w:val="22"/>
                <w:szCs w:val="22"/>
              </w:rPr>
            </w:pPr>
            <w:r w:rsidRPr="00AC79C5">
              <w:rPr>
                <w:rFonts w:asciiTheme="minorHAnsi" w:hAnsiTheme="minorHAnsi" w:cstheme="minorHAnsi"/>
                <w:sz w:val="22"/>
                <w:szCs w:val="22"/>
              </w:rPr>
              <w:sym w:font="Webdings" w:char="F063"/>
            </w:r>
            <w:r w:rsidRPr="00AC79C5">
              <w:rPr>
                <w:rFonts w:asciiTheme="minorHAnsi" w:hAnsiTheme="minorHAnsi" w:cstheme="minorHAnsi"/>
                <w:sz w:val="22"/>
                <w:szCs w:val="22"/>
              </w:rPr>
              <w:t xml:space="preserve"> Szétválás a folyamatban lévő és az azt megelőző két adóév során  </w:t>
            </w:r>
          </w:p>
        </w:tc>
      </w:tr>
      <w:tr w:rsidR="0052141D" w:rsidRPr="00AC79C5" w:rsidTr="006041BD">
        <w:trPr>
          <w:trHeight w:val="557"/>
          <w:jc w:val="center"/>
        </w:trPr>
        <w:tc>
          <w:tcPr>
            <w:tcW w:w="4904" w:type="dxa"/>
            <w:shd w:val="clear" w:color="auto" w:fill="auto"/>
            <w:vAlign w:val="center"/>
          </w:tcPr>
          <w:p w:rsidR="0052141D" w:rsidRPr="00AC79C5" w:rsidRDefault="0052141D" w:rsidP="006041BD">
            <w:pPr>
              <w:rPr>
                <w:rFonts w:asciiTheme="minorHAnsi" w:hAnsiTheme="minorHAnsi" w:cstheme="minorHAnsi"/>
              </w:rPr>
            </w:pPr>
            <w:r w:rsidRPr="00AC79C5">
              <w:rPr>
                <w:rFonts w:asciiTheme="minorHAnsi" w:hAnsiTheme="minorHAnsi" w:cstheme="minorHAnsi"/>
              </w:rPr>
              <w:t xml:space="preserve">Egyesülés, szétválás ideje: </w:t>
            </w:r>
          </w:p>
        </w:tc>
        <w:tc>
          <w:tcPr>
            <w:tcW w:w="4110" w:type="dxa"/>
            <w:shd w:val="clear" w:color="auto" w:fill="auto"/>
            <w:vAlign w:val="center"/>
          </w:tcPr>
          <w:p w:rsidR="0052141D" w:rsidRPr="00AC79C5" w:rsidRDefault="0052141D" w:rsidP="006041BD">
            <w:pPr>
              <w:rPr>
                <w:rFonts w:asciiTheme="minorHAnsi" w:hAnsiTheme="minorHAnsi" w:cstheme="minorHAnsi"/>
              </w:rPr>
            </w:pPr>
          </w:p>
          <w:p w:rsidR="0052141D" w:rsidRPr="00AC79C5" w:rsidRDefault="0052141D" w:rsidP="006041BD">
            <w:pPr>
              <w:rPr>
                <w:rFonts w:asciiTheme="minorHAnsi" w:hAnsiTheme="minorHAnsi" w:cstheme="minorHAnsi"/>
              </w:rPr>
            </w:pPr>
            <w:r w:rsidRPr="00AC79C5">
              <w:rPr>
                <w:rFonts w:asciiTheme="minorHAnsi" w:hAnsiTheme="minorHAnsi" w:cstheme="minorHAnsi"/>
              </w:rPr>
              <w:t>_________   ___________   _________</w:t>
            </w:r>
          </w:p>
          <w:p w:rsidR="0052141D" w:rsidRPr="00AC79C5" w:rsidRDefault="0052141D" w:rsidP="006041BD">
            <w:pPr>
              <w:rPr>
                <w:rFonts w:asciiTheme="minorHAnsi" w:hAnsiTheme="minorHAnsi" w:cstheme="minorHAnsi"/>
              </w:rPr>
            </w:pPr>
            <w:r w:rsidRPr="00AC79C5">
              <w:rPr>
                <w:rFonts w:asciiTheme="minorHAnsi" w:hAnsiTheme="minorHAnsi" w:cstheme="minorHAnsi"/>
              </w:rPr>
              <w:t xml:space="preserve">   (év</w:t>
            </w:r>
            <w:proofErr w:type="gramStart"/>
            <w:r w:rsidRPr="00AC79C5">
              <w:rPr>
                <w:rFonts w:asciiTheme="minorHAnsi" w:hAnsiTheme="minorHAnsi" w:cstheme="minorHAnsi"/>
              </w:rPr>
              <w:t>)             (</w:t>
            </w:r>
            <w:proofErr w:type="gramEnd"/>
            <w:r w:rsidRPr="00AC79C5">
              <w:rPr>
                <w:rFonts w:asciiTheme="minorHAnsi" w:hAnsiTheme="minorHAnsi" w:cstheme="minorHAnsi"/>
              </w:rPr>
              <w:t>hónap)           (nap)</w:t>
            </w:r>
          </w:p>
        </w:tc>
      </w:tr>
    </w:tbl>
    <w:p w:rsidR="0052141D" w:rsidRPr="00AC79C5" w:rsidRDefault="0052141D" w:rsidP="0052141D">
      <w:pPr>
        <w:rPr>
          <w:rFonts w:asciiTheme="minorHAnsi" w:hAnsiTheme="minorHAnsi" w:cstheme="minorHAnsi"/>
        </w:rPr>
      </w:pPr>
    </w:p>
    <w:p w:rsidR="0052141D" w:rsidRPr="00AC79C5" w:rsidRDefault="0052141D" w:rsidP="0052141D">
      <w:pPr>
        <w:rPr>
          <w:rFonts w:asciiTheme="minorHAnsi" w:hAnsiTheme="minorHAnsi" w:cstheme="minorHAnsi"/>
        </w:rPr>
      </w:pPr>
    </w:p>
    <w:p w:rsidR="0052141D" w:rsidRDefault="0052141D" w:rsidP="0052141D">
      <w:pPr>
        <w:jc w:val="both"/>
        <w:rPr>
          <w:rFonts w:asciiTheme="minorHAnsi" w:hAnsiTheme="minorHAnsi" w:cstheme="minorHAnsi"/>
        </w:rPr>
      </w:pPr>
      <w:r w:rsidRPr="00AC79C5">
        <w:rPr>
          <w:rFonts w:asciiTheme="minorHAnsi" w:hAnsiTheme="minorHAnsi" w:cstheme="minorHAnsi"/>
        </w:rPr>
        <w:t>Ezúton nyilatkozo</w:t>
      </w:r>
      <w:r>
        <w:rPr>
          <w:rFonts w:asciiTheme="minorHAnsi" w:hAnsiTheme="minorHAnsi" w:cstheme="minorHAnsi"/>
        </w:rPr>
        <w:t xml:space="preserve">m, hogy a folyó pénzügyi évben és </w:t>
      </w:r>
      <w:r w:rsidRPr="00AC79C5">
        <w:rPr>
          <w:rFonts w:asciiTheme="minorHAnsi" w:hAnsiTheme="minorHAnsi" w:cstheme="minorHAnsi"/>
        </w:rPr>
        <w:t xml:space="preserve">az azt megelőző két pénzügyi év során a </w:t>
      </w:r>
      <w:r>
        <w:rPr>
          <w:rFonts w:asciiTheme="minorHAnsi" w:hAnsiTheme="minorHAnsi" w:cstheme="minorHAnsi"/>
        </w:rPr>
        <w:t>kedvezményezett</w:t>
      </w:r>
      <w:r w:rsidRPr="00AC79C5">
        <w:rPr>
          <w:rFonts w:asciiTheme="minorHAnsi" w:hAnsiTheme="minorHAnsi" w:cstheme="minorHAnsi"/>
        </w:rPr>
        <w:t xml:space="preserve">, továbbá az olyan vállalkozások, amelyekkel a </w:t>
      </w:r>
      <w:proofErr w:type="spellStart"/>
      <w:r>
        <w:rPr>
          <w:rFonts w:asciiTheme="minorHAnsi" w:hAnsiTheme="minorHAnsi" w:cstheme="minorHAnsi"/>
        </w:rPr>
        <w:t>kedvezményezettaz</w:t>
      </w:r>
      <w:proofErr w:type="spellEnd"/>
      <w:r w:rsidRPr="00AC79C5">
        <w:rPr>
          <w:rFonts w:asciiTheme="minorHAnsi" w:hAnsiTheme="minorHAnsi" w:cstheme="minorHAnsi"/>
        </w:rPr>
        <w:t xml:space="preserve"> 1407/2013/EU bizottsági rendelet 2. cikk (2) bekezdése alapján egy és ugyanazon vállalkozásnak minősül, </w:t>
      </w:r>
      <w:r>
        <w:rPr>
          <w:rFonts w:asciiTheme="minorHAnsi" w:hAnsiTheme="minorHAnsi" w:cstheme="minorHAnsi"/>
        </w:rPr>
        <w:t xml:space="preserve">Magyarországon </w:t>
      </w:r>
      <w:r w:rsidRPr="00AC79C5">
        <w:rPr>
          <w:rFonts w:asciiTheme="minorHAnsi" w:hAnsiTheme="minorHAnsi" w:cstheme="minorHAnsi"/>
        </w:rPr>
        <w:t xml:space="preserve">a következő csekély összegű </w:t>
      </w:r>
      <w:proofErr w:type="gramStart"/>
      <w:r w:rsidRPr="00AC79C5">
        <w:rPr>
          <w:rFonts w:asciiTheme="minorHAnsi" w:hAnsiTheme="minorHAnsi" w:cstheme="minorHAnsi"/>
        </w:rPr>
        <w:t>támogatás(</w:t>
      </w:r>
      <w:proofErr w:type="gramEnd"/>
      <w:r w:rsidRPr="00AC79C5">
        <w:rPr>
          <w:rFonts w:asciiTheme="minorHAnsi" w:hAnsiTheme="minorHAnsi" w:cstheme="minorHAnsi"/>
        </w:rPr>
        <w:t>ok)</w:t>
      </w:r>
      <w:proofErr w:type="spellStart"/>
      <w:r w:rsidRPr="00AC79C5">
        <w:rPr>
          <w:rFonts w:asciiTheme="minorHAnsi" w:hAnsiTheme="minorHAnsi" w:cstheme="minorHAnsi"/>
        </w:rPr>
        <w:t>ban</w:t>
      </w:r>
      <w:proofErr w:type="spellEnd"/>
      <w:r w:rsidRPr="00AC79C5">
        <w:rPr>
          <w:rFonts w:asciiTheme="minorHAnsi" w:hAnsiTheme="minorHAnsi" w:cstheme="minorHAnsi"/>
        </w:rPr>
        <w:t xml:space="preserve"> részesültek</w:t>
      </w:r>
      <w:r>
        <w:rPr>
          <w:rFonts w:asciiTheme="minorHAnsi" w:hAnsiTheme="minorHAnsi" w:cstheme="minorHAnsi"/>
        </w:rPr>
        <w:t xml:space="preserve">. </w:t>
      </w:r>
    </w:p>
    <w:p w:rsidR="0052141D" w:rsidRDefault="0052141D" w:rsidP="0052141D">
      <w:pPr>
        <w:jc w:val="both"/>
        <w:rPr>
          <w:rFonts w:asciiTheme="minorHAnsi" w:hAnsiTheme="minorHAnsi" w:cstheme="minorHAnsi"/>
        </w:rPr>
      </w:pPr>
    </w:p>
    <w:p w:rsidR="0052141D" w:rsidRDefault="0052141D" w:rsidP="0052141D">
      <w:pPr>
        <w:jc w:val="both"/>
        <w:rPr>
          <w:rFonts w:asciiTheme="minorHAnsi" w:hAnsiTheme="minorHAnsi" w:cstheme="minorHAnsi"/>
        </w:rPr>
      </w:pPr>
      <w:r>
        <w:rPr>
          <w:rFonts w:asciiTheme="minorHAnsi" w:hAnsiTheme="minorHAnsi" w:cstheme="minorHAnsi"/>
        </w:rPr>
        <w:t xml:space="preserve">Nyilatkozatom arra is kiterjed, hogy </w:t>
      </w:r>
      <w:r w:rsidRPr="00087DFB">
        <w:rPr>
          <w:rFonts w:cs="Calibri"/>
        </w:rPr>
        <w:t xml:space="preserve">a </w:t>
      </w:r>
      <w:r>
        <w:rPr>
          <w:rFonts w:asciiTheme="minorHAnsi" w:hAnsiTheme="minorHAnsi" w:cstheme="minorHAnsi"/>
        </w:rPr>
        <w:t>kedvezményezett</w:t>
      </w:r>
      <w:r>
        <w:rPr>
          <w:rFonts w:cs="Calibri"/>
        </w:rPr>
        <w:t xml:space="preserve">, továbbá </w:t>
      </w:r>
      <w:r w:rsidRPr="00AC79C5">
        <w:rPr>
          <w:rFonts w:asciiTheme="minorHAnsi" w:hAnsiTheme="minorHAnsi" w:cstheme="minorHAnsi"/>
        </w:rPr>
        <w:t xml:space="preserve">az olyan vállalkozások, amelyekkel a </w:t>
      </w:r>
      <w:proofErr w:type="spellStart"/>
      <w:r>
        <w:rPr>
          <w:rFonts w:asciiTheme="minorHAnsi" w:hAnsiTheme="minorHAnsi" w:cstheme="minorHAnsi"/>
        </w:rPr>
        <w:t>kedvezményezett</w:t>
      </w:r>
      <w:r w:rsidRPr="002C06D9">
        <w:rPr>
          <w:rFonts w:cs="Calibri"/>
        </w:rPr>
        <w:t>egy</w:t>
      </w:r>
      <w:proofErr w:type="spellEnd"/>
      <w:r w:rsidRPr="002C06D9">
        <w:rPr>
          <w:rFonts w:cs="Calibri"/>
        </w:rPr>
        <w:t xml:space="preserve"> és ugyanazon vállalkozásnak </w:t>
      </w:r>
      <w:r>
        <w:rPr>
          <w:rFonts w:cs="Calibri"/>
        </w:rPr>
        <w:t>minősül, milyen</w:t>
      </w:r>
      <w:r w:rsidRPr="00087DFB">
        <w:rPr>
          <w:rFonts w:cs="Calibri"/>
        </w:rPr>
        <w:t xml:space="preserve"> csekély összegű </w:t>
      </w:r>
      <w:proofErr w:type="gramStart"/>
      <w:r>
        <w:rPr>
          <w:rFonts w:cs="Calibri"/>
        </w:rPr>
        <w:t>támogatás(</w:t>
      </w:r>
      <w:proofErr w:type="gramEnd"/>
      <w:r>
        <w:rPr>
          <w:rFonts w:cs="Calibri"/>
        </w:rPr>
        <w:t>ok)</w:t>
      </w:r>
      <w:proofErr w:type="spellStart"/>
      <w:r w:rsidRPr="00087DFB">
        <w:rPr>
          <w:rFonts w:cs="Calibri"/>
        </w:rPr>
        <w:t>ra</w:t>
      </w:r>
      <w:proofErr w:type="spellEnd"/>
      <w:r w:rsidRPr="00087DFB">
        <w:rPr>
          <w:rFonts w:cs="Calibri"/>
        </w:rPr>
        <w:t xml:space="preserve"> nyújtott</w:t>
      </w:r>
      <w:r>
        <w:rPr>
          <w:rFonts w:cs="Calibri"/>
        </w:rPr>
        <w:t>ak</w:t>
      </w:r>
      <w:r w:rsidRPr="00087DFB">
        <w:rPr>
          <w:rFonts w:cs="Calibri"/>
        </w:rPr>
        <w:t xml:space="preserve"> be támogatási kérelmet (az elutasított kérelmekről nem kell nyilatkozni, csak azokról, amelyek elbírálása folyamatban van)</w:t>
      </w:r>
      <w:r>
        <w:rPr>
          <w:rFonts w:cs="Calibri"/>
        </w:rPr>
        <w:t>.</w:t>
      </w:r>
    </w:p>
    <w:p w:rsidR="0052141D" w:rsidRDefault="0052141D" w:rsidP="0052141D">
      <w:pPr>
        <w:jc w:val="both"/>
        <w:rPr>
          <w:rFonts w:asciiTheme="minorHAnsi" w:hAnsiTheme="minorHAnsi" w:cstheme="minorHAnsi"/>
        </w:rPr>
      </w:pPr>
    </w:p>
    <w:p w:rsidR="0052141D" w:rsidRDefault="0052141D" w:rsidP="0052141D">
      <w:pPr>
        <w:jc w:val="both"/>
        <w:rPr>
          <w:rFonts w:asciiTheme="minorHAnsi" w:hAnsiTheme="minorHAnsi" w:cstheme="minorHAnsi"/>
        </w:rPr>
      </w:pPr>
      <w:r>
        <w:rPr>
          <w:rFonts w:asciiTheme="minorHAnsi" w:hAnsiTheme="minorHAnsi" w:cstheme="minorHAnsi"/>
        </w:rPr>
        <w:t>N</w:t>
      </w:r>
      <w:r w:rsidRPr="00AC79C5">
        <w:rPr>
          <w:rFonts w:asciiTheme="minorHAnsi" w:hAnsiTheme="minorHAnsi" w:cstheme="minorHAnsi"/>
        </w:rPr>
        <w:t>yilatkozatom a 1407/2013/EU bizottsági rendelet 3. cikk (8)-(9) bekezdései</w:t>
      </w:r>
      <w:r>
        <w:rPr>
          <w:rFonts w:asciiTheme="minorHAnsi" w:hAnsiTheme="minorHAnsi" w:cstheme="minorHAnsi"/>
        </w:rPr>
        <w:t>ben írtak betartásához szükséges adatokat is tartalmazzák.</w:t>
      </w:r>
      <w:r>
        <w:rPr>
          <w:rStyle w:val="Lbjegyzet-hivatkozs"/>
          <w:rFonts w:asciiTheme="minorHAnsi" w:hAnsiTheme="minorHAnsi" w:cstheme="minorHAnsi"/>
        </w:rPr>
        <w:footnoteReference w:id="1"/>
      </w:r>
    </w:p>
    <w:p w:rsidR="0052141D" w:rsidRDefault="0052141D" w:rsidP="0052141D">
      <w:pPr>
        <w:jc w:val="both"/>
        <w:rPr>
          <w:rFonts w:asciiTheme="minorHAnsi" w:hAnsiTheme="minorHAnsi" w:cstheme="minorHAnsi"/>
        </w:rPr>
        <w:sectPr w:rsidR="0052141D">
          <w:footerReference w:type="default" r:id="rId8"/>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702"/>
        <w:gridCol w:w="1558"/>
        <w:gridCol w:w="1843"/>
        <w:gridCol w:w="1844"/>
        <w:gridCol w:w="1559"/>
        <w:gridCol w:w="1133"/>
        <w:gridCol w:w="852"/>
        <w:gridCol w:w="708"/>
        <w:gridCol w:w="992"/>
        <w:gridCol w:w="1135"/>
      </w:tblGrid>
      <w:tr w:rsidR="0052141D" w:rsidTr="006041BD">
        <w:trPr>
          <w:trHeight w:val="385"/>
        </w:trPr>
        <w:tc>
          <w:tcPr>
            <w:tcW w:w="14046" w:type="dxa"/>
            <w:gridSpan w:val="11"/>
            <w:vAlign w:val="center"/>
          </w:tcPr>
          <w:p w:rsidR="0052141D" w:rsidRDefault="0052141D" w:rsidP="006041BD">
            <w:pPr>
              <w:rPr>
                <w:rFonts w:asciiTheme="minorHAnsi" w:hAnsiTheme="minorHAnsi" w:cstheme="minorHAnsi"/>
                <w:b/>
              </w:rPr>
            </w:pPr>
            <w:r>
              <w:rPr>
                <w:rFonts w:asciiTheme="minorHAnsi" w:hAnsiTheme="minorHAnsi" w:cstheme="minorHAnsi"/>
                <w:b/>
              </w:rPr>
              <w:lastRenderedPageBreak/>
              <w:t>2. Csekély összegű támogatások</w:t>
            </w:r>
            <w:r>
              <w:rPr>
                <w:rStyle w:val="Lbjegyzet-hivatkozs"/>
                <w:rFonts w:asciiTheme="minorHAnsi" w:hAnsiTheme="minorHAnsi" w:cstheme="minorHAnsi"/>
                <w:b/>
              </w:rPr>
              <w:footnoteReference w:id="2"/>
            </w:r>
          </w:p>
        </w:tc>
      </w:tr>
      <w:tr w:rsidR="0052141D" w:rsidRPr="00AC79C5" w:rsidTr="006041BD">
        <w:tblPrEx>
          <w:tblCellMar>
            <w:left w:w="108" w:type="dxa"/>
            <w:right w:w="108" w:type="dxa"/>
          </w:tblCellMar>
          <w:tblLook w:val="01E0"/>
        </w:tblPrEx>
        <w:trPr>
          <w:trHeight w:val="777"/>
        </w:trPr>
        <w:tc>
          <w:tcPr>
            <w:tcW w:w="720" w:type="dxa"/>
            <w:vMerge w:val="restart"/>
            <w:vAlign w:val="center"/>
          </w:tcPr>
          <w:p w:rsidR="0052141D" w:rsidRPr="00AC79C5" w:rsidRDefault="0052141D" w:rsidP="006041BD">
            <w:pPr>
              <w:jc w:val="center"/>
              <w:rPr>
                <w:rFonts w:asciiTheme="minorHAnsi" w:hAnsiTheme="minorHAnsi" w:cstheme="minorHAnsi"/>
                <w:b/>
              </w:rPr>
            </w:pPr>
            <w:r>
              <w:rPr>
                <w:rFonts w:asciiTheme="minorHAnsi" w:hAnsiTheme="minorHAnsi" w:cstheme="minorHAnsi"/>
                <w:b/>
              </w:rPr>
              <w:t>Sor-szám</w:t>
            </w:r>
          </w:p>
        </w:tc>
        <w:tc>
          <w:tcPr>
            <w:tcW w:w="1702" w:type="dxa"/>
            <w:vMerge w:val="restart"/>
            <w:vAlign w:val="center"/>
          </w:tcPr>
          <w:p w:rsidR="0052141D" w:rsidRPr="00AC79C5" w:rsidRDefault="0052141D" w:rsidP="006041BD">
            <w:pPr>
              <w:jc w:val="center"/>
              <w:rPr>
                <w:rFonts w:asciiTheme="minorHAnsi" w:hAnsiTheme="minorHAnsi" w:cstheme="minorHAnsi"/>
                <w:b/>
              </w:rPr>
            </w:pPr>
            <w:r w:rsidRPr="00C058DA">
              <w:rPr>
                <w:rFonts w:asciiTheme="minorHAnsi" w:hAnsiTheme="minorHAnsi" w:cstheme="minorHAnsi"/>
                <w:b/>
              </w:rPr>
              <w:t>Támogatás jogalapja (bizottsági rendelet száma)</w:t>
            </w:r>
          </w:p>
        </w:tc>
        <w:tc>
          <w:tcPr>
            <w:tcW w:w="1558" w:type="dxa"/>
            <w:vMerge w:val="restart"/>
            <w:vAlign w:val="center"/>
          </w:tcPr>
          <w:p w:rsidR="0052141D" w:rsidRPr="00AC79C5" w:rsidRDefault="0052141D" w:rsidP="006041BD">
            <w:pPr>
              <w:jc w:val="center"/>
              <w:rPr>
                <w:rFonts w:asciiTheme="minorHAnsi" w:hAnsiTheme="minorHAnsi" w:cstheme="minorHAnsi"/>
                <w:b/>
              </w:rPr>
            </w:pPr>
            <w:r w:rsidRPr="00AC79C5">
              <w:rPr>
                <w:rFonts w:asciiTheme="minorHAnsi" w:hAnsiTheme="minorHAnsi" w:cstheme="minorHAnsi"/>
                <w:b/>
              </w:rPr>
              <w:t>Támogatást nyújtó szervezet</w:t>
            </w:r>
          </w:p>
        </w:tc>
        <w:tc>
          <w:tcPr>
            <w:tcW w:w="1843" w:type="dxa"/>
            <w:vMerge w:val="restart"/>
            <w:vAlign w:val="center"/>
          </w:tcPr>
          <w:p w:rsidR="0052141D" w:rsidRDefault="0052141D" w:rsidP="006041BD">
            <w:pPr>
              <w:jc w:val="center"/>
              <w:rPr>
                <w:rFonts w:asciiTheme="minorHAnsi" w:hAnsiTheme="minorHAnsi" w:cstheme="minorHAnsi"/>
                <w:b/>
              </w:rPr>
            </w:pPr>
            <w:r w:rsidRPr="00AC79C5">
              <w:rPr>
                <w:rFonts w:asciiTheme="minorHAnsi" w:hAnsiTheme="minorHAnsi" w:cstheme="minorHAnsi"/>
                <w:b/>
              </w:rPr>
              <w:t xml:space="preserve">Támogatás </w:t>
            </w:r>
            <w:proofErr w:type="spellStart"/>
            <w:r w:rsidRPr="00AC79C5">
              <w:rPr>
                <w:rFonts w:asciiTheme="minorHAnsi" w:hAnsiTheme="minorHAnsi" w:cstheme="minorHAnsi"/>
                <w:b/>
              </w:rPr>
              <w:t>kedvezménye</w:t>
            </w:r>
            <w:r>
              <w:rPr>
                <w:rFonts w:asciiTheme="minorHAnsi" w:hAnsiTheme="minorHAnsi" w:cstheme="minorHAnsi"/>
                <w:b/>
              </w:rPr>
              <w:t>-</w:t>
            </w:r>
            <w:r w:rsidRPr="00AC79C5">
              <w:rPr>
                <w:rFonts w:asciiTheme="minorHAnsi" w:hAnsiTheme="minorHAnsi" w:cstheme="minorHAnsi"/>
                <w:b/>
              </w:rPr>
              <w:t>zettje</w:t>
            </w:r>
            <w:proofErr w:type="spellEnd"/>
            <w:r>
              <w:rPr>
                <w:rFonts w:asciiTheme="minorHAnsi" w:hAnsiTheme="minorHAnsi" w:cstheme="minorHAnsi"/>
                <w:b/>
              </w:rPr>
              <w:t xml:space="preserve"> és célja</w:t>
            </w:r>
          </w:p>
          <w:p w:rsidR="0052141D" w:rsidRPr="00AC79C5" w:rsidRDefault="0052141D" w:rsidP="006041BD">
            <w:pPr>
              <w:jc w:val="center"/>
              <w:rPr>
                <w:rFonts w:asciiTheme="minorHAnsi" w:hAnsiTheme="minorHAnsi" w:cstheme="minorHAnsi"/>
                <w:b/>
              </w:rPr>
            </w:pPr>
          </w:p>
        </w:tc>
        <w:tc>
          <w:tcPr>
            <w:tcW w:w="1844" w:type="dxa"/>
            <w:vMerge w:val="restart"/>
            <w:vAlign w:val="center"/>
          </w:tcPr>
          <w:p w:rsidR="0052141D" w:rsidRPr="00AC79C5" w:rsidRDefault="0052141D" w:rsidP="006041BD">
            <w:pPr>
              <w:jc w:val="center"/>
              <w:rPr>
                <w:rFonts w:asciiTheme="minorHAnsi" w:hAnsiTheme="minorHAnsi" w:cstheme="minorHAnsi"/>
                <w:b/>
              </w:rPr>
            </w:pPr>
            <w:r w:rsidRPr="00630952">
              <w:rPr>
                <w:rFonts w:asciiTheme="minorHAnsi" w:hAnsiTheme="minorHAnsi" w:cstheme="minorHAnsi"/>
                <w:b/>
              </w:rPr>
              <w:t xml:space="preserve">A támogatást ellenszolgáltatás fejében végzett közúti </w:t>
            </w:r>
            <w:proofErr w:type="spellStart"/>
            <w:r w:rsidRPr="00630952">
              <w:rPr>
                <w:rFonts w:asciiTheme="minorHAnsi" w:hAnsiTheme="minorHAnsi" w:cstheme="minorHAnsi"/>
                <w:b/>
              </w:rPr>
              <w:t>kereske</w:t>
            </w:r>
            <w:r>
              <w:rPr>
                <w:rFonts w:asciiTheme="minorHAnsi" w:hAnsiTheme="minorHAnsi" w:cstheme="minorHAnsi"/>
                <w:b/>
              </w:rPr>
              <w:t>-</w:t>
            </w:r>
            <w:r w:rsidRPr="00630952">
              <w:rPr>
                <w:rFonts w:asciiTheme="minorHAnsi" w:hAnsiTheme="minorHAnsi" w:cstheme="minorHAnsi"/>
                <w:b/>
              </w:rPr>
              <w:t>delmiárufuva</w:t>
            </w:r>
            <w:r>
              <w:rPr>
                <w:rFonts w:asciiTheme="minorHAnsi" w:hAnsiTheme="minorHAnsi" w:cstheme="minorHAnsi"/>
                <w:b/>
              </w:rPr>
              <w:t>-</w:t>
            </w:r>
            <w:r w:rsidRPr="00630952">
              <w:rPr>
                <w:rFonts w:asciiTheme="minorHAnsi" w:hAnsiTheme="minorHAnsi" w:cstheme="minorHAnsi"/>
                <w:b/>
              </w:rPr>
              <w:t>rozáshoz</w:t>
            </w:r>
            <w:proofErr w:type="spellEnd"/>
            <w:r w:rsidRPr="00630952">
              <w:rPr>
                <w:rFonts w:asciiTheme="minorHAnsi" w:hAnsiTheme="minorHAnsi" w:cstheme="minorHAnsi"/>
                <w:b/>
              </w:rPr>
              <w:t xml:space="preserve"> vette igénybe?</w:t>
            </w:r>
          </w:p>
        </w:tc>
        <w:tc>
          <w:tcPr>
            <w:tcW w:w="1559" w:type="dxa"/>
            <w:vMerge w:val="restart"/>
            <w:vAlign w:val="center"/>
          </w:tcPr>
          <w:p w:rsidR="0052141D" w:rsidRPr="00AC79C5" w:rsidRDefault="0052141D" w:rsidP="006041BD">
            <w:pPr>
              <w:jc w:val="center"/>
              <w:rPr>
                <w:rFonts w:asciiTheme="minorHAnsi" w:hAnsiTheme="minorHAnsi" w:cstheme="minorHAnsi"/>
                <w:b/>
              </w:rPr>
            </w:pPr>
            <w:r w:rsidRPr="00AC79C5">
              <w:rPr>
                <w:rFonts w:asciiTheme="minorHAnsi" w:hAnsiTheme="minorHAnsi" w:cstheme="minorHAnsi"/>
                <w:b/>
              </w:rPr>
              <w:t xml:space="preserve">Kérelem </w:t>
            </w:r>
            <w:proofErr w:type="spellStart"/>
            <w:r w:rsidRPr="00AC79C5">
              <w:rPr>
                <w:rFonts w:asciiTheme="minorHAnsi" w:hAnsiTheme="minorHAnsi" w:cstheme="minorHAnsi"/>
                <w:b/>
              </w:rPr>
              <w:t>benyúj</w:t>
            </w:r>
            <w:r>
              <w:rPr>
                <w:rFonts w:asciiTheme="minorHAnsi" w:hAnsiTheme="minorHAnsi" w:cstheme="minorHAnsi"/>
                <w:b/>
              </w:rPr>
              <w:t>-</w:t>
            </w:r>
            <w:r w:rsidRPr="00AC79C5">
              <w:rPr>
                <w:rFonts w:asciiTheme="minorHAnsi" w:hAnsiTheme="minorHAnsi" w:cstheme="minorHAnsi"/>
                <w:b/>
              </w:rPr>
              <w:t>tásának</w:t>
            </w:r>
            <w:proofErr w:type="spellEnd"/>
            <w:r w:rsidRPr="00AC79C5">
              <w:rPr>
                <w:rFonts w:asciiTheme="minorHAnsi" w:hAnsiTheme="minorHAnsi" w:cstheme="minorHAnsi"/>
                <w:b/>
              </w:rPr>
              <w:t xml:space="preserve"> dátuma</w:t>
            </w:r>
            <w:r w:rsidRPr="00AC79C5">
              <w:rPr>
                <w:rStyle w:val="Lbjegyzet-hivatkozs"/>
                <w:rFonts w:asciiTheme="minorHAnsi" w:hAnsiTheme="minorHAnsi" w:cstheme="minorHAnsi"/>
                <w:b/>
              </w:rPr>
              <w:footnoteReference w:id="3"/>
            </w:r>
          </w:p>
        </w:tc>
        <w:tc>
          <w:tcPr>
            <w:tcW w:w="1133" w:type="dxa"/>
            <w:vMerge w:val="restart"/>
            <w:vAlign w:val="center"/>
          </w:tcPr>
          <w:p w:rsidR="0052141D" w:rsidRPr="00AC79C5" w:rsidRDefault="0052141D" w:rsidP="006041BD">
            <w:pPr>
              <w:jc w:val="center"/>
              <w:rPr>
                <w:rFonts w:asciiTheme="minorHAnsi" w:hAnsiTheme="minorHAnsi" w:cstheme="minorHAnsi"/>
                <w:b/>
              </w:rPr>
            </w:pPr>
            <w:r w:rsidRPr="00AC79C5">
              <w:rPr>
                <w:rFonts w:asciiTheme="minorHAnsi" w:hAnsiTheme="minorHAnsi" w:cstheme="minorHAnsi"/>
                <w:b/>
              </w:rPr>
              <w:t>Odaítélés dátuma</w:t>
            </w:r>
          </w:p>
        </w:tc>
        <w:tc>
          <w:tcPr>
            <w:tcW w:w="1560" w:type="dxa"/>
            <w:gridSpan w:val="2"/>
          </w:tcPr>
          <w:p w:rsidR="0052141D" w:rsidRPr="00AC79C5" w:rsidRDefault="0052141D" w:rsidP="006041BD">
            <w:pPr>
              <w:jc w:val="center"/>
              <w:rPr>
                <w:rFonts w:asciiTheme="minorHAnsi" w:hAnsiTheme="minorHAnsi" w:cstheme="minorHAnsi"/>
                <w:b/>
              </w:rPr>
            </w:pPr>
            <w:r w:rsidRPr="009F7DC5">
              <w:rPr>
                <w:rFonts w:asciiTheme="minorHAnsi" w:hAnsiTheme="minorHAnsi" w:cstheme="minorHAnsi"/>
                <w:b/>
              </w:rPr>
              <w:t>Támogatás összege</w:t>
            </w:r>
          </w:p>
        </w:tc>
        <w:tc>
          <w:tcPr>
            <w:tcW w:w="2127" w:type="dxa"/>
            <w:gridSpan w:val="2"/>
          </w:tcPr>
          <w:p w:rsidR="0052141D" w:rsidRPr="00AC79C5" w:rsidRDefault="0052141D" w:rsidP="006041BD">
            <w:pPr>
              <w:jc w:val="center"/>
              <w:rPr>
                <w:rFonts w:asciiTheme="minorHAnsi" w:hAnsiTheme="minorHAnsi" w:cstheme="minorHAnsi"/>
                <w:b/>
              </w:rPr>
            </w:pPr>
            <w:r w:rsidRPr="009F7DC5">
              <w:rPr>
                <w:rFonts w:asciiTheme="minorHAnsi" w:hAnsiTheme="minorHAnsi" w:cstheme="minorHAnsi"/>
                <w:b/>
              </w:rPr>
              <w:t>Támogatás bruttó támogatástartalma</w:t>
            </w:r>
            <w:r w:rsidRPr="009F7DC5">
              <w:rPr>
                <w:rStyle w:val="Lbjegyzet-hivatkozs"/>
                <w:rFonts w:asciiTheme="minorHAnsi" w:hAnsiTheme="minorHAnsi" w:cstheme="minorHAnsi"/>
                <w:b/>
              </w:rPr>
              <w:footnoteReference w:id="4"/>
            </w:r>
          </w:p>
        </w:tc>
      </w:tr>
      <w:tr w:rsidR="0052141D" w:rsidRPr="00AC79C5" w:rsidTr="006041BD">
        <w:tblPrEx>
          <w:tblCellMar>
            <w:left w:w="108" w:type="dxa"/>
            <w:right w:w="108" w:type="dxa"/>
          </w:tblCellMar>
          <w:tblLook w:val="01E0"/>
        </w:tblPrEx>
        <w:trPr>
          <w:trHeight w:val="2410"/>
        </w:trPr>
        <w:tc>
          <w:tcPr>
            <w:tcW w:w="720" w:type="dxa"/>
            <w:vMerge/>
            <w:vAlign w:val="center"/>
          </w:tcPr>
          <w:p w:rsidR="0052141D" w:rsidRPr="00AC79C5" w:rsidRDefault="0052141D" w:rsidP="006041BD">
            <w:pPr>
              <w:jc w:val="center"/>
              <w:rPr>
                <w:rFonts w:asciiTheme="minorHAnsi" w:hAnsiTheme="minorHAnsi" w:cstheme="minorHAnsi"/>
                <w:b/>
              </w:rPr>
            </w:pPr>
          </w:p>
        </w:tc>
        <w:tc>
          <w:tcPr>
            <w:tcW w:w="1702" w:type="dxa"/>
            <w:vMerge/>
            <w:vAlign w:val="center"/>
          </w:tcPr>
          <w:p w:rsidR="0052141D" w:rsidRPr="00AC79C5" w:rsidRDefault="0052141D" w:rsidP="006041BD">
            <w:pPr>
              <w:jc w:val="center"/>
              <w:rPr>
                <w:rFonts w:asciiTheme="minorHAnsi" w:hAnsiTheme="minorHAnsi" w:cstheme="minorHAnsi"/>
                <w:b/>
              </w:rPr>
            </w:pPr>
          </w:p>
        </w:tc>
        <w:tc>
          <w:tcPr>
            <w:tcW w:w="1558" w:type="dxa"/>
            <w:vMerge/>
            <w:vAlign w:val="center"/>
          </w:tcPr>
          <w:p w:rsidR="0052141D" w:rsidRPr="00AC79C5" w:rsidRDefault="0052141D" w:rsidP="006041BD">
            <w:pPr>
              <w:jc w:val="center"/>
              <w:rPr>
                <w:rFonts w:asciiTheme="minorHAnsi" w:hAnsiTheme="minorHAnsi" w:cstheme="minorHAnsi"/>
                <w:b/>
              </w:rPr>
            </w:pPr>
          </w:p>
        </w:tc>
        <w:tc>
          <w:tcPr>
            <w:tcW w:w="1843" w:type="dxa"/>
            <w:vMerge/>
            <w:vAlign w:val="center"/>
          </w:tcPr>
          <w:p w:rsidR="0052141D" w:rsidRPr="00AC79C5" w:rsidRDefault="0052141D" w:rsidP="006041BD">
            <w:pPr>
              <w:jc w:val="center"/>
              <w:rPr>
                <w:rFonts w:asciiTheme="minorHAnsi" w:hAnsiTheme="minorHAnsi" w:cstheme="minorHAnsi"/>
                <w:b/>
              </w:rPr>
            </w:pPr>
          </w:p>
        </w:tc>
        <w:tc>
          <w:tcPr>
            <w:tcW w:w="1844" w:type="dxa"/>
            <w:vMerge/>
            <w:vAlign w:val="center"/>
          </w:tcPr>
          <w:p w:rsidR="0052141D" w:rsidRPr="00AC79C5" w:rsidRDefault="0052141D" w:rsidP="006041BD">
            <w:pPr>
              <w:jc w:val="center"/>
              <w:rPr>
                <w:rFonts w:asciiTheme="minorHAnsi" w:hAnsiTheme="minorHAnsi" w:cstheme="minorHAnsi"/>
                <w:b/>
              </w:rPr>
            </w:pPr>
          </w:p>
        </w:tc>
        <w:tc>
          <w:tcPr>
            <w:tcW w:w="1559" w:type="dxa"/>
            <w:vMerge/>
            <w:vAlign w:val="center"/>
          </w:tcPr>
          <w:p w:rsidR="0052141D" w:rsidRPr="00AC79C5" w:rsidRDefault="0052141D" w:rsidP="006041BD">
            <w:pPr>
              <w:jc w:val="center"/>
              <w:rPr>
                <w:rFonts w:asciiTheme="minorHAnsi" w:hAnsiTheme="minorHAnsi" w:cstheme="minorHAnsi"/>
                <w:b/>
              </w:rPr>
            </w:pPr>
          </w:p>
        </w:tc>
        <w:tc>
          <w:tcPr>
            <w:tcW w:w="1133" w:type="dxa"/>
            <w:vMerge/>
            <w:vAlign w:val="center"/>
          </w:tcPr>
          <w:p w:rsidR="0052141D" w:rsidRPr="00AC79C5" w:rsidRDefault="0052141D" w:rsidP="006041BD">
            <w:pPr>
              <w:jc w:val="center"/>
              <w:rPr>
                <w:rFonts w:asciiTheme="minorHAnsi" w:hAnsiTheme="minorHAnsi" w:cstheme="minorHAnsi"/>
                <w:b/>
              </w:rPr>
            </w:pPr>
          </w:p>
        </w:tc>
        <w:tc>
          <w:tcPr>
            <w:tcW w:w="852" w:type="dxa"/>
            <w:vAlign w:val="center"/>
          </w:tcPr>
          <w:p w:rsidR="0052141D" w:rsidRPr="00AC79C5" w:rsidRDefault="0052141D" w:rsidP="006041BD">
            <w:pPr>
              <w:jc w:val="center"/>
              <w:rPr>
                <w:rFonts w:asciiTheme="minorHAnsi" w:hAnsiTheme="minorHAnsi" w:cstheme="minorHAnsi"/>
                <w:b/>
              </w:rPr>
            </w:pPr>
            <w:r>
              <w:rPr>
                <w:rFonts w:asciiTheme="minorHAnsi" w:hAnsiTheme="minorHAnsi" w:cstheme="minorHAnsi"/>
                <w:b/>
              </w:rPr>
              <w:t>Forint</w:t>
            </w:r>
          </w:p>
        </w:tc>
        <w:tc>
          <w:tcPr>
            <w:tcW w:w="708" w:type="dxa"/>
            <w:vAlign w:val="center"/>
          </w:tcPr>
          <w:p w:rsidR="0052141D" w:rsidRPr="00AC79C5" w:rsidRDefault="0052141D" w:rsidP="006041BD">
            <w:pPr>
              <w:jc w:val="center"/>
              <w:rPr>
                <w:rFonts w:asciiTheme="minorHAnsi" w:hAnsiTheme="minorHAnsi" w:cstheme="minorHAnsi"/>
                <w:b/>
              </w:rPr>
            </w:pPr>
            <w:r>
              <w:rPr>
                <w:rFonts w:asciiTheme="minorHAnsi" w:hAnsiTheme="minorHAnsi" w:cstheme="minorHAnsi"/>
                <w:b/>
              </w:rPr>
              <w:t>Euró</w:t>
            </w:r>
          </w:p>
        </w:tc>
        <w:tc>
          <w:tcPr>
            <w:tcW w:w="992" w:type="dxa"/>
            <w:vAlign w:val="center"/>
          </w:tcPr>
          <w:p w:rsidR="0052141D" w:rsidRPr="00AC79C5" w:rsidRDefault="0052141D" w:rsidP="006041BD">
            <w:pPr>
              <w:jc w:val="center"/>
              <w:rPr>
                <w:rFonts w:asciiTheme="minorHAnsi" w:hAnsiTheme="minorHAnsi" w:cstheme="minorHAnsi"/>
                <w:b/>
              </w:rPr>
            </w:pPr>
            <w:r>
              <w:rPr>
                <w:rFonts w:asciiTheme="minorHAnsi" w:hAnsiTheme="minorHAnsi" w:cstheme="minorHAnsi"/>
                <w:b/>
              </w:rPr>
              <w:t>Forint</w:t>
            </w:r>
          </w:p>
        </w:tc>
        <w:tc>
          <w:tcPr>
            <w:tcW w:w="1135" w:type="dxa"/>
            <w:vAlign w:val="center"/>
          </w:tcPr>
          <w:p w:rsidR="0052141D" w:rsidRPr="00AC79C5" w:rsidRDefault="0052141D" w:rsidP="006041BD">
            <w:pPr>
              <w:jc w:val="center"/>
              <w:rPr>
                <w:rFonts w:asciiTheme="minorHAnsi" w:hAnsiTheme="minorHAnsi" w:cstheme="minorHAnsi"/>
                <w:b/>
              </w:rPr>
            </w:pPr>
            <w:r>
              <w:rPr>
                <w:rFonts w:asciiTheme="minorHAnsi" w:hAnsiTheme="minorHAnsi" w:cstheme="minorHAnsi"/>
                <w:b/>
              </w:rPr>
              <w:t>Euró</w:t>
            </w:r>
          </w:p>
        </w:tc>
      </w:tr>
      <w:tr w:rsidR="0052141D" w:rsidRPr="00AC79C5" w:rsidTr="006041BD">
        <w:tblPrEx>
          <w:tblCellMar>
            <w:left w:w="108" w:type="dxa"/>
            <w:right w:w="108" w:type="dxa"/>
          </w:tblCellMar>
          <w:tblLook w:val="01E0"/>
        </w:tblPrEx>
        <w:trPr>
          <w:trHeight w:val="1208"/>
        </w:trPr>
        <w:tc>
          <w:tcPr>
            <w:tcW w:w="720" w:type="dxa"/>
          </w:tcPr>
          <w:p w:rsidR="0052141D" w:rsidRPr="00AC79C5" w:rsidRDefault="0052141D" w:rsidP="006041BD">
            <w:pPr>
              <w:jc w:val="center"/>
              <w:rPr>
                <w:rFonts w:asciiTheme="minorHAnsi" w:hAnsiTheme="minorHAnsi" w:cstheme="minorHAnsi"/>
              </w:rPr>
            </w:pPr>
          </w:p>
        </w:tc>
        <w:tc>
          <w:tcPr>
            <w:tcW w:w="1702" w:type="dxa"/>
          </w:tcPr>
          <w:p w:rsidR="0052141D" w:rsidRPr="00AC79C5" w:rsidRDefault="0052141D" w:rsidP="006041BD">
            <w:pPr>
              <w:jc w:val="center"/>
              <w:rPr>
                <w:rFonts w:asciiTheme="minorHAnsi" w:hAnsiTheme="minorHAnsi" w:cstheme="minorHAnsi"/>
              </w:rPr>
            </w:pPr>
          </w:p>
        </w:tc>
        <w:tc>
          <w:tcPr>
            <w:tcW w:w="1558" w:type="dxa"/>
          </w:tcPr>
          <w:p w:rsidR="0052141D" w:rsidRPr="00AC79C5" w:rsidRDefault="0052141D" w:rsidP="006041BD">
            <w:pPr>
              <w:jc w:val="center"/>
              <w:rPr>
                <w:rFonts w:asciiTheme="minorHAnsi" w:hAnsiTheme="minorHAnsi" w:cstheme="minorHAnsi"/>
              </w:rPr>
            </w:pPr>
          </w:p>
        </w:tc>
        <w:tc>
          <w:tcPr>
            <w:tcW w:w="1843" w:type="dxa"/>
          </w:tcPr>
          <w:p w:rsidR="0052141D" w:rsidRPr="00AC79C5" w:rsidRDefault="0052141D" w:rsidP="006041BD">
            <w:pPr>
              <w:jc w:val="center"/>
              <w:rPr>
                <w:rFonts w:asciiTheme="minorHAnsi" w:hAnsiTheme="minorHAnsi" w:cstheme="minorHAnsi"/>
              </w:rPr>
            </w:pPr>
          </w:p>
        </w:tc>
        <w:tc>
          <w:tcPr>
            <w:tcW w:w="1844" w:type="dxa"/>
          </w:tcPr>
          <w:p w:rsidR="0052141D" w:rsidRPr="00AC79C5" w:rsidRDefault="0052141D" w:rsidP="006041BD">
            <w:pPr>
              <w:jc w:val="center"/>
              <w:rPr>
                <w:rFonts w:asciiTheme="minorHAnsi" w:hAnsiTheme="minorHAnsi" w:cstheme="minorHAnsi"/>
              </w:rPr>
            </w:pPr>
          </w:p>
        </w:tc>
        <w:tc>
          <w:tcPr>
            <w:tcW w:w="1559" w:type="dxa"/>
          </w:tcPr>
          <w:p w:rsidR="0052141D" w:rsidRPr="00AC79C5" w:rsidRDefault="0052141D" w:rsidP="006041BD">
            <w:pPr>
              <w:jc w:val="center"/>
              <w:rPr>
                <w:rFonts w:asciiTheme="minorHAnsi" w:hAnsiTheme="minorHAnsi" w:cstheme="minorHAnsi"/>
              </w:rPr>
            </w:pPr>
          </w:p>
        </w:tc>
        <w:tc>
          <w:tcPr>
            <w:tcW w:w="1133" w:type="dxa"/>
          </w:tcPr>
          <w:p w:rsidR="0052141D" w:rsidRPr="00AC79C5" w:rsidRDefault="0052141D" w:rsidP="006041BD">
            <w:pPr>
              <w:jc w:val="center"/>
              <w:rPr>
                <w:rFonts w:asciiTheme="minorHAnsi" w:hAnsiTheme="minorHAnsi" w:cstheme="minorHAnsi"/>
              </w:rPr>
            </w:pPr>
          </w:p>
        </w:tc>
        <w:tc>
          <w:tcPr>
            <w:tcW w:w="852" w:type="dxa"/>
          </w:tcPr>
          <w:p w:rsidR="0052141D" w:rsidRPr="00AC79C5" w:rsidRDefault="0052141D" w:rsidP="006041BD">
            <w:pPr>
              <w:jc w:val="center"/>
              <w:rPr>
                <w:rFonts w:asciiTheme="minorHAnsi" w:hAnsiTheme="minorHAnsi" w:cstheme="minorHAnsi"/>
              </w:rPr>
            </w:pPr>
          </w:p>
        </w:tc>
        <w:tc>
          <w:tcPr>
            <w:tcW w:w="708" w:type="dxa"/>
          </w:tcPr>
          <w:p w:rsidR="0052141D" w:rsidRPr="00AC79C5" w:rsidRDefault="0052141D" w:rsidP="006041BD">
            <w:pPr>
              <w:jc w:val="center"/>
              <w:rPr>
                <w:rFonts w:asciiTheme="minorHAnsi" w:hAnsiTheme="minorHAnsi" w:cstheme="minorHAnsi"/>
              </w:rPr>
            </w:pPr>
          </w:p>
        </w:tc>
        <w:tc>
          <w:tcPr>
            <w:tcW w:w="992" w:type="dxa"/>
          </w:tcPr>
          <w:p w:rsidR="0052141D" w:rsidRPr="00AC79C5" w:rsidRDefault="0052141D" w:rsidP="006041BD">
            <w:pPr>
              <w:jc w:val="center"/>
              <w:rPr>
                <w:rFonts w:asciiTheme="minorHAnsi" w:hAnsiTheme="minorHAnsi" w:cstheme="minorHAnsi"/>
              </w:rPr>
            </w:pPr>
          </w:p>
        </w:tc>
        <w:tc>
          <w:tcPr>
            <w:tcW w:w="1135" w:type="dxa"/>
          </w:tcPr>
          <w:p w:rsidR="0052141D" w:rsidRPr="00AC79C5" w:rsidRDefault="0052141D" w:rsidP="006041BD">
            <w:pPr>
              <w:jc w:val="center"/>
              <w:rPr>
                <w:rFonts w:asciiTheme="minorHAnsi" w:hAnsiTheme="minorHAnsi" w:cstheme="minorHAnsi"/>
              </w:rPr>
            </w:pPr>
          </w:p>
        </w:tc>
      </w:tr>
      <w:tr w:rsidR="0052141D" w:rsidRPr="00AC79C5" w:rsidTr="006041BD">
        <w:tblPrEx>
          <w:tblCellMar>
            <w:left w:w="108" w:type="dxa"/>
            <w:right w:w="108" w:type="dxa"/>
          </w:tblCellMar>
          <w:tblLook w:val="01E0"/>
        </w:tblPrEx>
        <w:trPr>
          <w:trHeight w:val="1126"/>
        </w:trPr>
        <w:tc>
          <w:tcPr>
            <w:tcW w:w="720" w:type="dxa"/>
          </w:tcPr>
          <w:p w:rsidR="0052141D" w:rsidRPr="00AC79C5" w:rsidRDefault="0052141D" w:rsidP="006041BD">
            <w:pPr>
              <w:jc w:val="center"/>
              <w:rPr>
                <w:rFonts w:asciiTheme="minorHAnsi" w:hAnsiTheme="minorHAnsi" w:cstheme="minorHAnsi"/>
              </w:rPr>
            </w:pPr>
          </w:p>
        </w:tc>
        <w:tc>
          <w:tcPr>
            <w:tcW w:w="1702" w:type="dxa"/>
          </w:tcPr>
          <w:p w:rsidR="0052141D" w:rsidRPr="00AC79C5" w:rsidRDefault="0052141D" w:rsidP="006041BD">
            <w:pPr>
              <w:jc w:val="center"/>
              <w:rPr>
                <w:rFonts w:asciiTheme="minorHAnsi" w:hAnsiTheme="minorHAnsi" w:cstheme="minorHAnsi"/>
              </w:rPr>
            </w:pPr>
          </w:p>
        </w:tc>
        <w:tc>
          <w:tcPr>
            <w:tcW w:w="1558" w:type="dxa"/>
          </w:tcPr>
          <w:p w:rsidR="0052141D" w:rsidRPr="00AC79C5" w:rsidRDefault="0052141D" w:rsidP="006041BD">
            <w:pPr>
              <w:jc w:val="center"/>
              <w:rPr>
                <w:rFonts w:asciiTheme="minorHAnsi" w:hAnsiTheme="minorHAnsi" w:cstheme="minorHAnsi"/>
              </w:rPr>
            </w:pPr>
          </w:p>
        </w:tc>
        <w:tc>
          <w:tcPr>
            <w:tcW w:w="1843" w:type="dxa"/>
          </w:tcPr>
          <w:p w:rsidR="0052141D" w:rsidRPr="00AC79C5" w:rsidRDefault="0052141D" w:rsidP="006041BD">
            <w:pPr>
              <w:jc w:val="center"/>
              <w:rPr>
                <w:rFonts w:asciiTheme="minorHAnsi" w:hAnsiTheme="minorHAnsi" w:cstheme="minorHAnsi"/>
              </w:rPr>
            </w:pPr>
          </w:p>
        </w:tc>
        <w:tc>
          <w:tcPr>
            <w:tcW w:w="1844" w:type="dxa"/>
          </w:tcPr>
          <w:p w:rsidR="0052141D" w:rsidRPr="00AC79C5" w:rsidRDefault="0052141D" w:rsidP="006041BD">
            <w:pPr>
              <w:jc w:val="center"/>
              <w:rPr>
                <w:rFonts w:asciiTheme="minorHAnsi" w:hAnsiTheme="minorHAnsi" w:cstheme="minorHAnsi"/>
              </w:rPr>
            </w:pPr>
          </w:p>
        </w:tc>
        <w:tc>
          <w:tcPr>
            <w:tcW w:w="1559" w:type="dxa"/>
          </w:tcPr>
          <w:p w:rsidR="0052141D" w:rsidRPr="00AC79C5" w:rsidRDefault="0052141D" w:rsidP="006041BD">
            <w:pPr>
              <w:jc w:val="center"/>
              <w:rPr>
                <w:rFonts w:asciiTheme="minorHAnsi" w:hAnsiTheme="minorHAnsi" w:cstheme="minorHAnsi"/>
              </w:rPr>
            </w:pPr>
          </w:p>
        </w:tc>
        <w:tc>
          <w:tcPr>
            <w:tcW w:w="1133" w:type="dxa"/>
          </w:tcPr>
          <w:p w:rsidR="0052141D" w:rsidRPr="00AC79C5" w:rsidRDefault="0052141D" w:rsidP="006041BD">
            <w:pPr>
              <w:jc w:val="center"/>
              <w:rPr>
                <w:rFonts w:asciiTheme="minorHAnsi" w:hAnsiTheme="minorHAnsi" w:cstheme="minorHAnsi"/>
              </w:rPr>
            </w:pPr>
          </w:p>
        </w:tc>
        <w:tc>
          <w:tcPr>
            <w:tcW w:w="852" w:type="dxa"/>
          </w:tcPr>
          <w:p w:rsidR="0052141D" w:rsidRPr="00AC79C5" w:rsidRDefault="0052141D" w:rsidP="006041BD">
            <w:pPr>
              <w:jc w:val="center"/>
              <w:rPr>
                <w:rFonts w:asciiTheme="minorHAnsi" w:hAnsiTheme="minorHAnsi" w:cstheme="minorHAnsi"/>
              </w:rPr>
            </w:pPr>
          </w:p>
        </w:tc>
        <w:tc>
          <w:tcPr>
            <w:tcW w:w="708" w:type="dxa"/>
          </w:tcPr>
          <w:p w:rsidR="0052141D" w:rsidRPr="00AC79C5" w:rsidRDefault="0052141D" w:rsidP="006041BD">
            <w:pPr>
              <w:jc w:val="center"/>
              <w:rPr>
                <w:rFonts w:asciiTheme="minorHAnsi" w:hAnsiTheme="minorHAnsi" w:cstheme="minorHAnsi"/>
              </w:rPr>
            </w:pPr>
          </w:p>
        </w:tc>
        <w:tc>
          <w:tcPr>
            <w:tcW w:w="992" w:type="dxa"/>
          </w:tcPr>
          <w:p w:rsidR="0052141D" w:rsidRPr="00AC79C5" w:rsidRDefault="0052141D" w:rsidP="006041BD">
            <w:pPr>
              <w:jc w:val="center"/>
              <w:rPr>
                <w:rFonts w:asciiTheme="minorHAnsi" w:hAnsiTheme="minorHAnsi" w:cstheme="minorHAnsi"/>
              </w:rPr>
            </w:pPr>
          </w:p>
        </w:tc>
        <w:tc>
          <w:tcPr>
            <w:tcW w:w="1135" w:type="dxa"/>
          </w:tcPr>
          <w:p w:rsidR="0052141D" w:rsidRPr="00AC79C5" w:rsidRDefault="0052141D" w:rsidP="006041BD">
            <w:pPr>
              <w:jc w:val="center"/>
              <w:rPr>
                <w:rFonts w:asciiTheme="minorHAnsi" w:hAnsiTheme="minorHAnsi" w:cstheme="minorHAnsi"/>
              </w:rPr>
            </w:pPr>
          </w:p>
        </w:tc>
      </w:tr>
      <w:tr w:rsidR="0052141D" w:rsidRPr="00AC79C5" w:rsidTr="006041BD">
        <w:tblPrEx>
          <w:tblCellMar>
            <w:left w:w="108" w:type="dxa"/>
            <w:right w:w="108" w:type="dxa"/>
          </w:tblCellMar>
          <w:tblLook w:val="01E0"/>
        </w:tblPrEx>
        <w:trPr>
          <w:trHeight w:val="1256"/>
        </w:trPr>
        <w:tc>
          <w:tcPr>
            <w:tcW w:w="720" w:type="dxa"/>
          </w:tcPr>
          <w:p w:rsidR="0052141D" w:rsidRPr="00AC79C5" w:rsidRDefault="0052141D" w:rsidP="006041BD">
            <w:pPr>
              <w:jc w:val="center"/>
              <w:rPr>
                <w:rFonts w:asciiTheme="minorHAnsi" w:hAnsiTheme="minorHAnsi" w:cstheme="minorHAnsi"/>
              </w:rPr>
            </w:pPr>
          </w:p>
        </w:tc>
        <w:tc>
          <w:tcPr>
            <w:tcW w:w="1702" w:type="dxa"/>
          </w:tcPr>
          <w:p w:rsidR="0052141D" w:rsidRPr="00AC79C5" w:rsidRDefault="0052141D" w:rsidP="006041BD">
            <w:pPr>
              <w:jc w:val="center"/>
              <w:rPr>
                <w:rFonts w:asciiTheme="minorHAnsi" w:hAnsiTheme="minorHAnsi" w:cstheme="minorHAnsi"/>
              </w:rPr>
            </w:pPr>
          </w:p>
        </w:tc>
        <w:tc>
          <w:tcPr>
            <w:tcW w:w="1558" w:type="dxa"/>
          </w:tcPr>
          <w:p w:rsidR="0052141D" w:rsidRPr="00AC79C5" w:rsidRDefault="0052141D" w:rsidP="006041BD">
            <w:pPr>
              <w:jc w:val="center"/>
              <w:rPr>
                <w:rFonts w:asciiTheme="minorHAnsi" w:hAnsiTheme="minorHAnsi" w:cstheme="minorHAnsi"/>
              </w:rPr>
            </w:pPr>
          </w:p>
        </w:tc>
        <w:tc>
          <w:tcPr>
            <w:tcW w:w="1843" w:type="dxa"/>
          </w:tcPr>
          <w:p w:rsidR="0052141D" w:rsidRPr="00AC79C5" w:rsidRDefault="0052141D" w:rsidP="006041BD">
            <w:pPr>
              <w:jc w:val="center"/>
              <w:rPr>
                <w:rFonts w:asciiTheme="minorHAnsi" w:hAnsiTheme="minorHAnsi" w:cstheme="minorHAnsi"/>
              </w:rPr>
            </w:pPr>
          </w:p>
        </w:tc>
        <w:tc>
          <w:tcPr>
            <w:tcW w:w="1844" w:type="dxa"/>
          </w:tcPr>
          <w:p w:rsidR="0052141D" w:rsidRPr="00AC79C5" w:rsidRDefault="0052141D" w:rsidP="006041BD">
            <w:pPr>
              <w:jc w:val="center"/>
              <w:rPr>
                <w:rFonts w:asciiTheme="minorHAnsi" w:hAnsiTheme="minorHAnsi" w:cstheme="minorHAnsi"/>
              </w:rPr>
            </w:pPr>
          </w:p>
        </w:tc>
        <w:tc>
          <w:tcPr>
            <w:tcW w:w="1559" w:type="dxa"/>
          </w:tcPr>
          <w:p w:rsidR="0052141D" w:rsidRPr="00AC79C5" w:rsidRDefault="0052141D" w:rsidP="006041BD">
            <w:pPr>
              <w:jc w:val="center"/>
              <w:rPr>
                <w:rFonts w:asciiTheme="minorHAnsi" w:hAnsiTheme="minorHAnsi" w:cstheme="minorHAnsi"/>
              </w:rPr>
            </w:pPr>
          </w:p>
        </w:tc>
        <w:tc>
          <w:tcPr>
            <w:tcW w:w="1133" w:type="dxa"/>
          </w:tcPr>
          <w:p w:rsidR="0052141D" w:rsidRPr="00AC79C5" w:rsidRDefault="0052141D" w:rsidP="006041BD">
            <w:pPr>
              <w:jc w:val="center"/>
              <w:rPr>
                <w:rFonts w:asciiTheme="minorHAnsi" w:hAnsiTheme="minorHAnsi" w:cstheme="minorHAnsi"/>
              </w:rPr>
            </w:pPr>
          </w:p>
        </w:tc>
        <w:tc>
          <w:tcPr>
            <w:tcW w:w="852" w:type="dxa"/>
          </w:tcPr>
          <w:p w:rsidR="0052141D" w:rsidRPr="00AC79C5" w:rsidRDefault="0052141D" w:rsidP="006041BD">
            <w:pPr>
              <w:jc w:val="center"/>
              <w:rPr>
                <w:rFonts w:asciiTheme="minorHAnsi" w:hAnsiTheme="minorHAnsi" w:cstheme="minorHAnsi"/>
              </w:rPr>
            </w:pPr>
          </w:p>
        </w:tc>
        <w:tc>
          <w:tcPr>
            <w:tcW w:w="708" w:type="dxa"/>
          </w:tcPr>
          <w:p w:rsidR="0052141D" w:rsidRPr="00AC79C5" w:rsidRDefault="0052141D" w:rsidP="006041BD">
            <w:pPr>
              <w:jc w:val="center"/>
              <w:rPr>
                <w:rFonts w:asciiTheme="minorHAnsi" w:hAnsiTheme="minorHAnsi" w:cstheme="minorHAnsi"/>
              </w:rPr>
            </w:pPr>
          </w:p>
        </w:tc>
        <w:tc>
          <w:tcPr>
            <w:tcW w:w="992" w:type="dxa"/>
          </w:tcPr>
          <w:p w:rsidR="0052141D" w:rsidRPr="00AC79C5" w:rsidRDefault="0052141D" w:rsidP="006041BD">
            <w:pPr>
              <w:jc w:val="center"/>
              <w:rPr>
                <w:rFonts w:asciiTheme="minorHAnsi" w:hAnsiTheme="minorHAnsi" w:cstheme="minorHAnsi"/>
              </w:rPr>
            </w:pPr>
          </w:p>
        </w:tc>
        <w:tc>
          <w:tcPr>
            <w:tcW w:w="1135" w:type="dxa"/>
          </w:tcPr>
          <w:p w:rsidR="0052141D" w:rsidRPr="00AC79C5" w:rsidRDefault="0052141D" w:rsidP="006041BD">
            <w:pPr>
              <w:jc w:val="center"/>
              <w:rPr>
                <w:rFonts w:asciiTheme="minorHAnsi" w:hAnsiTheme="minorHAnsi" w:cstheme="minorHAnsi"/>
              </w:rPr>
            </w:pPr>
          </w:p>
        </w:tc>
      </w:tr>
    </w:tbl>
    <w:p w:rsidR="0052141D" w:rsidRDefault="0052141D" w:rsidP="0052141D">
      <w:pPr>
        <w:jc w:val="both"/>
        <w:rPr>
          <w:rFonts w:asciiTheme="minorHAnsi" w:hAnsiTheme="minorHAnsi" w:cstheme="minorHAnsi"/>
        </w:rPr>
      </w:pPr>
    </w:p>
    <w:p w:rsidR="0052141D" w:rsidRPr="00AC79C5" w:rsidRDefault="0052141D" w:rsidP="0052141D">
      <w:pPr>
        <w:jc w:val="both"/>
        <w:rPr>
          <w:rFonts w:asciiTheme="minorHAnsi" w:hAnsiTheme="minorHAnsi" w:cstheme="minorHAnsi"/>
        </w:rPr>
      </w:pPr>
    </w:p>
    <w:p w:rsidR="0052141D" w:rsidRDefault="0052141D" w:rsidP="0052141D">
      <w:pPr>
        <w:jc w:val="both"/>
        <w:rPr>
          <w:rFonts w:asciiTheme="minorHAnsi" w:hAnsiTheme="minorHAnsi" w:cstheme="minorHAnsi"/>
        </w:rPr>
      </w:pPr>
    </w:p>
    <w:p w:rsidR="0052141D" w:rsidRDefault="0052141D" w:rsidP="0052141D">
      <w:pPr>
        <w:rPr>
          <w:rFonts w:asciiTheme="minorHAnsi" w:hAnsiTheme="minorHAnsi" w:cstheme="minorHAnsi"/>
        </w:rPr>
        <w:sectPr w:rsidR="0052141D" w:rsidSect="006041BD">
          <w:pgSz w:w="16838" w:h="11906" w:orient="landscape"/>
          <w:pgMar w:top="1418" w:right="1418" w:bottom="1418" w:left="1418" w:header="709" w:footer="709" w:gutter="0"/>
          <w:cols w:space="708"/>
          <w:docGrid w:linePitch="360"/>
        </w:sectPr>
      </w:pPr>
    </w:p>
    <w:p w:rsidR="0052141D" w:rsidRDefault="0052141D" w:rsidP="0052141D">
      <w:pPr>
        <w:rPr>
          <w:rFonts w:asciiTheme="minorHAnsi" w:hAnsiTheme="minorHAnsi" w:cstheme="minorHAnsi"/>
        </w:rPr>
      </w:pPr>
    </w:p>
    <w:p w:rsidR="0052141D" w:rsidRDefault="0052141D" w:rsidP="0052141D">
      <w:pPr>
        <w:rPr>
          <w:rFonts w:asciiTheme="minorHAnsi" w:hAnsiTheme="minorHAnsi" w:cstheme="minorHAnsi"/>
        </w:rPr>
      </w:pPr>
    </w:p>
    <w:p w:rsidR="0052141D" w:rsidRPr="00AC79C5" w:rsidRDefault="0052141D" w:rsidP="0052141D">
      <w:pPr>
        <w:rPr>
          <w:rFonts w:asciiTheme="minorHAnsi" w:hAnsiTheme="minorHAnsi" w:cstheme="minorHAnsi"/>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5"/>
        <w:gridCol w:w="3755"/>
      </w:tblGrid>
      <w:tr w:rsidR="0052141D" w:rsidRPr="00AC79C5" w:rsidTr="006041BD">
        <w:trPr>
          <w:jc w:val="center"/>
        </w:trPr>
        <w:tc>
          <w:tcPr>
            <w:tcW w:w="9300" w:type="dxa"/>
            <w:gridSpan w:val="2"/>
            <w:shd w:val="clear" w:color="auto" w:fill="auto"/>
            <w:vAlign w:val="center"/>
          </w:tcPr>
          <w:p w:rsidR="0052141D" w:rsidRPr="00AC79C5" w:rsidRDefault="0052141D" w:rsidP="006041BD">
            <w:pPr>
              <w:rPr>
                <w:rFonts w:asciiTheme="minorHAnsi" w:hAnsiTheme="minorHAnsi" w:cstheme="minorHAnsi"/>
                <w:b/>
              </w:rPr>
            </w:pPr>
            <w:r w:rsidRPr="00AC79C5">
              <w:rPr>
                <w:rFonts w:asciiTheme="minorHAnsi" w:hAnsiTheme="minorHAnsi" w:cstheme="minorHAnsi"/>
                <w:b/>
              </w:rPr>
              <w:t>3. Adatok az egy és ugyanazon vállalkozásokról</w:t>
            </w:r>
          </w:p>
        </w:tc>
      </w:tr>
      <w:tr w:rsidR="0052141D" w:rsidRPr="00AC79C5" w:rsidDel="00CE53F6" w:rsidTr="006041BD">
        <w:trPr>
          <w:jc w:val="center"/>
        </w:trPr>
        <w:tc>
          <w:tcPr>
            <w:tcW w:w="9300" w:type="dxa"/>
            <w:gridSpan w:val="2"/>
            <w:shd w:val="clear" w:color="auto" w:fill="auto"/>
            <w:vAlign w:val="center"/>
          </w:tcPr>
          <w:p w:rsidR="0052141D" w:rsidRPr="00C018DC" w:rsidDel="00CE53F6" w:rsidRDefault="0052141D" w:rsidP="006041BD">
            <w:pPr>
              <w:rPr>
                <w:rFonts w:asciiTheme="minorHAnsi" w:hAnsiTheme="minorHAnsi" w:cstheme="minorHAnsi"/>
              </w:rPr>
            </w:pPr>
            <w:r w:rsidRPr="00C018DC">
              <w:rPr>
                <w:rFonts w:asciiTheme="minorHAnsi" w:hAnsiTheme="minorHAnsi" w:cstheme="minorHAnsi"/>
              </w:rPr>
              <w:t xml:space="preserve">Nyilatkozom, hogy az 1407/2013/EU bizottsági rendelet </w:t>
            </w:r>
            <w:r w:rsidRPr="00C018DC">
              <w:rPr>
                <w:rFonts w:asciiTheme="minorHAnsi" w:hAnsiTheme="minorHAnsi" w:cstheme="minorHAnsi"/>
                <w:bCs/>
              </w:rPr>
              <w:t>2. cikk (2) bekezdése értelmében a </w:t>
            </w:r>
            <w:r>
              <w:rPr>
                <w:rFonts w:asciiTheme="minorHAnsi" w:hAnsiTheme="minorHAnsi" w:cstheme="minorHAnsi"/>
              </w:rPr>
              <w:t>kedvezményezett</w:t>
            </w:r>
            <w:r w:rsidRPr="00C018DC">
              <w:rPr>
                <w:rFonts w:asciiTheme="minorHAnsi" w:hAnsiTheme="minorHAnsi" w:cstheme="minorHAnsi"/>
                <w:bCs/>
              </w:rPr>
              <w:t xml:space="preserve"> az alábbi vállalkozásokkal minősül egy és ugyanazon vállalkozásnak.</w:t>
            </w:r>
          </w:p>
        </w:tc>
      </w:tr>
      <w:tr w:rsidR="0052141D" w:rsidRPr="00AC79C5" w:rsidTr="006041BD">
        <w:trPr>
          <w:jc w:val="center"/>
        </w:trPr>
        <w:tc>
          <w:tcPr>
            <w:tcW w:w="5545" w:type="dxa"/>
            <w:shd w:val="clear" w:color="auto" w:fill="auto"/>
            <w:vAlign w:val="center"/>
          </w:tcPr>
          <w:p w:rsidR="0052141D" w:rsidRPr="00AC79C5" w:rsidRDefault="0052141D" w:rsidP="006041BD">
            <w:pPr>
              <w:rPr>
                <w:rFonts w:asciiTheme="minorHAnsi" w:hAnsiTheme="minorHAnsi" w:cstheme="minorHAnsi"/>
                <w:b/>
              </w:rPr>
            </w:pPr>
            <w:r w:rsidRPr="00AC79C5">
              <w:rPr>
                <w:rFonts w:asciiTheme="minorHAnsi" w:hAnsiTheme="minorHAnsi" w:cstheme="minorHAnsi"/>
                <w:b/>
              </w:rPr>
              <w:t>Vállalkozás neve</w:t>
            </w:r>
          </w:p>
        </w:tc>
        <w:tc>
          <w:tcPr>
            <w:tcW w:w="3755" w:type="dxa"/>
            <w:shd w:val="clear" w:color="auto" w:fill="auto"/>
            <w:vAlign w:val="center"/>
          </w:tcPr>
          <w:p w:rsidR="0052141D" w:rsidRPr="00AC79C5" w:rsidRDefault="0052141D" w:rsidP="006041BD">
            <w:pPr>
              <w:rPr>
                <w:rFonts w:asciiTheme="minorHAnsi" w:hAnsiTheme="minorHAnsi" w:cstheme="minorHAnsi"/>
                <w:b/>
              </w:rPr>
            </w:pPr>
            <w:r w:rsidRPr="00AC79C5">
              <w:rPr>
                <w:rFonts w:asciiTheme="minorHAnsi" w:hAnsiTheme="minorHAnsi" w:cstheme="minorHAnsi"/>
                <w:b/>
              </w:rPr>
              <w:t>Adószáma</w:t>
            </w:r>
          </w:p>
        </w:tc>
      </w:tr>
      <w:tr w:rsidR="0052141D" w:rsidRPr="00AC79C5" w:rsidTr="006041BD">
        <w:trPr>
          <w:trHeight w:val="563"/>
          <w:jc w:val="center"/>
        </w:trPr>
        <w:tc>
          <w:tcPr>
            <w:tcW w:w="5545" w:type="dxa"/>
            <w:shd w:val="clear" w:color="auto" w:fill="auto"/>
          </w:tcPr>
          <w:p w:rsidR="0052141D" w:rsidRPr="00AC79C5" w:rsidRDefault="0052141D" w:rsidP="006041BD">
            <w:pPr>
              <w:rPr>
                <w:rFonts w:asciiTheme="minorHAnsi" w:hAnsiTheme="minorHAnsi" w:cstheme="minorHAnsi"/>
              </w:rPr>
            </w:pPr>
          </w:p>
        </w:tc>
        <w:tc>
          <w:tcPr>
            <w:tcW w:w="3755" w:type="dxa"/>
            <w:shd w:val="clear" w:color="auto" w:fill="auto"/>
          </w:tcPr>
          <w:p w:rsidR="0052141D" w:rsidRPr="00AC79C5" w:rsidRDefault="0052141D" w:rsidP="006041BD">
            <w:pPr>
              <w:rPr>
                <w:rFonts w:asciiTheme="minorHAnsi" w:hAnsiTheme="minorHAnsi" w:cstheme="minorHAnsi"/>
              </w:rPr>
            </w:pPr>
          </w:p>
        </w:tc>
      </w:tr>
      <w:tr w:rsidR="0052141D" w:rsidRPr="00AC79C5" w:rsidTr="006041BD">
        <w:trPr>
          <w:trHeight w:val="563"/>
          <w:jc w:val="center"/>
        </w:trPr>
        <w:tc>
          <w:tcPr>
            <w:tcW w:w="5545" w:type="dxa"/>
            <w:shd w:val="clear" w:color="auto" w:fill="auto"/>
          </w:tcPr>
          <w:p w:rsidR="0052141D" w:rsidRPr="00AC79C5" w:rsidRDefault="0052141D" w:rsidP="006041BD">
            <w:pPr>
              <w:rPr>
                <w:rFonts w:asciiTheme="minorHAnsi" w:hAnsiTheme="minorHAnsi" w:cstheme="minorHAnsi"/>
              </w:rPr>
            </w:pPr>
          </w:p>
        </w:tc>
        <w:tc>
          <w:tcPr>
            <w:tcW w:w="3755" w:type="dxa"/>
            <w:shd w:val="clear" w:color="auto" w:fill="auto"/>
          </w:tcPr>
          <w:p w:rsidR="0052141D" w:rsidRPr="00AC79C5" w:rsidRDefault="0052141D" w:rsidP="006041BD">
            <w:pPr>
              <w:rPr>
                <w:rFonts w:asciiTheme="minorHAnsi" w:hAnsiTheme="minorHAnsi" w:cstheme="minorHAnsi"/>
              </w:rPr>
            </w:pPr>
          </w:p>
        </w:tc>
      </w:tr>
      <w:tr w:rsidR="0052141D" w:rsidRPr="00AC79C5" w:rsidTr="006041BD">
        <w:trPr>
          <w:trHeight w:val="563"/>
          <w:jc w:val="center"/>
        </w:trPr>
        <w:tc>
          <w:tcPr>
            <w:tcW w:w="5545" w:type="dxa"/>
            <w:shd w:val="clear" w:color="auto" w:fill="auto"/>
          </w:tcPr>
          <w:p w:rsidR="0052141D" w:rsidRPr="00AC79C5" w:rsidRDefault="0052141D" w:rsidP="006041BD">
            <w:pPr>
              <w:rPr>
                <w:rFonts w:asciiTheme="minorHAnsi" w:hAnsiTheme="minorHAnsi" w:cstheme="minorHAnsi"/>
              </w:rPr>
            </w:pPr>
          </w:p>
        </w:tc>
        <w:tc>
          <w:tcPr>
            <w:tcW w:w="3755" w:type="dxa"/>
            <w:shd w:val="clear" w:color="auto" w:fill="auto"/>
          </w:tcPr>
          <w:p w:rsidR="0052141D" w:rsidRPr="00AC79C5" w:rsidRDefault="0052141D" w:rsidP="006041BD">
            <w:pPr>
              <w:rPr>
                <w:rFonts w:asciiTheme="minorHAnsi" w:hAnsiTheme="minorHAnsi" w:cstheme="minorHAnsi"/>
              </w:rPr>
            </w:pPr>
          </w:p>
        </w:tc>
      </w:tr>
      <w:tr w:rsidR="0052141D" w:rsidRPr="00AC79C5" w:rsidTr="006041BD">
        <w:trPr>
          <w:trHeight w:val="563"/>
          <w:jc w:val="center"/>
        </w:trPr>
        <w:tc>
          <w:tcPr>
            <w:tcW w:w="5545" w:type="dxa"/>
            <w:shd w:val="clear" w:color="auto" w:fill="auto"/>
          </w:tcPr>
          <w:p w:rsidR="0052141D" w:rsidRPr="00AC79C5" w:rsidRDefault="0052141D" w:rsidP="006041BD">
            <w:pPr>
              <w:rPr>
                <w:rFonts w:asciiTheme="minorHAnsi" w:hAnsiTheme="minorHAnsi" w:cstheme="minorHAnsi"/>
              </w:rPr>
            </w:pPr>
          </w:p>
        </w:tc>
        <w:tc>
          <w:tcPr>
            <w:tcW w:w="3755" w:type="dxa"/>
            <w:shd w:val="clear" w:color="auto" w:fill="auto"/>
          </w:tcPr>
          <w:p w:rsidR="0052141D" w:rsidRPr="00AC79C5" w:rsidRDefault="0052141D" w:rsidP="006041BD">
            <w:pPr>
              <w:rPr>
                <w:rFonts w:asciiTheme="minorHAnsi" w:hAnsiTheme="minorHAnsi" w:cstheme="minorHAnsi"/>
              </w:rPr>
            </w:pPr>
          </w:p>
        </w:tc>
      </w:tr>
      <w:tr w:rsidR="0052141D" w:rsidRPr="00AC79C5" w:rsidTr="006041BD">
        <w:trPr>
          <w:trHeight w:val="563"/>
          <w:jc w:val="center"/>
        </w:trPr>
        <w:tc>
          <w:tcPr>
            <w:tcW w:w="5545" w:type="dxa"/>
            <w:shd w:val="clear" w:color="auto" w:fill="auto"/>
          </w:tcPr>
          <w:p w:rsidR="0052141D" w:rsidRPr="00AC79C5" w:rsidRDefault="0052141D" w:rsidP="006041BD">
            <w:pPr>
              <w:rPr>
                <w:rFonts w:asciiTheme="minorHAnsi" w:hAnsiTheme="minorHAnsi" w:cstheme="minorHAnsi"/>
              </w:rPr>
            </w:pPr>
          </w:p>
        </w:tc>
        <w:tc>
          <w:tcPr>
            <w:tcW w:w="3755" w:type="dxa"/>
            <w:shd w:val="clear" w:color="auto" w:fill="auto"/>
          </w:tcPr>
          <w:p w:rsidR="0052141D" w:rsidRPr="00AC79C5" w:rsidRDefault="0052141D" w:rsidP="006041BD">
            <w:pPr>
              <w:rPr>
                <w:rFonts w:asciiTheme="minorHAnsi" w:hAnsiTheme="minorHAnsi" w:cstheme="minorHAnsi"/>
              </w:rPr>
            </w:pPr>
          </w:p>
        </w:tc>
      </w:tr>
      <w:tr w:rsidR="0052141D" w:rsidRPr="00AC79C5" w:rsidTr="006041BD">
        <w:trPr>
          <w:trHeight w:val="563"/>
          <w:jc w:val="center"/>
        </w:trPr>
        <w:tc>
          <w:tcPr>
            <w:tcW w:w="5545" w:type="dxa"/>
            <w:shd w:val="clear" w:color="auto" w:fill="auto"/>
          </w:tcPr>
          <w:p w:rsidR="0052141D" w:rsidRPr="00AC79C5" w:rsidRDefault="0052141D" w:rsidP="006041BD">
            <w:pPr>
              <w:rPr>
                <w:rFonts w:asciiTheme="minorHAnsi" w:hAnsiTheme="minorHAnsi" w:cstheme="minorHAnsi"/>
              </w:rPr>
            </w:pPr>
          </w:p>
        </w:tc>
        <w:tc>
          <w:tcPr>
            <w:tcW w:w="3755" w:type="dxa"/>
            <w:shd w:val="clear" w:color="auto" w:fill="auto"/>
          </w:tcPr>
          <w:p w:rsidR="0052141D" w:rsidRPr="00AC79C5" w:rsidRDefault="0052141D" w:rsidP="006041BD">
            <w:pPr>
              <w:rPr>
                <w:rFonts w:asciiTheme="minorHAnsi" w:hAnsiTheme="minorHAnsi" w:cstheme="minorHAnsi"/>
              </w:rPr>
            </w:pPr>
          </w:p>
        </w:tc>
      </w:tr>
    </w:tbl>
    <w:p w:rsidR="0052141D" w:rsidRDefault="0052141D" w:rsidP="0052141D">
      <w:pPr>
        <w:rPr>
          <w:rFonts w:asciiTheme="minorHAnsi" w:hAnsiTheme="minorHAnsi" w:cstheme="minorHAnsi"/>
        </w:rPr>
      </w:pPr>
    </w:p>
    <w:p w:rsidR="0052141D" w:rsidRDefault="0052141D" w:rsidP="0052141D">
      <w:pPr>
        <w:jc w:val="both"/>
      </w:pPr>
    </w:p>
    <w:p w:rsidR="0052141D" w:rsidRDefault="0052141D" w:rsidP="0052141D">
      <w:pPr>
        <w:jc w:val="both"/>
      </w:pPr>
      <w:r>
        <w:rPr>
          <w:rFonts w:asciiTheme="minorHAnsi" w:hAnsiTheme="minorHAnsi" w:cstheme="minorHAnsi"/>
        </w:rPr>
        <w:t>Az</w:t>
      </w:r>
      <w:r w:rsidRPr="00AC79C5">
        <w:rPr>
          <w:rFonts w:asciiTheme="minorHAnsi" w:hAnsiTheme="minorHAnsi" w:cstheme="minorHAnsi"/>
        </w:rPr>
        <w:t xml:space="preserve"> 1407/2013/EU bizottsági rendelet </w:t>
      </w:r>
      <w:r>
        <w:rPr>
          <w:rFonts w:asciiTheme="minorHAnsi" w:hAnsiTheme="minorHAnsi" w:cstheme="minorHAnsi"/>
        </w:rPr>
        <w:t xml:space="preserve">szerint </w:t>
      </w:r>
      <w:r>
        <w:t xml:space="preserve">csekély összegű támogatás nem halmozható azonos </w:t>
      </w:r>
      <w:r w:rsidRPr="00947111">
        <w:t>kockázatfinanszírozási célú (</w:t>
      </w:r>
      <w:proofErr w:type="spellStart"/>
      <w:r w:rsidRPr="00947111">
        <w:t>kockázatitőke-támogatás</w:t>
      </w:r>
      <w:proofErr w:type="spellEnd"/>
      <w:r w:rsidRPr="00947111">
        <w:t>) intézkedés</w:t>
      </w:r>
      <w:r>
        <w:t>sel vagy azonos elszámolható költségek vonatkozásában nyújtott állami támogatással, amennyiben az így halmozott összeg meghaladná a csoportmentességi rendeletekben vagy az Európai Bizottság határozatában meghatározott maximális támogatási intenzitást vagy összeget. Ennek megfelelően a </w:t>
      </w:r>
      <w:r>
        <w:rPr>
          <w:rFonts w:asciiTheme="minorHAnsi" w:hAnsiTheme="minorHAnsi" w:cstheme="minorHAnsi"/>
        </w:rPr>
        <w:t>kedvezményezett</w:t>
      </w:r>
      <w:r>
        <w:t xml:space="preserve"> vonatkozásában az alábbiakról nyilatkozom.</w:t>
      </w:r>
      <w:r>
        <w:rPr>
          <w:rStyle w:val="Lbjegyzet-hivatkozs"/>
          <w:rFonts w:asciiTheme="minorHAnsi" w:hAnsiTheme="minorHAnsi" w:cstheme="minorHAnsi"/>
        </w:rPr>
        <w:footnoteReference w:id="5"/>
      </w:r>
    </w:p>
    <w:p w:rsidR="0052141D" w:rsidRDefault="0052141D" w:rsidP="0052141D">
      <w:pPr>
        <w:jc w:val="both"/>
      </w:pPr>
    </w:p>
    <w:p w:rsidR="0052141D" w:rsidRDefault="0052141D" w:rsidP="0052141D">
      <w:pPr>
        <w:jc w:val="both"/>
        <w:rPr>
          <w:rFonts w:cs="Calibri"/>
        </w:rPr>
      </w:pPr>
      <w:r>
        <w:rPr>
          <w:rFonts w:asciiTheme="minorHAnsi" w:hAnsiTheme="minorHAnsi" w:cstheme="minorHAnsi"/>
        </w:rPr>
        <w:t xml:space="preserve">Nyilatkozatom arra is kiterjed, hogy </w:t>
      </w:r>
      <w:r w:rsidRPr="00087DFB">
        <w:rPr>
          <w:rFonts w:cs="Calibri"/>
        </w:rPr>
        <w:t xml:space="preserve">a </w:t>
      </w:r>
      <w:r>
        <w:rPr>
          <w:rFonts w:cs="Calibri"/>
        </w:rPr>
        <w:t xml:space="preserve">kedvezményezett milyen, a jelen pályázattal érintett </w:t>
      </w:r>
      <w:r w:rsidRPr="00087DFB">
        <w:rPr>
          <w:rFonts w:cs="Calibri"/>
        </w:rPr>
        <w:t xml:space="preserve">csekély összegű </w:t>
      </w:r>
      <w:r>
        <w:rPr>
          <w:rFonts w:cs="Calibri"/>
        </w:rPr>
        <w:t xml:space="preserve">támogatás elszámolható költségeivel </w:t>
      </w:r>
      <w:proofErr w:type="spellStart"/>
      <w:r>
        <w:t>azonoskockázatfinanszírozási</w:t>
      </w:r>
      <w:proofErr w:type="spellEnd"/>
      <w:r>
        <w:t xml:space="preserve"> célú intézkedésre </w:t>
      </w:r>
      <w:proofErr w:type="spellStart"/>
      <w:r>
        <w:t>vonatkozó</w:t>
      </w:r>
      <w:r>
        <w:rPr>
          <w:rFonts w:cs="Calibri"/>
        </w:rPr>
        <w:t>vagy</w:t>
      </w:r>
      <w:r>
        <w:t>azonos</w:t>
      </w:r>
      <w:proofErr w:type="spellEnd"/>
      <w:r>
        <w:t xml:space="preserve"> elszámolható költséget tartalmazó állami támogatásra </w:t>
      </w:r>
      <w:r w:rsidRPr="00087DFB">
        <w:rPr>
          <w:rFonts w:cs="Calibri"/>
        </w:rPr>
        <w:t>nyújtott be támogatási kérelmet (az elutasított kérelmekről nem kell nyilatkozni, csak azokról, amel</w:t>
      </w:r>
      <w:r>
        <w:rPr>
          <w:rFonts w:cs="Calibri"/>
        </w:rPr>
        <w:t>yek elbírálása folyamatban van).</w:t>
      </w:r>
    </w:p>
    <w:p w:rsidR="0052141D" w:rsidRDefault="0052141D" w:rsidP="0052141D">
      <w:pPr>
        <w:jc w:val="both"/>
        <w:rPr>
          <w:rFonts w:cs="Calibri"/>
        </w:rPr>
        <w:sectPr w:rsidR="0052141D" w:rsidSect="006041BD">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1276"/>
        <w:gridCol w:w="1559"/>
        <w:gridCol w:w="1843"/>
        <w:gridCol w:w="1701"/>
        <w:gridCol w:w="1843"/>
        <w:gridCol w:w="1130"/>
        <w:gridCol w:w="1136"/>
        <w:gridCol w:w="1415"/>
        <w:gridCol w:w="710"/>
        <w:gridCol w:w="1418"/>
      </w:tblGrid>
      <w:tr w:rsidR="0052141D" w:rsidRPr="00AC79C5" w:rsidTr="006041BD">
        <w:trPr>
          <w:trHeight w:val="777"/>
        </w:trPr>
        <w:tc>
          <w:tcPr>
            <w:tcW w:w="14753" w:type="dxa"/>
            <w:gridSpan w:val="11"/>
            <w:vAlign w:val="center"/>
          </w:tcPr>
          <w:p w:rsidR="0052141D" w:rsidRPr="00AC79C5" w:rsidRDefault="0052141D" w:rsidP="006041BD">
            <w:pPr>
              <w:rPr>
                <w:rFonts w:asciiTheme="minorHAnsi" w:hAnsiTheme="minorHAnsi" w:cstheme="minorHAnsi"/>
                <w:b/>
                <w:color w:val="000000"/>
                <w:lang w:val="lv-LV"/>
              </w:rPr>
            </w:pPr>
            <w:r w:rsidRPr="00AC79C5">
              <w:rPr>
                <w:rFonts w:asciiTheme="minorHAnsi" w:hAnsiTheme="minorHAnsi" w:cstheme="minorHAnsi"/>
                <w:b/>
                <w:lang w:val="lv-LV"/>
              </w:rPr>
              <w:lastRenderedPageBreak/>
              <w:t>4</w:t>
            </w:r>
            <w:r>
              <w:rPr>
                <w:rFonts w:asciiTheme="minorHAnsi" w:hAnsiTheme="minorHAnsi" w:cstheme="minorHAnsi"/>
                <w:b/>
                <w:lang w:val="lv-LV"/>
              </w:rPr>
              <w:t xml:space="preserve">. </w:t>
            </w:r>
            <w:r w:rsidRPr="00AC79C5">
              <w:rPr>
                <w:rFonts w:asciiTheme="minorHAnsi" w:hAnsiTheme="minorHAnsi" w:cstheme="minorHAnsi"/>
                <w:b/>
                <w:lang w:val="lv-LV"/>
              </w:rPr>
              <w:t xml:space="preserve">Adatok </w:t>
            </w:r>
            <w:r>
              <w:rPr>
                <w:rFonts w:asciiTheme="minorHAnsi" w:hAnsiTheme="minorHAnsi" w:cstheme="minorHAnsi"/>
                <w:b/>
                <w:lang w:val="lv-LV"/>
              </w:rPr>
              <w:t xml:space="preserve">az azonoskockázatfinanszírozási célú </w:t>
            </w:r>
            <w:r w:rsidRPr="00DD4D2F">
              <w:rPr>
                <w:rFonts w:asciiTheme="minorHAnsi" w:hAnsiTheme="minorHAnsi" w:cstheme="minorHAnsi"/>
                <w:b/>
                <w:lang w:val="lv-LV"/>
              </w:rPr>
              <w:t>intézkedés</w:t>
            </w:r>
            <w:r>
              <w:rPr>
                <w:rFonts w:asciiTheme="minorHAnsi" w:hAnsiTheme="minorHAnsi" w:cstheme="minorHAnsi"/>
                <w:b/>
                <w:lang w:val="lv-LV"/>
              </w:rPr>
              <w:t xml:space="preserve">ek vagy azonoselszámolható költségek </w:t>
            </w:r>
            <w:r w:rsidRPr="00DD4D2F">
              <w:rPr>
                <w:rFonts w:asciiTheme="minorHAnsi" w:hAnsiTheme="minorHAnsi" w:cstheme="minorHAnsi"/>
                <w:b/>
                <w:lang w:val="lv-LV"/>
              </w:rPr>
              <w:t xml:space="preserve">vonatkozásában nyújtott </w:t>
            </w:r>
            <w:r>
              <w:rPr>
                <w:rFonts w:asciiTheme="minorHAnsi" w:hAnsiTheme="minorHAnsi" w:cstheme="minorHAnsi"/>
                <w:b/>
                <w:lang w:val="lv-LV"/>
              </w:rPr>
              <w:t>állami támogatásokra</w:t>
            </w:r>
          </w:p>
        </w:tc>
      </w:tr>
      <w:tr w:rsidR="0052141D" w:rsidRPr="00AC79C5" w:rsidTr="006041BD">
        <w:trPr>
          <w:trHeight w:val="3392"/>
        </w:trPr>
        <w:tc>
          <w:tcPr>
            <w:tcW w:w="722" w:type="dxa"/>
            <w:vMerge w:val="restart"/>
            <w:vAlign w:val="center"/>
          </w:tcPr>
          <w:p w:rsidR="0052141D" w:rsidRPr="00AC79C5" w:rsidRDefault="0052141D" w:rsidP="006041BD">
            <w:pPr>
              <w:jc w:val="center"/>
              <w:rPr>
                <w:rFonts w:asciiTheme="minorHAnsi" w:hAnsiTheme="minorHAnsi" w:cstheme="minorHAnsi"/>
                <w:b/>
              </w:rPr>
            </w:pPr>
            <w:r>
              <w:rPr>
                <w:rFonts w:asciiTheme="minorHAnsi" w:hAnsiTheme="minorHAnsi" w:cstheme="minorHAnsi"/>
                <w:b/>
              </w:rPr>
              <w:t>Sor-szám</w:t>
            </w:r>
          </w:p>
        </w:tc>
        <w:tc>
          <w:tcPr>
            <w:tcW w:w="1276" w:type="dxa"/>
            <w:vMerge w:val="restart"/>
            <w:vAlign w:val="center"/>
          </w:tcPr>
          <w:p w:rsidR="0052141D" w:rsidRPr="00AC79C5" w:rsidRDefault="0052141D" w:rsidP="006041BD">
            <w:pPr>
              <w:jc w:val="center"/>
              <w:rPr>
                <w:rFonts w:asciiTheme="minorHAnsi" w:hAnsiTheme="minorHAnsi" w:cstheme="minorHAnsi"/>
                <w:b/>
              </w:rPr>
            </w:pPr>
            <w:r>
              <w:rPr>
                <w:rFonts w:asciiTheme="minorHAnsi" w:hAnsiTheme="minorHAnsi" w:cstheme="minorHAnsi"/>
                <w:b/>
              </w:rPr>
              <w:t>Támoga</w:t>
            </w:r>
            <w:r w:rsidRPr="00AC79C5">
              <w:rPr>
                <w:rFonts w:asciiTheme="minorHAnsi" w:hAnsiTheme="minorHAnsi" w:cstheme="minorHAnsi"/>
                <w:b/>
              </w:rPr>
              <w:t xml:space="preserve">tás </w:t>
            </w:r>
            <w:proofErr w:type="gramStart"/>
            <w:r w:rsidRPr="00AC79C5">
              <w:rPr>
                <w:rFonts w:asciiTheme="minorHAnsi" w:hAnsiTheme="minorHAnsi" w:cstheme="minorHAnsi"/>
                <w:b/>
                <w:lang w:val="lv-LV"/>
              </w:rPr>
              <w:t>jogalapja</w:t>
            </w:r>
            <w:r>
              <w:rPr>
                <w:rFonts w:asciiTheme="minorHAnsi" w:hAnsiTheme="minorHAnsi" w:cstheme="minorHAnsi"/>
                <w:b/>
              </w:rPr>
              <w:t>(</w:t>
            </w:r>
            <w:proofErr w:type="gramEnd"/>
            <w:r>
              <w:rPr>
                <w:rFonts w:asciiTheme="minorHAnsi" w:hAnsiTheme="minorHAnsi" w:cstheme="minorHAnsi"/>
                <w:b/>
              </w:rPr>
              <w:t>u</w:t>
            </w:r>
            <w:r w:rsidRPr="00AC79C5">
              <w:rPr>
                <w:rFonts w:asciiTheme="minorHAnsi" w:hAnsiTheme="minorHAnsi" w:cstheme="minorHAnsi"/>
                <w:b/>
              </w:rPr>
              <w:t xml:space="preserve">niós </w:t>
            </w:r>
            <w:r>
              <w:rPr>
                <w:rFonts w:asciiTheme="minorHAnsi" w:hAnsiTheme="minorHAnsi" w:cstheme="minorHAnsi"/>
                <w:b/>
              </w:rPr>
              <w:t xml:space="preserve">állami támogatási </w:t>
            </w:r>
            <w:r w:rsidRPr="00AC79C5">
              <w:rPr>
                <w:rFonts w:asciiTheme="minorHAnsi" w:hAnsiTheme="minorHAnsi" w:cstheme="minorHAnsi"/>
                <w:b/>
              </w:rPr>
              <w:t>szabály)</w:t>
            </w:r>
          </w:p>
        </w:tc>
        <w:tc>
          <w:tcPr>
            <w:tcW w:w="1559" w:type="dxa"/>
            <w:vMerge w:val="restart"/>
            <w:vAlign w:val="center"/>
          </w:tcPr>
          <w:p w:rsidR="0052141D" w:rsidRPr="00AC79C5" w:rsidRDefault="0052141D" w:rsidP="006041BD">
            <w:pPr>
              <w:jc w:val="center"/>
              <w:rPr>
                <w:rFonts w:asciiTheme="minorHAnsi" w:hAnsiTheme="minorHAnsi" w:cstheme="minorHAnsi"/>
                <w:b/>
              </w:rPr>
            </w:pPr>
            <w:r w:rsidRPr="00AC79C5">
              <w:rPr>
                <w:rFonts w:asciiTheme="minorHAnsi" w:hAnsiTheme="minorHAnsi" w:cstheme="minorHAnsi"/>
                <w:b/>
              </w:rPr>
              <w:t>Támogatást nyújtó szervezet</w:t>
            </w:r>
          </w:p>
        </w:tc>
        <w:tc>
          <w:tcPr>
            <w:tcW w:w="1843" w:type="dxa"/>
            <w:vMerge w:val="restart"/>
            <w:vAlign w:val="center"/>
          </w:tcPr>
          <w:p w:rsidR="0052141D" w:rsidRPr="00AC79C5" w:rsidRDefault="0052141D" w:rsidP="006041BD">
            <w:pPr>
              <w:jc w:val="center"/>
              <w:rPr>
                <w:rFonts w:asciiTheme="minorHAnsi" w:hAnsiTheme="minorHAnsi" w:cstheme="minorHAnsi"/>
                <w:b/>
                <w:lang w:val="lv-LV"/>
              </w:rPr>
            </w:pPr>
            <w:r w:rsidRPr="00AC79C5">
              <w:rPr>
                <w:rFonts w:asciiTheme="minorHAnsi" w:hAnsiTheme="minorHAnsi" w:cstheme="minorHAnsi"/>
                <w:b/>
                <w:lang w:val="lv-LV"/>
              </w:rPr>
              <w:t>Támogatási kategória</w:t>
            </w:r>
          </w:p>
          <w:p w:rsidR="0052141D" w:rsidRPr="00AC79C5" w:rsidRDefault="0052141D" w:rsidP="006041BD">
            <w:pPr>
              <w:jc w:val="center"/>
              <w:rPr>
                <w:rFonts w:asciiTheme="minorHAnsi" w:hAnsiTheme="minorHAnsi" w:cstheme="minorHAnsi"/>
                <w:b/>
              </w:rPr>
            </w:pPr>
            <w:r w:rsidRPr="00AC79C5">
              <w:rPr>
                <w:rFonts w:asciiTheme="minorHAnsi" w:hAnsiTheme="minorHAnsi" w:cstheme="minorHAnsi"/>
                <w:b/>
                <w:lang w:val="lv-LV"/>
              </w:rPr>
              <w:t>(pl. regionális beruházási támogatás)</w:t>
            </w:r>
          </w:p>
        </w:tc>
        <w:tc>
          <w:tcPr>
            <w:tcW w:w="1701" w:type="dxa"/>
            <w:vMerge w:val="restart"/>
            <w:vAlign w:val="center"/>
          </w:tcPr>
          <w:p w:rsidR="0052141D" w:rsidRPr="00AC79C5" w:rsidRDefault="0052141D" w:rsidP="006041BD">
            <w:pPr>
              <w:jc w:val="center"/>
              <w:rPr>
                <w:rFonts w:asciiTheme="minorHAnsi" w:hAnsiTheme="minorHAnsi" w:cstheme="minorHAnsi"/>
                <w:b/>
              </w:rPr>
            </w:pPr>
            <w:r w:rsidRPr="00AC79C5">
              <w:rPr>
                <w:rFonts w:asciiTheme="minorHAnsi" w:hAnsiTheme="minorHAnsi" w:cstheme="minorHAnsi"/>
                <w:b/>
              </w:rPr>
              <w:t>Kérelem benyújtásának dátuma</w:t>
            </w:r>
            <w:r w:rsidRPr="00AC79C5">
              <w:rPr>
                <w:rStyle w:val="Lbjegyzet-hivatkozs"/>
                <w:rFonts w:asciiTheme="minorHAnsi" w:hAnsiTheme="minorHAnsi" w:cstheme="minorHAnsi"/>
                <w:b/>
              </w:rPr>
              <w:footnoteReference w:id="6"/>
            </w:r>
          </w:p>
        </w:tc>
        <w:tc>
          <w:tcPr>
            <w:tcW w:w="1843" w:type="dxa"/>
            <w:vMerge w:val="restart"/>
            <w:vAlign w:val="center"/>
          </w:tcPr>
          <w:p w:rsidR="0052141D" w:rsidRPr="00AC79C5" w:rsidRDefault="0052141D" w:rsidP="006041BD">
            <w:pPr>
              <w:jc w:val="center"/>
              <w:rPr>
                <w:rFonts w:asciiTheme="minorHAnsi" w:hAnsiTheme="minorHAnsi" w:cstheme="minorHAnsi"/>
                <w:b/>
              </w:rPr>
            </w:pPr>
            <w:r w:rsidRPr="00AC79C5">
              <w:rPr>
                <w:rFonts w:asciiTheme="minorHAnsi" w:hAnsiTheme="minorHAnsi" w:cstheme="minorHAnsi"/>
                <w:b/>
              </w:rPr>
              <w:t>Odaítélés dátuma</w:t>
            </w:r>
          </w:p>
        </w:tc>
        <w:tc>
          <w:tcPr>
            <w:tcW w:w="2266" w:type="dxa"/>
            <w:gridSpan w:val="2"/>
          </w:tcPr>
          <w:p w:rsidR="0052141D" w:rsidRPr="00AC79C5" w:rsidRDefault="0052141D" w:rsidP="006041BD">
            <w:pPr>
              <w:jc w:val="center"/>
              <w:rPr>
                <w:rFonts w:asciiTheme="minorHAnsi" w:hAnsiTheme="minorHAnsi" w:cstheme="minorHAnsi"/>
                <w:b/>
              </w:rPr>
            </w:pPr>
            <w:r>
              <w:rPr>
                <w:rFonts w:asciiTheme="minorHAnsi" w:hAnsiTheme="minorHAnsi" w:cstheme="minorHAnsi"/>
                <w:b/>
                <w:lang w:val="lv-LV"/>
              </w:rPr>
              <w:t xml:space="preserve">Azonos kockázatfinanszírozási célú </w:t>
            </w:r>
            <w:r w:rsidRPr="00DD4D2F">
              <w:rPr>
                <w:rFonts w:asciiTheme="minorHAnsi" w:hAnsiTheme="minorHAnsi" w:cstheme="minorHAnsi"/>
                <w:b/>
                <w:lang w:val="lv-LV"/>
              </w:rPr>
              <w:t>intézkedés</w:t>
            </w:r>
            <w:r w:rsidRPr="00AC79C5">
              <w:rPr>
                <w:rFonts w:asciiTheme="minorHAnsi" w:hAnsiTheme="minorHAnsi" w:cstheme="minorHAnsi"/>
                <w:b/>
                <w:lang w:val="lv-LV"/>
              </w:rPr>
              <w:t xml:space="preserve"> teljes összege</w:t>
            </w:r>
            <w:r>
              <w:rPr>
                <w:rFonts w:asciiTheme="minorHAnsi" w:hAnsiTheme="minorHAnsi" w:cstheme="minorHAnsi"/>
                <w:b/>
                <w:lang w:val="lv-LV"/>
              </w:rPr>
              <w:t xml:space="preserve"> jelentértéken / azonos</w:t>
            </w:r>
            <w:r w:rsidRPr="00AC79C5">
              <w:rPr>
                <w:rFonts w:asciiTheme="minorHAnsi" w:hAnsiTheme="minorHAnsi" w:cstheme="minorHAnsi"/>
                <w:b/>
                <w:lang w:val="lv-LV"/>
              </w:rPr>
              <w:t xml:space="preserve"> elszámolható költségek teljes összege</w:t>
            </w:r>
            <w:r>
              <w:rPr>
                <w:rFonts w:asciiTheme="minorHAnsi" w:hAnsiTheme="minorHAnsi" w:cstheme="minorHAnsi"/>
                <w:b/>
                <w:lang w:val="lv-LV"/>
              </w:rPr>
              <w:t xml:space="preserve"> jelentértéken</w:t>
            </w:r>
          </w:p>
        </w:tc>
        <w:tc>
          <w:tcPr>
            <w:tcW w:w="2125" w:type="dxa"/>
            <w:gridSpan w:val="2"/>
          </w:tcPr>
          <w:p w:rsidR="0052141D" w:rsidRPr="00AC79C5" w:rsidRDefault="0052141D" w:rsidP="006041BD">
            <w:pPr>
              <w:jc w:val="center"/>
              <w:rPr>
                <w:rFonts w:asciiTheme="minorHAnsi" w:hAnsiTheme="minorHAnsi" w:cstheme="minorHAnsi"/>
                <w:b/>
              </w:rPr>
            </w:pPr>
            <w:r>
              <w:rPr>
                <w:rFonts w:asciiTheme="minorHAnsi" w:hAnsiTheme="minorHAnsi" w:cstheme="minorHAnsi"/>
                <w:b/>
                <w:lang w:val="lv-LV"/>
              </w:rPr>
              <w:t xml:space="preserve">Azonos kockázatfinanszíro-zási célú </w:t>
            </w:r>
            <w:r w:rsidRPr="00DD4D2F">
              <w:rPr>
                <w:rFonts w:asciiTheme="minorHAnsi" w:hAnsiTheme="minorHAnsi" w:cstheme="minorHAnsi"/>
                <w:b/>
                <w:lang w:val="lv-LV"/>
              </w:rPr>
              <w:t xml:space="preserve">intézkedés vonatkozásában nyújtott </w:t>
            </w:r>
            <w:r>
              <w:rPr>
                <w:rFonts w:asciiTheme="minorHAnsi" w:hAnsiTheme="minorHAnsi" w:cstheme="minorHAnsi"/>
                <w:b/>
                <w:lang w:val="lv-LV"/>
              </w:rPr>
              <w:t xml:space="preserve">állami támogatás </w:t>
            </w:r>
            <w:r w:rsidRPr="00AC79C5">
              <w:rPr>
                <w:rFonts w:asciiTheme="minorHAnsi" w:hAnsiTheme="minorHAnsi" w:cstheme="minorHAnsi"/>
                <w:b/>
                <w:lang w:val="lv-LV"/>
              </w:rPr>
              <w:t>bruttó támogatástartalma</w:t>
            </w:r>
            <w:r>
              <w:rPr>
                <w:rFonts w:asciiTheme="minorHAnsi" w:hAnsiTheme="minorHAnsi" w:cstheme="minorHAnsi"/>
                <w:b/>
                <w:lang w:val="lv-LV"/>
              </w:rPr>
              <w:t xml:space="preserve"> / azonos</w:t>
            </w:r>
            <w:r w:rsidRPr="00AC79C5">
              <w:rPr>
                <w:rFonts w:asciiTheme="minorHAnsi" w:hAnsiTheme="minorHAnsi" w:cstheme="minorHAnsi"/>
                <w:b/>
                <w:lang w:val="lv-LV"/>
              </w:rPr>
              <w:t xml:space="preserve"> elszámolható költségek</w:t>
            </w:r>
            <w:r>
              <w:rPr>
                <w:rFonts w:asciiTheme="minorHAnsi" w:hAnsiTheme="minorHAnsi" w:cstheme="minorHAnsi"/>
                <w:b/>
                <w:lang w:val="lv-LV"/>
              </w:rPr>
              <w:t xml:space="preserve"> vonatkozásában </w:t>
            </w:r>
            <w:r w:rsidRPr="00AC79C5">
              <w:rPr>
                <w:rFonts w:asciiTheme="minorHAnsi" w:hAnsiTheme="minorHAnsi" w:cstheme="minorHAnsi"/>
                <w:b/>
                <w:lang w:val="lv-LV"/>
              </w:rPr>
              <w:t xml:space="preserve">nyújtott </w:t>
            </w:r>
            <w:r>
              <w:rPr>
                <w:rFonts w:asciiTheme="minorHAnsi" w:hAnsiTheme="minorHAnsi" w:cstheme="minorHAnsi"/>
                <w:b/>
                <w:lang w:val="lv-LV"/>
              </w:rPr>
              <w:t xml:space="preserve">állami </w:t>
            </w:r>
            <w:r w:rsidRPr="00AC79C5">
              <w:rPr>
                <w:rFonts w:asciiTheme="minorHAnsi" w:hAnsiTheme="minorHAnsi" w:cstheme="minorHAnsi"/>
                <w:b/>
                <w:lang w:val="lv-LV"/>
              </w:rPr>
              <w:t>támogatás bruttó támogatástartalma</w:t>
            </w:r>
            <w:r w:rsidRPr="009F7DC5">
              <w:rPr>
                <w:rStyle w:val="Lbjegyzet-hivatkozs"/>
                <w:rFonts w:asciiTheme="minorHAnsi" w:hAnsiTheme="minorHAnsi" w:cstheme="minorHAnsi"/>
                <w:b/>
              </w:rPr>
              <w:footnoteReference w:id="7"/>
            </w:r>
          </w:p>
        </w:tc>
        <w:tc>
          <w:tcPr>
            <w:tcW w:w="1418" w:type="dxa"/>
            <w:vMerge w:val="restart"/>
          </w:tcPr>
          <w:p w:rsidR="0052141D" w:rsidRDefault="0052141D" w:rsidP="006041BD">
            <w:pPr>
              <w:jc w:val="center"/>
              <w:rPr>
                <w:rFonts w:asciiTheme="minorHAnsi" w:hAnsiTheme="minorHAnsi" w:cstheme="minorHAnsi"/>
                <w:b/>
                <w:lang w:val="lv-LV"/>
              </w:rPr>
            </w:pPr>
            <w:r w:rsidRPr="00AC79C5">
              <w:rPr>
                <w:rFonts w:asciiTheme="minorHAnsi" w:hAnsiTheme="minorHAnsi" w:cstheme="minorHAnsi"/>
                <w:b/>
                <w:color w:val="000000"/>
                <w:lang w:val="lv-LV"/>
              </w:rPr>
              <w:t xml:space="preserve">Maximális támogatási intezitás </w:t>
            </w:r>
            <w:r w:rsidRPr="00AC79C5">
              <w:rPr>
                <w:rFonts w:asciiTheme="minorHAnsi" w:hAnsiTheme="minorHAnsi" w:cstheme="minorHAnsi"/>
                <w:b/>
                <w:lang w:val="lv-LV"/>
              </w:rPr>
              <w:t>(</w:t>
            </w:r>
            <w:r w:rsidRPr="00AC79C5">
              <w:rPr>
                <w:rFonts w:asciiTheme="minorHAnsi" w:hAnsiTheme="minorHAnsi" w:cstheme="minorHAnsi"/>
                <w:b/>
                <w:i/>
                <w:lang w:val="lv-LV"/>
              </w:rPr>
              <w:t>%</w:t>
            </w:r>
            <w:r w:rsidRPr="00AC79C5">
              <w:rPr>
                <w:rFonts w:asciiTheme="minorHAnsi" w:hAnsiTheme="minorHAnsi" w:cstheme="minorHAnsi"/>
                <w:b/>
                <w:lang w:val="lv-LV"/>
              </w:rPr>
              <w:t>) vagy maximális támogatási összeg</w:t>
            </w:r>
          </w:p>
        </w:tc>
      </w:tr>
      <w:tr w:rsidR="0052141D" w:rsidRPr="00AC79C5" w:rsidTr="006041BD">
        <w:trPr>
          <w:trHeight w:val="77"/>
        </w:trPr>
        <w:tc>
          <w:tcPr>
            <w:tcW w:w="722" w:type="dxa"/>
            <w:vMerge/>
            <w:vAlign w:val="center"/>
          </w:tcPr>
          <w:p w:rsidR="0052141D" w:rsidRPr="00AC79C5" w:rsidRDefault="0052141D" w:rsidP="006041BD">
            <w:pPr>
              <w:jc w:val="center"/>
              <w:rPr>
                <w:rFonts w:asciiTheme="minorHAnsi" w:hAnsiTheme="minorHAnsi" w:cstheme="minorHAnsi"/>
                <w:b/>
              </w:rPr>
            </w:pPr>
          </w:p>
        </w:tc>
        <w:tc>
          <w:tcPr>
            <w:tcW w:w="1276" w:type="dxa"/>
            <w:vMerge/>
            <w:vAlign w:val="center"/>
          </w:tcPr>
          <w:p w:rsidR="0052141D" w:rsidRPr="00AC79C5" w:rsidRDefault="0052141D" w:rsidP="006041BD">
            <w:pPr>
              <w:jc w:val="center"/>
              <w:rPr>
                <w:rFonts w:asciiTheme="minorHAnsi" w:hAnsiTheme="minorHAnsi" w:cstheme="minorHAnsi"/>
                <w:b/>
              </w:rPr>
            </w:pPr>
          </w:p>
        </w:tc>
        <w:tc>
          <w:tcPr>
            <w:tcW w:w="1559" w:type="dxa"/>
            <w:vMerge/>
            <w:vAlign w:val="center"/>
          </w:tcPr>
          <w:p w:rsidR="0052141D" w:rsidRPr="00AC79C5" w:rsidRDefault="0052141D" w:rsidP="006041BD">
            <w:pPr>
              <w:jc w:val="center"/>
              <w:rPr>
                <w:rFonts w:asciiTheme="minorHAnsi" w:hAnsiTheme="minorHAnsi" w:cstheme="minorHAnsi"/>
                <w:b/>
              </w:rPr>
            </w:pPr>
          </w:p>
        </w:tc>
        <w:tc>
          <w:tcPr>
            <w:tcW w:w="1843" w:type="dxa"/>
            <w:vMerge/>
            <w:vAlign w:val="center"/>
          </w:tcPr>
          <w:p w:rsidR="0052141D" w:rsidRPr="00AC79C5" w:rsidRDefault="0052141D" w:rsidP="006041BD">
            <w:pPr>
              <w:jc w:val="center"/>
              <w:rPr>
                <w:rFonts w:asciiTheme="minorHAnsi" w:hAnsiTheme="minorHAnsi" w:cstheme="minorHAnsi"/>
                <w:b/>
              </w:rPr>
            </w:pPr>
          </w:p>
        </w:tc>
        <w:tc>
          <w:tcPr>
            <w:tcW w:w="1701" w:type="dxa"/>
            <w:vMerge/>
            <w:vAlign w:val="center"/>
          </w:tcPr>
          <w:p w:rsidR="0052141D" w:rsidRPr="00AC79C5" w:rsidRDefault="0052141D" w:rsidP="006041BD">
            <w:pPr>
              <w:jc w:val="center"/>
              <w:rPr>
                <w:rFonts w:asciiTheme="minorHAnsi" w:hAnsiTheme="minorHAnsi" w:cstheme="minorHAnsi"/>
                <w:b/>
              </w:rPr>
            </w:pPr>
          </w:p>
        </w:tc>
        <w:tc>
          <w:tcPr>
            <w:tcW w:w="1843" w:type="dxa"/>
            <w:vMerge/>
            <w:vAlign w:val="center"/>
          </w:tcPr>
          <w:p w:rsidR="0052141D" w:rsidRPr="00AC79C5" w:rsidRDefault="0052141D" w:rsidP="006041BD">
            <w:pPr>
              <w:jc w:val="center"/>
              <w:rPr>
                <w:rFonts w:asciiTheme="minorHAnsi" w:hAnsiTheme="minorHAnsi" w:cstheme="minorHAnsi"/>
                <w:b/>
              </w:rPr>
            </w:pPr>
          </w:p>
        </w:tc>
        <w:tc>
          <w:tcPr>
            <w:tcW w:w="1130" w:type="dxa"/>
          </w:tcPr>
          <w:p w:rsidR="0052141D" w:rsidRPr="00AC79C5" w:rsidRDefault="0052141D" w:rsidP="006041BD">
            <w:pPr>
              <w:jc w:val="center"/>
              <w:rPr>
                <w:rFonts w:asciiTheme="minorHAnsi" w:hAnsiTheme="minorHAnsi" w:cstheme="minorHAnsi"/>
                <w:b/>
              </w:rPr>
            </w:pPr>
            <w:r>
              <w:rPr>
                <w:rFonts w:asciiTheme="minorHAnsi" w:hAnsiTheme="minorHAnsi" w:cstheme="minorHAnsi"/>
                <w:b/>
              </w:rPr>
              <w:t>Forint</w:t>
            </w:r>
          </w:p>
        </w:tc>
        <w:tc>
          <w:tcPr>
            <w:tcW w:w="1136" w:type="dxa"/>
          </w:tcPr>
          <w:p w:rsidR="0052141D" w:rsidRPr="00AC79C5" w:rsidRDefault="0052141D" w:rsidP="006041BD">
            <w:pPr>
              <w:jc w:val="center"/>
              <w:rPr>
                <w:rFonts w:asciiTheme="minorHAnsi" w:hAnsiTheme="minorHAnsi" w:cstheme="minorHAnsi"/>
                <w:b/>
              </w:rPr>
            </w:pPr>
            <w:r>
              <w:rPr>
                <w:rFonts w:asciiTheme="minorHAnsi" w:hAnsiTheme="minorHAnsi" w:cstheme="minorHAnsi"/>
                <w:b/>
              </w:rPr>
              <w:t>Euró</w:t>
            </w:r>
          </w:p>
        </w:tc>
        <w:tc>
          <w:tcPr>
            <w:tcW w:w="1415" w:type="dxa"/>
          </w:tcPr>
          <w:p w:rsidR="0052141D" w:rsidRPr="00AC79C5" w:rsidRDefault="0052141D" w:rsidP="006041BD">
            <w:pPr>
              <w:jc w:val="center"/>
              <w:rPr>
                <w:rFonts w:asciiTheme="minorHAnsi" w:hAnsiTheme="minorHAnsi" w:cstheme="minorHAnsi"/>
                <w:b/>
              </w:rPr>
            </w:pPr>
            <w:r>
              <w:rPr>
                <w:rFonts w:asciiTheme="minorHAnsi" w:hAnsiTheme="minorHAnsi" w:cstheme="minorHAnsi"/>
                <w:b/>
              </w:rPr>
              <w:t>Forint</w:t>
            </w:r>
          </w:p>
        </w:tc>
        <w:tc>
          <w:tcPr>
            <w:tcW w:w="710" w:type="dxa"/>
          </w:tcPr>
          <w:p w:rsidR="0052141D" w:rsidRPr="00AC79C5" w:rsidRDefault="0052141D" w:rsidP="006041BD">
            <w:pPr>
              <w:jc w:val="center"/>
              <w:rPr>
                <w:rFonts w:asciiTheme="minorHAnsi" w:hAnsiTheme="minorHAnsi" w:cstheme="minorHAnsi"/>
                <w:b/>
              </w:rPr>
            </w:pPr>
            <w:r>
              <w:rPr>
                <w:rFonts w:asciiTheme="minorHAnsi" w:hAnsiTheme="minorHAnsi" w:cstheme="minorHAnsi"/>
                <w:b/>
              </w:rPr>
              <w:t>Euró</w:t>
            </w:r>
            <w:r w:rsidRPr="009F7DC5">
              <w:rPr>
                <w:rStyle w:val="Lbjegyzet-hivatkozs"/>
                <w:rFonts w:asciiTheme="minorHAnsi" w:hAnsiTheme="minorHAnsi" w:cstheme="minorHAnsi"/>
                <w:b/>
              </w:rPr>
              <w:footnoteReference w:id="8"/>
            </w:r>
          </w:p>
        </w:tc>
        <w:tc>
          <w:tcPr>
            <w:tcW w:w="1418" w:type="dxa"/>
            <w:vMerge/>
          </w:tcPr>
          <w:p w:rsidR="0052141D" w:rsidRDefault="0052141D" w:rsidP="006041BD">
            <w:pPr>
              <w:jc w:val="center"/>
              <w:rPr>
                <w:rFonts w:asciiTheme="minorHAnsi" w:hAnsiTheme="minorHAnsi" w:cstheme="minorHAnsi"/>
                <w:b/>
              </w:rPr>
            </w:pPr>
          </w:p>
        </w:tc>
      </w:tr>
      <w:tr w:rsidR="0052141D" w:rsidRPr="00AC79C5" w:rsidTr="006041BD">
        <w:trPr>
          <w:trHeight w:val="1230"/>
        </w:trPr>
        <w:tc>
          <w:tcPr>
            <w:tcW w:w="722" w:type="dxa"/>
          </w:tcPr>
          <w:p w:rsidR="0052141D" w:rsidRPr="00AC79C5" w:rsidRDefault="0052141D" w:rsidP="006041BD">
            <w:pPr>
              <w:jc w:val="center"/>
              <w:rPr>
                <w:rFonts w:asciiTheme="minorHAnsi" w:hAnsiTheme="minorHAnsi" w:cstheme="minorHAnsi"/>
              </w:rPr>
            </w:pPr>
          </w:p>
        </w:tc>
        <w:tc>
          <w:tcPr>
            <w:tcW w:w="1276" w:type="dxa"/>
          </w:tcPr>
          <w:p w:rsidR="0052141D" w:rsidRPr="00AC79C5" w:rsidRDefault="0052141D" w:rsidP="006041BD">
            <w:pPr>
              <w:jc w:val="center"/>
              <w:rPr>
                <w:rFonts w:asciiTheme="minorHAnsi" w:hAnsiTheme="minorHAnsi" w:cstheme="minorHAnsi"/>
              </w:rPr>
            </w:pPr>
          </w:p>
        </w:tc>
        <w:tc>
          <w:tcPr>
            <w:tcW w:w="1559" w:type="dxa"/>
          </w:tcPr>
          <w:p w:rsidR="0052141D" w:rsidRPr="00AC79C5" w:rsidRDefault="0052141D" w:rsidP="006041BD">
            <w:pPr>
              <w:jc w:val="center"/>
              <w:rPr>
                <w:rFonts w:asciiTheme="minorHAnsi" w:hAnsiTheme="minorHAnsi" w:cstheme="minorHAnsi"/>
              </w:rPr>
            </w:pPr>
          </w:p>
        </w:tc>
        <w:tc>
          <w:tcPr>
            <w:tcW w:w="1843" w:type="dxa"/>
          </w:tcPr>
          <w:p w:rsidR="0052141D" w:rsidRPr="00AC79C5" w:rsidRDefault="0052141D" w:rsidP="006041BD">
            <w:pPr>
              <w:jc w:val="center"/>
              <w:rPr>
                <w:rFonts w:asciiTheme="minorHAnsi" w:hAnsiTheme="minorHAnsi" w:cstheme="minorHAnsi"/>
              </w:rPr>
            </w:pPr>
          </w:p>
        </w:tc>
        <w:tc>
          <w:tcPr>
            <w:tcW w:w="1701" w:type="dxa"/>
          </w:tcPr>
          <w:p w:rsidR="0052141D" w:rsidRPr="00AC79C5" w:rsidRDefault="0052141D" w:rsidP="006041BD">
            <w:pPr>
              <w:jc w:val="center"/>
              <w:rPr>
                <w:rFonts w:asciiTheme="minorHAnsi" w:hAnsiTheme="minorHAnsi" w:cstheme="minorHAnsi"/>
              </w:rPr>
            </w:pPr>
          </w:p>
        </w:tc>
        <w:tc>
          <w:tcPr>
            <w:tcW w:w="1843" w:type="dxa"/>
          </w:tcPr>
          <w:p w:rsidR="0052141D" w:rsidRPr="00AC79C5" w:rsidRDefault="0052141D" w:rsidP="006041BD">
            <w:pPr>
              <w:jc w:val="center"/>
              <w:rPr>
                <w:rFonts w:asciiTheme="minorHAnsi" w:hAnsiTheme="minorHAnsi" w:cstheme="minorHAnsi"/>
              </w:rPr>
            </w:pPr>
          </w:p>
        </w:tc>
        <w:tc>
          <w:tcPr>
            <w:tcW w:w="1130" w:type="dxa"/>
          </w:tcPr>
          <w:p w:rsidR="0052141D" w:rsidRPr="00AC79C5" w:rsidRDefault="0052141D" w:rsidP="006041BD">
            <w:pPr>
              <w:jc w:val="center"/>
              <w:rPr>
                <w:rFonts w:asciiTheme="minorHAnsi" w:hAnsiTheme="minorHAnsi" w:cstheme="minorHAnsi"/>
              </w:rPr>
            </w:pPr>
          </w:p>
        </w:tc>
        <w:tc>
          <w:tcPr>
            <w:tcW w:w="1136" w:type="dxa"/>
          </w:tcPr>
          <w:p w:rsidR="0052141D" w:rsidRPr="00AC79C5" w:rsidRDefault="0052141D" w:rsidP="006041BD">
            <w:pPr>
              <w:jc w:val="center"/>
              <w:rPr>
                <w:rFonts w:asciiTheme="minorHAnsi" w:hAnsiTheme="minorHAnsi" w:cstheme="minorHAnsi"/>
              </w:rPr>
            </w:pPr>
          </w:p>
        </w:tc>
        <w:tc>
          <w:tcPr>
            <w:tcW w:w="1415" w:type="dxa"/>
          </w:tcPr>
          <w:p w:rsidR="0052141D" w:rsidRPr="00AC79C5" w:rsidRDefault="0052141D" w:rsidP="006041BD">
            <w:pPr>
              <w:jc w:val="center"/>
              <w:rPr>
                <w:rFonts w:asciiTheme="minorHAnsi" w:hAnsiTheme="minorHAnsi" w:cstheme="minorHAnsi"/>
              </w:rPr>
            </w:pPr>
          </w:p>
        </w:tc>
        <w:tc>
          <w:tcPr>
            <w:tcW w:w="710" w:type="dxa"/>
          </w:tcPr>
          <w:p w:rsidR="0052141D" w:rsidRPr="00AC79C5" w:rsidRDefault="0052141D" w:rsidP="006041BD">
            <w:pPr>
              <w:jc w:val="center"/>
              <w:rPr>
                <w:rFonts w:asciiTheme="minorHAnsi" w:hAnsiTheme="minorHAnsi" w:cstheme="minorHAnsi"/>
              </w:rPr>
            </w:pPr>
          </w:p>
        </w:tc>
        <w:tc>
          <w:tcPr>
            <w:tcW w:w="1418" w:type="dxa"/>
          </w:tcPr>
          <w:p w:rsidR="0052141D" w:rsidRPr="00AC79C5" w:rsidRDefault="0052141D" w:rsidP="006041BD">
            <w:pPr>
              <w:jc w:val="center"/>
              <w:rPr>
                <w:rFonts w:asciiTheme="minorHAnsi" w:hAnsiTheme="minorHAnsi" w:cstheme="minorHAnsi"/>
              </w:rPr>
            </w:pPr>
          </w:p>
        </w:tc>
      </w:tr>
    </w:tbl>
    <w:p w:rsidR="0052141D" w:rsidRDefault="0052141D" w:rsidP="0052141D">
      <w:pPr>
        <w:rPr>
          <w:rFonts w:asciiTheme="minorHAnsi" w:hAnsiTheme="minorHAnsi" w:cstheme="minorHAnsi"/>
        </w:rPr>
      </w:pPr>
    </w:p>
    <w:p w:rsidR="0052141D" w:rsidRDefault="0052141D" w:rsidP="0052141D">
      <w:pPr>
        <w:rPr>
          <w:rFonts w:asciiTheme="minorHAnsi" w:hAnsiTheme="minorHAnsi" w:cstheme="minorHAnsi"/>
        </w:rPr>
        <w:sectPr w:rsidR="0052141D" w:rsidSect="006041BD">
          <w:pgSz w:w="16838" w:h="11906" w:orient="landscape"/>
          <w:pgMar w:top="1418" w:right="1418" w:bottom="1418" w:left="1418" w:header="709" w:footer="709" w:gutter="0"/>
          <w:cols w:space="708"/>
          <w:docGrid w:linePitch="360"/>
        </w:sectPr>
      </w:pPr>
    </w:p>
    <w:p w:rsidR="0052141D" w:rsidRPr="00AC79C5" w:rsidRDefault="0052141D" w:rsidP="0052141D">
      <w:pPr>
        <w:jc w:val="both"/>
        <w:rPr>
          <w:rFonts w:asciiTheme="minorHAnsi" w:hAnsiTheme="minorHAnsi" w:cstheme="minorHAnsi"/>
        </w:rPr>
      </w:pPr>
      <w:r w:rsidRPr="00AC79C5">
        <w:rPr>
          <w:rFonts w:asciiTheme="minorHAnsi" w:hAnsiTheme="minorHAnsi" w:cstheme="minorHAnsi"/>
        </w:rPr>
        <w:lastRenderedPageBreak/>
        <w:t xml:space="preserve">Nyilatkozom, hogy a </w:t>
      </w:r>
      <w:r>
        <w:rPr>
          <w:rFonts w:asciiTheme="minorHAnsi" w:hAnsiTheme="minorHAnsi" w:cstheme="minorHAnsi"/>
        </w:rPr>
        <w:t>kedvezményezett</w:t>
      </w:r>
      <w:r w:rsidRPr="00AC79C5">
        <w:rPr>
          <w:rFonts w:asciiTheme="minorHAnsi" w:hAnsiTheme="minorHAnsi" w:cstheme="minorHAnsi"/>
        </w:rPr>
        <w:t xml:space="preserve"> aláírásra jogosult képviselője vagyok és a fent megadott adatok helyesek.</w:t>
      </w:r>
    </w:p>
    <w:p w:rsidR="0052141D" w:rsidRPr="00AC79C5" w:rsidRDefault="0052141D" w:rsidP="0052141D">
      <w:pPr>
        <w:jc w:val="both"/>
        <w:rPr>
          <w:rFonts w:asciiTheme="minorHAnsi" w:hAnsiTheme="minorHAnsi" w:cstheme="minorHAnsi"/>
        </w:rPr>
      </w:pPr>
    </w:p>
    <w:p w:rsidR="0052141D" w:rsidRPr="00AC79C5" w:rsidRDefault="0052141D" w:rsidP="0052141D">
      <w:pPr>
        <w:jc w:val="both"/>
        <w:rPr>
          <w:rFonts w:asciiTheme="minorHAnsi" w:hAnsiTheme="minorHAnsi" w:cstheme="minorHAnsi"/>
        </w:rPr>
      </w:pPr>
      <w:r>
        <w:rPr>
          <w:rFonts w:asciiTheme="minorHAnsi" w:hAnsiTheme="minorHAnsi" w:cstheme="minorHAnsi"/>
        </w:rPr>
        <w:t>Hozzájárulok ahhoz</w:t>
      </w:r>
      <w:r w:rsidRPr="00AC79C5">
        <w:rPr>
          <w:rFonts w:asciiTheme="minorHAnsi" w:hAnsiTheme="minorHAnsi" w:cstheme="minorHAnsi"/>
        </w:rPr>
        <w:t xml:space="preserve">, hogy </w:t>
      </w:r>
      <w:r>
        <w:rPr>
          <w:rFonts w:asciiTheme="minorHAnsi" w:hAnsiTheme="minorHAnsi" w:cstheme="minorHAnsi"/>
        </w:rPr>
        <w:t>a fenti</w:t>
      </w:r>
      <w:r w:rsidRPr="00AC79C5">
        <w:rPr>
          <w:rFonts w:asciiTheme="minorHAnsi" w:hAnsiTheme="minorHAnsi" w:cstheme="minorHAnsi"/>
        </w:rPr>
        <w:t xml:space="preserve"> adatok</w:t>
      </w:r>
      <w:r>
        <w:rPr>
          <w:rFonts w:asciiTheme="minorHAnsi" w:hAnsiTheme="minorHAnsi" w:cstheme="minorHAnsi"/>
        </w:rPr>
        <w:t xml:space="preserve">at </w:t>
      </w:r>
      <w:r w:rsidRPr="00AC79C5">
        <w:rPr>
          <w:rFonts w:asciiTheme="minorHAnsi" w:hAnsiTheme="minorHAnsi" w:cstheme="minorHAnsi"/>
        </w:rPr>
        <w:t xml:space="preserve">a tárgyban illetékes szerveknek </w:t>
      </w:r>
      <w:r>
        <w:rPr>
          <w:rFonts w:asciiTheme="minorHAnsi" w:hAnsiTheme="minorHAnsi" w:cstheme="minorHAnsi"/>
        </w:rPr>
        <w:t>az adatkezelő átadja</w:t>
      </w:r>
      <w:r w:rsidRPr="00AC79C5">
        <w:rPr>
          <w:rFonts w:asciiTheme="minorHAnsi" w:hAnsiTheme="minorHAnsi" w:cstheme="minorHAnsi"/>
        </w:rPr>
        <w:t>.</w:t>
      </w:r>
    </w:p>
    <w:p w:rsidR="0052141D" w:rsidRPr="00AC79C5" w:rsidRDefault="0052141D" w:rsidP="0052141D">
      <w:pPr>
        <w:jc w:val="both"/>
        <w:rPr>
          <w:rFonts w:asciiTheme="minorHAnsi" w:hAnsiTheme="minorHAnsi" w:cstheme="minorHAnsi"/>
        </w:rPr>
      </w:pPr>
    </w:p>
    <w:p w:rsidR="0052141D" w:rsidRPr="00AC79C5" w:rsidRDefault="0052141D" w:rsidP="0052141D">
      <w:pPr>
        <w:rPr>
          <w:rFonts w:asciiTheme="minorHAnsi" w:hAnsiTheme="minorHAnsi" w:cstheme="minorHAnsi"/>
        </w:rPr>
      </w:pPr>
      <w:r w:rsidRPr="00AC79C5">
        <w:rPr>
          <w:rFonts w:asciiTheme="minorHAnsi" w:hAnsiTheme="minorHAnsi" w:cstheme="minorHAnsi"/>
        </w:rPr>
        <w:t xml:space="preserve">Kelt: </w:t>
      </w:r>
    </w:p>
    <w:p w:rsidR="0052141D" w:rsidRDefault="0052141D" w:rsidP="0052141D">
      <w:pPr>
        <w:rPr>
          <w:rFonts w:asciiTheme="minorHAnsi" w:hAnsiTheme="minorHAnsi" w:cstheme="minorHAnsi"/>
        </w:rPr>
      </w:pPr>
    </w:p>
    <w:p w:rsidR="0052141D" w:rsidRPr="00AC79C5" w:rsidRDefault="0052141D" w:rsidP="0052141D">
      <w:pPr>
        <w:rPr>
          <w:rFonts w:asciiTheme="minorHAnsi" w:hAnsiTheme="minorHAnsi" w:cstheme="minorHAnsi"/>
        </w:rPr>
      </w:pPr>
    </w:p>
    <w:p w:rsidR="0052141D" w:rsidRPr="00AC79C5" w:rsidRDefault="0052141D" w:rsidP="0052141D">
      <w:pPr>
        <w:rPr>
          <w:rFonts w:asciiTheme="minorHAnsi" w:hAnsiTheme="minorHAnsi" w:cstheme="minorHAnsi"/>
        </w:rPr>
      </w:pP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t xml:space="preserve">                   ……………………………..</w:t>
      </w:r>
      <w:r w:rsidRPr="00AC79C5">
        <w:rPr>
          <w:rFonts w:asciiTheme="minorHAnsi" w:hAnsiTheme="minorHAnsi" w:cstheme="minorHAnsi"/>
        </w:rPr>
        <w:tab/>
      </w:r>
    </w:p>
    <w:p w:rsidR="0052141D" w:rsidRDefault="0052141D" w:rsidP="0052141D">
      <w:pPr>
        <w:rPr>
          <w:rFonts w:asciiTheme="minorHAnsi" w:hAnsiTheme="minorHAnsi" w:cstheme="minorHAnsi"/>
        </w:rPr>
      </w:pP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Pr>
          <w:rFonts w:asciiTheme="minorHAnsi" w:hAnsiTheme="minorHAnsi" w:cstheme="minorHAnsi"/>
        </w:rPr>
        <w:t>Kedvezményezett</w:t>
      </w:r>
    </w:p>
    <w:p w:rsidR="0052141D" w:rsidRDefault="0052141D" w:rsidP="0052141D">
      <w:pPr>
        <w:ind w:left="4248"/>
        <w:rPr>
          <w:rFonts w:asciiTheme="minorHAnsi" w:hAnsiTheme="minorHAnsi" w:cstheme="minorHAnsi"/>
        </w:rPr>
      </w:pPr>
      <w:r w:rsidRPr="00AC79C5">
        <w:rPr>
          <w:rFonts w:asciiTheme="minorHAnsi" w:hAnsiTheme="minorHAnsi" w:cstheme="minorHAnsi"/>
        </w:rPr>
        <w:t>(aláírás, pecsét)</w:t>
      </w:r>
    </w:p>
    <w:p w:rsidR="0052141D" w:rsidRDefault="0052141D" w:rsidP="0052141D">
      <w:pPr>
        <w:rPr>
          <w:rFonts w:asciiTheme="minorHAnsi" w:hAnsiTheme="minorHAnsi" w:cstheme="minorHAnsi"/>
        </w:rPr>
      </w:pPr>
    </w:p>
    <w:p w:rsidR="0052141D" w:rsidRDefault="0052141D" w:rsidP="0052141D">
      <w:pPr>
        <w:pStyle w:val="Lbjegyzetszveg"/>
        <w:rPr>
          <w:rFonts w:ascii="Book Antiqua" w:hAnsi="Book Antiqua"/>
          <w:b/>
          <w:color w:val="000000" w:themeColor="text1"/>
          <w:sz w:val="28"/>
          <w:szCs w:val="28"/>
        </w:rPr>
      </w:pPr>
      <w:r>
        <w:rPr>
          <w:rFonts w:ascii="Book Antiqua" w:hAnsi="Book Antiqua"/>
          <w:b/>
          <w:color w:val="000000" w:themeColor="text1"/>
          <w:sz w:val="28"/>
          <w:szCs w:val="28"/>
        </w:rPr>
        <w:br w:type="page"/>
      </w:r>
    </w:p>
    <w:p w:rsidR="0052141D" w:rsidRPr="00BF44D5" w:rsidRDefault="0052141D" w:rsidP="0052141D">
      <w:pPr>
        <w:jc w:val="center"/>
        <w:rPr>
          <w:rFonts w:ascii="Book Antiqua" w:hAnsi="Book Antiqua"/>
          <w:b/>
          <w:color w:val="000000" w:themeColor="text1"/>
          <w:sz w:val="28"/>
          <w:szCs w:val="28"/>
        </w:rPr>
      </w:pPr>
      <w:r w:rsidRPr="00BF44D5">
        <w:rPr>
          <w:rFonts w:ascii="Book Antiqua" w:hAnsi="Book Antiqua"/>
          <w:b/>
          <w:color w:val="000000" w:themeColor="text1"/>
          <w:sz w:val="28"/>
          <w:szCs w:val="28"/>
        </w:rPr>
        <w:lastRenderedPageBreak/>
        <w:t>Útmutató</w:t>
      </w:r>
    </w:p>
    <w:p w:rsidR="0052141D" w:rsidRPr="00BF44D5" w:rsidRDefault="0052141D" w:rsidP="0052141D">
      <w:pPr>
        <w:jc w:val="center"/>
        <w:rPr>
          <w:rFonts w:ascii="Book Antiqua" w:hAnsi="Book Antiqua"/>
          <w:b/>
          <w:color w:val="000000" w:themeColor="text1"/>
          <w:sz w:val="28"/>
          <w:szCs w:val="28"/>
        </w:rPr>
      </w:pPr>
    </w:p>
    <w:p w:rsidR="0052141D" w:rsidRDefault="0052141D" w:rsidP="0052141D">
      <w:pPr>
        <w:shd w:val="clear" w:color="auto" w:fill="FFFFFF"/>
        <w:spacing w:after="300" w:line="300" w:lineRule="atLeast"/>
        <w:rPr>
          <w:rFonts w:ascii="Book Antiqua" w:eastAsiaTheme="minorHAnsi" w:hAnsi="Book Antiqua" w:cstheme="minorHAnsi"/>
          <w:i/>
          <w:color w:val="000000" w:themeColor="text1"/>
        </w:rPr>
      </w:pPr>
      <w:r w:rsidRPr="00BF44D5">
        <w:rPr>
          <w:rFonts w:ascii="Book Antiqua" w:hAnsi="Book Antiqua" w:cs="Arial"/>
          <w:color w:val="000000" w:themeColor="text1"/>
        </w:rPr>
        <w:t>Az 1407/2013/EU bizottsági rendelet</w:t>
      </w:r>
      <w:r w:rsidRPr="00BF44D5">
        <w:rPr>
          <w:rStyle w:val="Lbjegyzet-hivatkozs"/>
          <w:rFonts w:ascii="Book Antiqua" w:hAnsi="Book Antiqua" w:cs="Arial"/>
          <w:color w:val="000000" w:themeColor="text1"/>
        </w:rPr>
        <w:footnoteReference w:id="9"/>
      </w:r>
      <w:r w:rsidRPr="00BF44D5">
        <w:rPr>
          <w:rFonts w:ascii="Book Antiqua" w:hAnsi="Book Antiqua" w:cs="Arial"/>
          <w:color w:val="000000" w:themeColor="text1"/>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BF44D5">
        <w:rPr>
          <w:rFonts w:ascii="Book Antiqua" w:hAnsi="Book Antiqua" w:cs="Arial"/>
          <w:b/>
          <w:color w:val="000000" w:themeColor="text1"/>
        </w:rPr>
        <w:t>200.000 eurónak</w:t>
      </w:r>
      <w:r w:rsidRPr="00BF44D5">
        <w:rPr>
          <w:rFonts w:ascii="Book Antiqua" w:hAnsi="Book Antiqua" w:cs="Arial"/>
          <w:color w:val="000000" w:themeColor="text1"/>
        </w:rPr>
        <w:t xml:space="preserve">, közúti kereskedelmi árufuvarozást ellenszolgáltatás fejében végző vállalkozások esetében a </w:t>
      </w:r>
      <w:r w:rsidRPr="00BF44D5">
        <w:rPr>
          <w:rFonts w:ascii="Book Antiqua" w:hAnsi="Book Antiqua" w:cs="Arial"/>
          <w:b/>
          <w:color w:val="000000" w:themeColor="text1"/>
        </w:rPr>
        <w:t>100.000 eurónak</w:t>
      </w:r>
      <w:r w:rsidRPr="00BF44D5">
        <w:rPr>
          <w:rFonts w:ascii="Book Antiqua" w:hAnsi="Book Antiqua" w:cs="Arial"/>
          <w:color w:val="000000" w:themeColor="text1"/>
        </w:rPr>
        <w:t xml:space="preserve"> megfelelő </w:t>
      </w:r>
      <w:proofErr w:type="gramStart"/>
      <w:r w:rsidRPr="00BF44D5">
        <w:rPr>
          <w:rFonts w:ascii="Book Antiqua" w:hAnsi="Book Antiqua" w:cs="Arial"/>
          <w:color w:val="000000" w:themeColor="text1"/>
        </w:rPr>
        <w:t>forintösszeget</w:t>
      </w:r>
      <w:r w:rsidRPr="00BF44D5">
        <w:rPr>
          <w:rStyle w:val="Lbjegyzet-hivatkozs"/>
          <w:rFonts w:ascii="Book Antiqua" w:hAnsi="Book Antiqua" w:cs="Arial"/>
          <w:color w:val="000000" w:themeColor="text1"/>
        </w:rPr>
        <w:footnoteReference w:id="10"/>
      </w:r>
      <w:r w:rsidRPr="00BF44D5">
        <w:rPr>
          <w:rFonts w:ascii="Book Antiqua" w:hAnsi="Book Antiqua" w:cs="Arial"/>
          <w:color w:val="000000" w:themeColor="text1"/>
        </w:rPr>
        <w:t>,</w:t>
      </w:r>
      <w:proofErr w:type="gramEnd"/>
      <w:r w:rsidRPr="00BF44D5">
        <w:rPr>
          <w:rFonts w:ascii="Book Antiqua" w:hAnsi="Book Antiqua" w:cs="Arial"/>
          <w:color w:val="000000" w:themeColor="text1"/>
        </w:rPr>
        <w:t xml:space="preserve"> figyelemmel az egyesülés valamint a szétválásra vonatkozó szabályokra</w:t>
      </w:r>
      <w:r w:rsidRPr="00BF44D5">
        <w:rPr>
          <w:rStyle w:val="Lbjegyzet-hivatkozs"/>
          <w:rFonts w:ascii="Book Antiqua" w:hAnsi="Book Antiqua" w:cs="Arial"/>
          <w:color w:val="000000" w:themeColor="text1"/>
        </w:rPr>
        <w:footnoteReference w:id="11"/>
      </w:r>
      <w:r w:rsidRPr="00BF44D5">
        <w:rPr>
          <w:rFonts w:ascii="Book Antiqua" w:hAnsi="Book Antiqua" w:cs="Arial"/>
          <w:color w:val="000000" w:themeColor="text1"/>
        </w:rPr>
        <w:t xml:space="preserve"> is.</w:t>
      </w:r>
    </w:p>
    <w:p w:rsidR="0052141D" w:rsidRPr="000B2137" w:rsidRDefault="0052141D" w:rsidP="0052141D">
      <w:pPr>
        <w:numPr>
          <w:ilvl w:val="0"/>
          <w:numId w:val="23"/>
        </w:numPr>
        <w:spacing w:after="200" w:line="276" w:lineRule="auto"/>
        <w:contextualSpacing/>
        <w:jc w:val="both"/>
        <w:rPr>
          <w:rFonts w:ascii="Book Antiqua" w:eastAsiaTheme="minorHAnsi" w:hAnsi="Book Antiqua" w:cstheme="minorHAnsi"/>
          <w:i/>
        </w:rPr>
      </w:pPr>
      <w:r>
        <w:rPr>
          <w:rFonts w:ascii="Book Antiqua" w:eastAsiaTheme="minorHAnsi" w:hAnsi="Book Antiqua" w:cstheme="minorHAnsi"/>
          <w:i/>
        </w:rPr>
        <w:t>Mi a bruttó támogatás</w:t>
      </w:r>
      <w:r w:rsidRPr="000B2137">
        <w:rPr>
          <w:rFonts w:ascii="Book Antiqua" w:eastAsiaTheme="minorHAnsi" w:hAnsi="Book Antiqua" w:cstheme="minorHAnsi"/>
          <w:i/>
        </w:rPr>
        <w:t>tartalom?</w:t>
      </w:r>
    </w:p>
    <w:p w:rsidR="0052141D" w:rsidRPr="000B2137" w:rsidRDefault="0052141D" w:rsidP="0052141D">
      <w:pPr>
        <w:numPr>
          <w:ilvl w:val="1"/>
          <w:numId w:val="23"/>
        </w:numPr>
        <w:spacing w:after="200" w:line="276" w:lineRule="auto"/>
        <w:contextualSpacing/>
        <w:jc w:val="both"/>
        <w:rPr>
          <w:rFonts w:ascii="Book Antiqua" w:eastAsiaTheme="minorHAnsi" w:hAnsi="Book Antiqua" w:cstheme="minorHAnsi"/>
        </w:rPr>
      </w:pPr>
      <w:r w:rsidRPr="000B2137">
        <w:rPr>
          <w:rFonts w:ascii="Book Antiqua" w:eastAsiaTheme="minorHAnsi" w:hAnsi="Book Antiqua" w:cstheme="minorHAnsi"/>
        </w:rPr>
        <w:t>A több részletben, éven átnyúlóan fizetendő támogatást az odaítélése időpontjában érvényes értékre kell diszkontálni az odaítélés idején érvényes referencia ráta alkalmazásával.</w:t>
      </w:r>
    </w:p>
    <w:p w:rsidR="0052141D" w:rsidRPr="000B2137" w:rsidRDefault="0052141D" w:rsidP="0052141D">
      <w:pPr>
        <w:numPr>
          <w:ilvl w:val="0"/>
          <w:numId w:val="23"/>
        </w:numPr>
        <w:spacing w:after="200" w:line="276" w:lineRule="auto"/>
        <w:contextualSpacing/>
        <w:jc w:val="both"/>
        <w:rPr>
          <w:rFonts w:ascii="Book Antiqua" w:eastAsiaTheme="minorHAnsi" w:hAnsi="Book Antiqua" w:cstheme="minorHAnsi"/>
          <w:i/>
        </w:rPr>
      </w:pPr>
      <w:r w:rsidRPr="000B2137">
        <w:rPr>
          <w:rFonts w:ascii="Book Antiqua" w:eastAsiaTheme="minorHAnsi" w:hAnsi="Book Antiqua" w:cstheme="minorHAnsi"/>
          <w:i/>
        </w:rPr>
        <w:t>Milyen esetekben tekintendő a támogatást igénylő egy másik vállalkozással egy és ugyanazon vállalkozásnak?</w:t>
      </w:r>
    </w:p>
    <w:p w:rsidR="0052141D" w:rsidRPr="000B2137" w:rsidRDefault="0052141D" w:rsidP="0052141D">
      <w:pPr>
        <w:numPr>
          <w:ilvl w:val="1"/>
          <w:numId w:val="23"/>
        </w:numPr>
        <w:spacing w:after="200" w:line="276" w:lineRule="auto"/>
        <w:contextualSpacing/>
        <w:jc w:val="both"/>
        <w:rPr>
          <w:rFonts w:ascii="Book Antiqua" w:eastAsiaTheme="minorHAnsi" w:hAnsi="Book Antiqua" w:cstheme="minorHAnsi"/>
        </w:rPr>
      </w:pPr>
      <w:r w:rsidRPr="000B2137">
        <w:rPr>
          <w:rFonts w:ascii="Book Antiqua" w:eastAsiaTheme="minorHAnsi" w:hAnsi="Book Antiqua" w:cstheme="minorHAnsi"/>
        </w:rPr>
        <w:t xml:space="preserve">Egyik a másikban a részvényesek vagy tagok </w:t>
      </w:r>
      <w:r w:rsidRPr="000B2137">
        <w:rPr>
          <w:rFonts w:ascii="Book Antiqua" w:eastAsiaTheme="minorHAnsi" w:hAnsi="Book Antiqua" w:cstheme="minorHAnsi"/>
          <w:b/>
        </w:rPr>
        <w:t>szavazati jogának</w:t>
      </w:r>
      <w:r w:rsidRPr="000B2137">
        <w:rPr>
          <w:rFonts w:ascii="Book Antiqua" w:eastAsiaTheme="minorHAnsi" w:hAnsi="Book Antiqua" w:cstheme="minorHAnsi"/>
        </w:rPr>
        <w:t xml:space="preserve"> többségével rendelkezik, vagy</w:t>
      </w:r>
    </w:p>
    <w:p w:rsidR="0052141D" w:rsidRPr="000B2137" w:rsidRDefault="0052141D" w:rsidP="0052141D">
      <w:pPr>
        <w:numPr>
          <w:ilvl w:val="1"/>
          <w:numId w:val="23"/>
        </w:numPr>
        <w:spacing w:after="200" w:line="276" w:lineRule="auto"/>
        <w:contextualSpacing/>
        <w:jc w:val="both"/>
        <w:rPr>
          <w:rFonts w:ascii="Book Antiqua" w:eastAsiaTheme="minorHAnsi" w:hAnsi="Book Antiqua" w:cstheme="minorHAnsi"/>
        </w:rPr>
      </w:pPr>
      <w:r w:rsidRPr="000B2137">
        <w:rPr>
          <w:rFonts w:ascii="Book Antiqua" w:eastAsiaTheme="minorHAnsi" w:hAnsi="Book Antiqua" w:cstheme="minorHAnsi"/>
        </w:rPr>
        <w:t xml:space="preserve">Egyik a másik igazgatási, irányítási vagy felügyeleti </w:t>
      </w:r>
      <w:r w:rsidRPr="000B2137">
        <w:rPr>
          <w:rFonts w:ascii="Book Antiqua" w:eastAsiaTheme="minorHAnsi" w:hAnsi="Book Antiqua" w:cstheme="minorHAnsi"/>
          <w:b/>
        </w:rPr>
        <w:t>testülete tagjainak</w:t>
      </w:r>
      <w:r w:rsidRPr="000B2137">
        <w:rPr>
          <w:rFonts w:ascii="Book Antiqua" w:eastAsiaTheme="minorHAnsi" w:hAnsi="Book Antiqua" w:cstheme="minorHAnsi"/>
        </w:rPr>
        <w:t xml:space="preserve"> többségét jogosult kinevezni vagy elmozdítani, vagy</w:t>
      </w:r>
    </w:p>
    <w:p w:rsidR="0052141D" w:rsidRPr="000B2137" w:rsidRDefault="0052141D" w:rsidP="0052141D">
      <w:pPr>
        <w:numPr>
          <w:ilvl w:val="1"/>
          <w:numId w:val="23"/>
        </w:numPr>
        <w:spacing w:after="200" w:line="276" w:lineRule="auto"/>
        <w:contextualSpacing/>
        <w:jc w:val="both"/>
        <w:rPr>
          <w:rFonts w:ascii="Book Antiqua" w:eastAsiaTheme="minorHAnsi" w:hAnsi="Book Antiqua" w:cstheme="minorHAnsi"/>
        </w:rPr>
      </w:pPr>
      <w:r w:rsidRPr="000B2137">
        <w:rPr>
          <w:rFonts w:ascii="Book Antiqua" w:eastAsiaTheme="minorHAnsi" w:hAnsi="Book Antiqua" w:cstheme="minorHAnsi"/>
        </w:rPr>
        <w:t xml:space="preserve">Egyik a másik felett </w:t>
      </w:r>
      <w:r w:rsidRPr="000B2137">
        <w:rPr>
          <w:rFonts w:ascii="Book Antiqua" w:eastAsiaTheme="minorHAnsi" w:hAnsi="Book Antiqua" w:cstheme="minorHAnsi"/>
          <w:b/>
        </w:rPr>
        <w:t>szerződés</w:t>
      </w:r>
      <w:r w:rsidRPr="000B2137">
        <w:rPr>
          <w:rFonts w:ascii="Book Antiqua" w:eastAsiaTheme="minorHAnsi" w:hAnsi="Book Antiqua" w:cstheme="minorHAnsi"/>
        </w:rPr>
        <w:t>, vagy alapító okiratban vagy társasági szerződés alapján meghatározó befolyást gyakorolhat, vagy</w:t>
      </w:r>
    </w:p>
    <w:p w:rsidR="0052141D" w:rsidRPr="000B2137" w:rsidRDefault="0052141D" w:rsidP="0052141D">
      <w:pPr>
        <w:numPr>
          <w:ilvl w:val="1"/>
          <w:numId w:val="23"/>
        </w:numPr>
        <w:spacing w:after="200" w:line="276" w:lineRule="auto"/>
        <w:contextualSpacing/>
        <w:jc w:val="both"/>
        <w:rPr>
          <w:rFonts w:ascii="Book Antiqua" w:eastAsiaTheme="minorHAnsi" w:hAnsi="Book Antiqua" w:cstheme="minorHAnsi"/>
        </w:rPr>
      </w:pPr>
      <w:r w:rsidRPr="000B2137">
        <w:rPr>
          <w:rFonts w:ascii="Book Antiqua" w:eastAsiaTheme="minorHAnsi" w:hAnsi="Book Antiqua" w:cstheme="minorHAnsi"/>
        </w:rPr>
        <w:t xml:space="preserve">Egyik a másik részvényese vagy tagja, a többi részvényessel vagy taggal kötött megállapodás alapján </w:t>
      </w:r>
      <w:r w:rsidRPr="000B2137">
        <w:rPr>
          <w:rFonts w:ascii="Book Antiqua" w:eastAsiaTheme="minorHAnsi" w:hAnsi="Book Antiqua" w:cstheme="minorHAnsi"/>
          <w:b/>
        </w:rPr>
        <w:t>egyedül birtokolja</w:t>
      </w:r>
      <w:r w:rsidRPr="000B2137">
        <w:rPr>
          <w:rFonts w:ascii="Book Antiqua" w:eastAsiaTheme="minorHAnsi" w:hAnsi="Book Antiqua" w:cstheme="minorHAnsi"/>
        </w:rPr>
        <w:t xml:space="preserve"> a szavazati jogok többségét</w:t>
      </w:r>
    </w:p>
    <w:p w:rsidR="0052141D" w:rsidRPr="000B2137" w:rsidRDefault="0052141D" w:rsidP="0052141D">
      <w:pPr>
        <w:numPr>
          <w:ilvl w:val="1"/>
          <w:numId w:val="23"/>
        </w:numPr>
        <w:spacing w:after="200" w:line="276" w:lineRule="auto"/>
        <w:contextualSpacing/>
        <w:jc w:val="both"/>
        <w:rPr>
          <w:rFonts w:ascii="Book Antiqua" w:eastAsiaTheme="minorHAnsi" w:hAnsi="Book Antiqua" w:cstheme="minorHAnsi"/>
        </w:rPr>
      </w:pPr>
      <w:r w:rsidRPr="000B2137">
        <w:rPr>
          <w:rFonts w:ascii="Book Antiqua" w:eastAsiaTheme="minorHAnsi" w:hAnsi="Book Antiqua" w:cstheme="minorHAnsi"/>
        </w:rPr>
        <w:t xml:space="preserve">Amennyiben a támogatást igénylő a fenti kapcsolatok bármelyikével egy vagy több másik vállalkozáson </w:t>
      </w:r>
      <w:r w:rsidRPr="000B2137">
        <w:rPr>
          <w:rFonts w:ascii="Book Antiqua" w:eastAsiaTheme="minorHAnsi" w:hAnsi="Book Antiqua" w:cstheme="minorHAnsi"/>
          <w:b/>
        </w:rPr>
        <w:t>keresztül</w:t>
      </w:r>
      <w:r w:rsidRPr="000B2137">
        <w:rPr>
          <w:rFonts w:ascii="Book Antiqua" w:eastAsiaTheme="minorHAnsi" w:hAnsi="Book Antiqua" w:cstheme="minorHAnsi"/>
        </w:rPr>
        <w:t xml:space="preserve"> rendelkezik, úgy azok vonatkozásában is egy és ugyanazon vállalkozásnak kell tekinteni.</w:t>
      </w:r>
    </w:p>
    <w:p w:rsidR="0052141D" w:rsidRPr="000B2137" w:rsidRDefault="0052141D" w:rsidP="0052141D">
      <w:pPr>
        <w:numPr>
          <w:ilvl w:val="0"/>
          <w:numId w:val="23"/>
        </w:numPr>
        <w:spacing w:after="200" w:line="276" w:lineRule="auto"/>
        <w:contextualSpacing/>
        <w:jc w:val="both"/>
        <w:rPr>
          <w:rFonts w:ascii="Book Antiqua" w:eastAsiaTheme="minorHAnsi" w:hAnsi="Book Antiqua" w:cstheme="minorHAnsi"/>
          <w:i/>
        </w:rPr>
      </w:pPr>
      <w:r w:rsidRPr="000B2137">
        <w:rPr>
          <w:rFonts w:ascii="Book Antiqua" w:eastAsiaTheme="minorHAnsi" w:hAnsi="Book Antiqua" w:cstheme="minorHAnsi"/>
          <w:i/>
        </w:rPr>
        <w:t>Milyen esetben kell alkalmazni a támogatást igénylőre az egyesülés, illetve a szétválás szabályait?</w:t>
      </w:r>
    </w:p>
    <w:p w:rsidR="0052141D" w:rsidRDefault="0052141D" w:rsidP="0052141D">
      <w:pPr>
        <w:numPr>
          <w:ilvl w:val="1"/>
          <w:numId w:val="23"/>
        </w:numPr>
        <w:shd w:val="clear" w:color="auto" w:fill="FFFFFF"/>
        <w:spacing w:after="300" w:line="300" w:lineRule="atLeast"/>
        <w:jc w:val="both"/>
        <w:rPr>
          <w:rFonts w:ascii="Book Antiqua" w:hAnsi="Book Antiqua" w:cs="Arial"/>
          <w:color w:val="000000" w:themeColor="text1"/>
        </w:rPr>
      </w:pPr>
      <w:r w:rsidRPr="000B2137">
        <w:rPr>
          <w:rFonts w:ascii="Book Antiqua" w:hAnsi="Book Antiqua" w:cs="Arial"/>
          <w:color w:val="000000" w:themeColor="text1"/>
        </w:rPr>
        <w:t>Abban az esetben, ha az egyesülésre vagy szétválásra a folyó pénzügyi évben, valamint az azt megelőző két pénzügyi év során került sor.</w:t>
      </w:r>
    </w:p>
    <w:p w:rsidR="0052141D" w:rsidRPr="000B2137" w:rsidRDefault="0052141D" w:rsidP="0052141D">
      <w:pPr>
        <w:numPr>
          <w:ilvl w:val="1"/>
          <w:numId w:val="23"/>
        </w:numPr>
        <w:shd w:val="clear" w:color="auto" w:fill="FFFFFF"/>
        <w:spacing w:after="300" w:line="300" w:lineRule="atLeast"/>
        <w:jc w:val="both"/>
        <w:rPr>
          <w:rFonts w:ascii="Book Antiqua" w:hAnsi="Book Antiqua" w:cs="Arial"/>
          <w:color w:val="000000" w:themeColor="text1"/>
        </w:rPr>
      </w:pPr>
      <w:r w:rsidRPr="000B2137">
        <w:rPr>
          <w:rFonts w:ascii="Book Antiqua" w:hAnsi="Book Antiqua" w:cs="Arial"/>
          <w:color w:val="000000" w:themeColor="text1"/>
        </w:rPr>
        <w:t xml:space="preserve"> Az </w:t>
      </w:r>
      <w:r w:rsidRPr="000B2137">
        <w:rPr>
          <w:rFonts w:ascii="Book Antiqua" w:hAnsi="Book Antiqua" w:cs="Arial"/>
          <w:b/>
          <w:color w:val="000000" w:themeColor="text1"/>
        </w:rPr>
        <w:t>egyesülés</w:t>
      </w:r>
      <w:r w:rsidRPr="000B2137">
        <w:rPr>
          <w:rFonts w:ascii="Book Antiqua" w:hAnsi="Book Antiqua" w:cs="Arial"/>
          <w:color w:val="000000" w:themeColor="text1"/>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52141D" w:rsidRPr="00BF44D5" w:rsidRDefault="0052141D" w:rsidP="0052141D">
      <w:pPr>
        <w:numPr>
          <w:ilvl w:val="1"/>
          <w:numId w:val="23"/>
        </w:numPr>
        <w:shd w:val="clear" w:color="auto" w:fill="FFFFFF"/>
        <w:spacing w:after="300" w:line="300" w:lineRule="atLeast"/>
        <w:jc w:val="both"/>
        <w:rPr>
          <w:rFonts w:ascii="Book Antiqua" w:hAnsi="Book Antiqua" w:cs="Arial"/>
          <w:color w:val="000000" w:themeColor="text1"/>
        </w:rPr>
      </w:pPr>
      <w:r w:rsidRPr="00BF44D5">
        <w:rPr>
          <w:rFonts w:ascii="Book Antiqua" w:hAnsi="Book Antiqua" w:cs="Arial"/>
          <w:color w:val="000000" w:themeColor="text1"/>
        </w:rPr>
        <w:lastRenderedPageBreak/>
        <w:t xml:space="preserve">Ha egy vállalkozás két vagy több vállalkozásra válik szét, a </w:t>
      </w:r>
      <w:r w:rsidRPr="00BF44D5">
        <w:rPr>
          <w:rFonts w:ascii="Book Antiqua" w:hAnsi="Book Antiqua" w:cs="Arial"/>
          <w:b/>
          <w:color w:val="000000" w:themeColor="text1"/>
        </w:rPr>
        <w:t xml:space="preserve">szétválást </w:t>
      </w:r>
      <w:r w:rsidRPr="00BF44D5">
        <w:rPr>
          <w:rFonts w:ascii="Book Antiqua" w:hAnsi="Book Antiqua" w:cs="Arial"/>
          <w:color w:val="000000" w:themeColor="text1"/>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52141D" w:rsidRPr="00BF44D5" w:rsidRDefault="0052141D" w:rsidP="0052141D">
      <w:pPr>
        <w:numPr>
          <w:ilvl w:val="1"/>
          <w:numId w:val="23"/>
        </w:numPr>
        <w:shd w:val="clear" w:color="auto" w:fill="FFFFFF"/>
        <w:spacing w:after="300" w:line="300" w:lineRule="atLeast"/>
        <w:jc w:val="both"/>
        <w:rPr>
          <w:rFonts w:ascii="Book Antiqua" w:hAnsi="Book Antiqua" w:cs="Arial"/>
          <w:color w:val="000000" w:themeColor="text1"/>
        </w:rPr>
      </w:pPr>
      <w:r w:rsidRPr="00BF44D5">
        <w:rPr>
          <w:rFonts w:ascii="Book Antiqua" w:hAnsi="Book Antiqua" w:cs="Arial"/>
          <w:color w:val="000000" w:themeColor="text1"/>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52141D" w:rsidRPr="00BF44D5" w:rsidRDefault="0052141D" w:rsidP="0052141D">
      <w:pPr>
        <w:shd w:val="clear" w:color="auto" w:fill="FFFFFF"/>
        <w:spacing w:after="300" w:line="300" w:lineRule="atLeast"/>
        <w:jc w:val="both"/>
        <w:rPr>
          <w:rFonts w:ascii="Book Antiqua" w:hAnsi="Book Antiqua" w:cs="Arial"/>
          <w:b/>
          <w:color w:val="000000" w:themeColor="text1"/>
        </w:rPr>
      </w:pPr>
      <w:r w:rsidRPr="00BF44D5">
        <w:rPr>
          <w:rFonts w:ascii="Book Antiqua" w:hAnsi="Book Antiqua" w:cs="Arial"/>
          <w:b/>
          <w:color w:val="000000" w:themeColor="text1"/>
        </w:rPr>
        <w:t>Halmozódás:</w:t>
      </w:r>
    </w:p>
    <w:p w:rsidR="0052141D" w:rsidRDefault="0052141D" w:rsidP="0052141D">
      <w:pPr>
        <w:pStyle w:val="Listaszerbekezds"/>
        <w:numPr>
          <w:ilvl w:val="0"/>
          <w:numId w:val="23"/>
        </w:numPr>
        <w:shd w:val="clear" w:color="auto" w:fill="FFFFFF"/>
        <w:spacing w:after="300" w:line="300" w:lineRule="atLeast"/>
        <w:jc w:val="both"/>
        <w:rPr>
          <w:rFonts w:eastAsia="Calibri" w:cs="Arial"/>
          <w:color w:val="000000" w:themeColor="text1"/>
          <w:lang w:val="sk-SK"/>
        </w:rPr>
      </w:pPr>
      <w:r w:rsidRPr="003B1CCA">
        <w:rPr>
          <w:rFonts w:eastAsia="Calibri" w:cs="Arial"/>
          <w:color w:val="000000" w:themeColor="text1"/>
          <w:lang w:val="sk-SK"/>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w:t>
      </w:r>
      <w:r>
        <w:rPr>
          <w:rFonts w:eastAsia="Calibri" w:cs="Arial"/>
          <w:color w:val="000000" w:themeColor="text1"/>
          <w:lang w:val="sk-SK"/>
        </w:rPr>
        <w:t>i csekély összegű támogatással]</w:t>
      </w:r>
      <w:r w:rsidRPr="003B1CCA">
        <w:rPr>
          <w:rFonts w:eastAsia="Calibri" w:cs="Arial"/>
          <w:color w:val="000000" w:themeColor="text1"/>
          <w:lang w:val="sk-SK"/>
        </w:rPr>
        <w:t>az 1407/2013/EU bizottsági rendeletben meghatározott 200.000 eurónak, a közúti kereskedelmi árufuvarozást ellenszolgáltatás fejében végző vállalkozások esetében a 100.000 eurónak megfelelő forintösszegig halmozható.</w:t>
      </w:r>
    </w:p>
    <w:p w:rsidR="0052141D" w:rsidRPr="003B1CCA" w:rsidRDefault="0052141D" w:rsidP="0052141D">
      <w:pPr>
        <w:pStyle w:val="Listaszerbekezds"/>
        <w:shd w:val="clear" w:color="auto" w:fill="FFFFFF"/>
        <w:spacing w:after="300" w:line="300" w:lineRule="atLeast"/>
        <w:jc w:val="both"/>
        <w:rPr>
          <w:rFonts w:eastAsia="Calibri" w:cs="Arial"/>
          <w:color w:val="000000" w:themeColor="text1"/>
          <w:lang w:val="sk-SK"/>
        </w:rPr>
      </w:pPr>
    </w:p>
    <w:p w:rsidR="0052141D" w:rsidRPr="000B2137" w:rsidRDefault="0052141D" w:rsidP="0052141D">
      <w:pPr>
        <w:pStyle w:val="Listaszerbekezds"/>
        <w:numPr>
          <w:ilvl w:val="1"/>
          <w:numId w:val="23"/>
        </w:numPr>
        <w:shd w:val="clear" w:color="auto" w:fill="FFFFFF"/>
        <w:spacing w:after="300" w:line="300" w:lineRule="atLeast"/>
        <w:jc w:val="both"/>
        <w:rPr>
          <w:rFonts w:cs="Arial"/>
          <w:color w:val="000000" w:themeColor="text1"/>
        </w:rPr>
      </w:pPr>
      <w:r w:rsidRPr="000B2137">
        <w:rPr>
          <w:rFonts w:cs="Arial"/>
          <w:i/>
          <w:color w:val="000000" w:themeColor="text1"/>
          <w:u w:val="single"/>
        </w:rPr>
        <w:t>Például:</w:t>
      </w:r>
    </w:p>
    <w:p w:rsidR="0052141D" w:rsidRPr="003B1CCA" w:rsidRDefault="0052141D" w:rsidP="0052141D">
      <w:pPr>
        <w:pStyle w:val="Listaszerbekezds"/>
        <w:shd w:val="clear" w:color="auto" w:fill="FFFFFF"/>
        <w:spacing w:after="300" w:line="300" w:lineRule="atLeast"/>
        <w:ind w:left="1416"/>
        <w:jc w:val="both"/>
        <w:rPr>
          <w:rFonts w:eastAsia="Calibri" w:cs="Arial"/>
          <w:color w:val="000000" w:themeColor="text1"/>
          <w:lang w:val="sk-SK"/>
        </w:rPr>
      </w:pPr>
      <w:r w:rsidRPr="000B2137">
        <w:rPr>
          <w:rFonts w:cs="Arial"/>
          <w:color w:val="000000" w:themeColor="text1"/>
        </w:rPr>
        <w:t xml:space="preserve">Ha egy </w:t>
      </w:r>
      <w:r w:rsidRPr="000B2137">
        <w:rPr>
          <w:rFonts w:cs="Arial"/>
          <w:i/>
          <w:color w:val="000000" w:themeColor="text1"/>
        </w:rPr>
        <w:t>kizárólag</w:t>
      </w:r>
      <w:r w:rsidRPr="000B2137">
        <w:rPr>
          <w:rFonts w:cs="Arial"/>
          <w:color w:val="000000" w:themeColor="text1"/>
        </w:rPr>
        <w:t xml:space="preserve"> mezőgazdasági és közúti árufuvarozási t</w:t>
      </w:r>
      <w:r>
        <w:rPr>
          <w:rFonts w:cs="Arial"/>
          <w:color w:val="000000" w:themeColor="text1"/>
        </w:rPr>
        <w:t xml:space="preserve">evékenységet végző vállalkozás mezőgazdasági de </w:t>
      </w:r>
      <w:proofErr w:type="spellStart"/>
      <w:r>
        <w:rPr>
          <w:rFonts w:cs="Arial"/>
          <w:color w:val="000000" w:themeColor="text1"/>
        </w:rPr>
        <w:t>minimis</w:t>
      </w:r>
      <w:proofErr w:type="spellEnd"/>
      <w:r>
        <w:rPr>
          <w:rFonts w:cs="Arial"/>
          <w:color w:val="000000" w:themeColor="text1"/>
        </w:rPr>
        <w:t xml:space="preserve"> támogatásnak minősülő </w:t>
      </w:r>
      <w:r w:rsidRPr="000B2137">
        <w:rPr>
          <w:rFonts w:cs="Arial"/>
          <w:color w:val="000000" w:themeColor="text1"/>
        </w:rPr>
        <w:t xml:space="preserve">15.000 euró </w:t>
      </w:r>
      <w:r>
        <w:rPr>
          <w:rFonts w:cs="Arial"/>
          <w:color w:val="000000" w:themeColor="text1"/>
        </w:rPr>
        <w:t xml:space="preserve">támogatásban részesül, részére </w:t>
      </w:r>
      <w:r w:rsidRPr="000B2137">
        <w:rPr>
          <w:rFonts w:cs="Arial"/>
          <w:color w:val="000000" w:themeColor="text1"/>
        </w:rPr>
        <w:t xml:space="preserve">a közúti </w:t>
      </w:r>
      <w:proofErr w:type="spellStart"/>
      <w:r w:rsidRPr="000B2137">
        <w:rPr>
          <w:rFonts w:cs="Arial"/>
          <w:color w:val="000000" w:themeColor="text1"/>
        </w:rPr>
        <w:t>árufuvarozás</w:t>
      </w:r>
      <w:r>
        <w:rPr>
          <w:rFonts w:cs="Arial"/>
          <w:color w:val="000000" w:themeColor="text1"/>
        </w:rPr>
        <w:t>itevékenységéhez</w:t>
      </w:r>
      <w:proofErr w:type="spellEnd"/>
      <w:r>
        <w:rPr>
          <w:rFonts w:cs="Arial"/>
          <w:color w:val="000000" w:themeColor="text1"/>
        </w:rPr>
        <w:t xml:space="preserve"> az</w:t>
      </w:r>
      <w:r w:rsidRPr="000B2137">
        <w:rPr>
          <w:rFonts w:cs="Arial"/>
          <w:color w:val="000000" w:themeColor="text1"/>
        </w:rPr>
        <w:t xml:space="preserve"> alacsonyabb 100.000</w:t>
      </w:r>
      <w:r>
        <w:rPr>
          <w:rFonts w:cs="Arial"/>
          <w:color w:val="000000" w:themeColor="text1"/>
        </w:rPr>
        <w:t xml:space="preserve"> eurós értékhatárra figyelemmel, 85.000 euró</w:t>
      </w:r>
      <w:r w:rsidRPr="000B2137">
        <w:rPr>
          <w:rFonts w:cs="Arial"/>
          <w:color w:val="000000" w:themeColor="text1"/>
        </w:rPr>
        <w:t xml:space="preserve"> támogatás nyújtható. Amennyiben ez a vállalkozás </w:t>
      </w:r>
      <w:r w:rsidRPr="000B2137">
        <w:rPr>
          <w:rFonts w:cs="Arial"/>
          <w:i/>
          <w:color w:val="000000" w:themeColor="text1"/>
        </w:rPr>
        <w:t>egyéb</w:t>
      </w:r>
      <w:r w:rsidRPr="000B2137">
        <w:rPr>
          <w:rFonts w:cs="Arial"/>
          <w:color w:val="000000" w:themeColor="text1"/>
        </w:rPr>
        <w:t xml:space="preserve"> tevékenységet (pl. könyvvizsgálat) is végez, úgy rá, már az </w:t>
      </w:r>
      <w:r w:rsidRPr="000B2137">
        <w:rPr>
          <w:rFonts w:cs="Arial"/>
          <w:i/>
          <w:color w:val="000000" w:themeColor="text1"/>
        </w:rPr>
        <w:t>1407/2013/EU</w:t>
      </w:r>
      <w:r w:rsidRPr="000B2137">
        <w:rPr>
          <w:rFonts w:cs="Arial"/>
          <w:color w:val="000000" w:themeColor="text1"/>
        </w:rPr>
        <w:t xml:space="preserve"> bizottsági rendelet 200.000 eurós értékhatára vonat</w:t>
      </w:r>
      <w:r>
        <w:rPr>
          <w:rFonts w:cs="Arial"/>
          <w:color w:val="000000" w:themeColor="text1"/>
        </w:rPr>
        <w:t>kozik, így részére 185.000 euró</w:t>
      </w:r>
      <w:r w:rsidRPr="000B2137">
        <w:rPr>
          <w:rFonts w:cs="Arial"/>
          <w:color w:val="000000" w:themeColor="text1"/>
        </w:rPr>
        <w:t xml:space="preserve"> de </w:t>
      </w:r>
      <w:proofErr w:type="spellStart"/>
      <w:r w:rsidRPr="000B2137">
        <w:rPr>
          <w:rFonts w:cs="Arial"/>
          <w:color w:val="000000" w:themeColor="text1"/>
        </w:rPr>
        <w:t>minimis</w:t>
      </w:r>
      <w:proofErr w:type="spellEnd"/>
      <w:r w:rsidRPr="000B2137">
        <w:rPr>
          <w:rFonts w:cs="Arial"/>
          <w:color w:val="000000" w:themeColor="text1"/>
        </w:rPr>
        <w:t xml:space="preserve"> támogatás nyújtható. </w:t>
      </w:r>
    </w:p>
    <w:p w:rsidR="0052141D" w:rsidRPr="003B1CCA" w:rsidRDefault="0052141D" w:rsidP="0052141D">
      <w:pPr>
        <w:pStyle w:val="Listaszerbekezds"/>
        <w:shd w:val="clear" w:color="auto" w:fill="FFFFFF"/>
        <w:spacing w:after="300" w:line="300" w:lineRule="atLeast"/>
        <w:jc w:val="both"/>
        <w:rPr>
          <w:rFonts w:eastAsia="Calibri" w:cs="Arial"/>
          <w:color w:val="000000" w:themeColor="text1"/>
          <w:lang w:val="sk-SK"/>
        </w:rPr>
      </w:pPr>
    </w:p>
    <w:p w:rsidR="0052141D" w:rsidRDefault="0052141D" w:rsidP="0052141D">
      <w:pPr>
        <w:pStyle w:val="Listaszerbekezds"/>
        <w:numPr>
          <w:ilvl w:val="0"/>
          <w:numId w:val="23"/>
        </w:numPr>
        <w:shd w:val="clear" w:color="auto" w:fill="FFFFFF"/>
        <w:spacing w:after="300" w:line="300" w:lineRule="atLeast"/>
        <w:ind w:left="360"/>
        <w:jc w:val="both"/>
        <w:rPr>
          <w:rFonts w:eastAsia="Calibri" w:cs="Arial"/>
          <w:color w:val="000000" w:themeColor="text1"/>
          <w:lang w:val="sk-SK"/>
        </w:rPr>
      </w:pPr>
      <w:r w:rsidRPr="00C615D9">
        <w:rPr>
          <w:rFonts w:eastAsia="Calibri" w:cs="Arial"/>
          <w:color w:val="000000" w:themeColor="text1"/>
          <w:lang w:val="sk-SK"/>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52141D" w:rsidRPr="00C615D9" w:rsidRDefault="0052141D" w:rsidP="0052141D">
      <w:pPr>
        <w:pStyle w:val="Listaszerbekezds"/>
        <w:shd w:val="clear" w:color="auto" w:fill="FFFFFF"/>
        <w:spacing w:after="300" w:line="300" w:lineRule="atLeast"/>
        <w:ind w:left="360"/>
        <w:jc w:val="both"/>
        <w:rPr>
          <w:rFonts w:eastAsia="Calibri" w:cs="Arial"/>
          <w:color w:val="000000" w:themeColor="text1"/>
          <w:lang w:val="sk-SK"/>
        </w:rPr>
      </w:pPr>
    </w:p>
    <w:p w:rsidR="0052141D" w:rsidRPr="00C615D9" w:rsidRDefault="0052141D" w:rsidP="0052141D">
      <w:pPr>
        <w:pStyle w:val="Listaszerbekezds"/>
        <w:numPr>
          <w:ilvl w:val="0"/>
          <w:numId w:val="23"/>
        </w:numPr>
        <w:shd w:val="clear" w:color="auto" w:fill="FFFFFF"/>
        <w:spacing w:after="300" w:line="300" w:lineRule="atLeast"/>
        <w:ind w:left="360"/>
        <w:jc w:val="both"/>
        <w:rPr>
          <w:rFonts w:eastAsia="Calibri" w:cs="Arial"/>
          <w:color w:val="000000" w:themeColor="text1"/>
          <w:lang w:val="sk-SK"/>
        </w:rPr>
      </w:pPr>
      <w:r>
        <w:rPr>
          <w:rFonts w:eastAsia="Calibri" w:cs="Arial"/>
          <w:color w:val="000000" w:themeColor="text1"/>
          <w:lang w:val="sk-SK"/>
        </w:rPr>
        <w:lastRenderedPageBreak/>
        <w:t>A</w:t>
      </w:r>
      <w:r w:rsidRPr="00C615D9">
        <w:rPr>
          <w:rFonts w:eastAsia="Calibri" w:cs="Arial"/>
          <w:color w:val="000000" w:themeColor="text1"/>
          <w:lang w:val="sk-SK"/>
        </w:rPr>
        <w:t>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52141D" w:rsidRPr="003B1CCA" w:rsidRDefault="0052141D" w:rsidP="0052141D">
      <w:pPr>
        <w:shd w:val="clear" w:color="auto" w:fill="FFFFFF"/>
        <w:spacing w:after="300" w:line="300" w:lineRule="atLeast"/>
        <w:jc w:val="both"/>
        <w:rPr>
          <w:rFonts w:ascii="Book Antiqua" w:hAnsi="Book Antiqua" w:cs="Arial"/>
          <w:color w:val="000000" w:themeColor="text1"/>
        </w:rPr>
      </w:pPr>
      <w:r w:rsidRPr="003B1CCA">
        <w:rPr>
          <w:rFonts w:ascii="Book Antiqua" w:hAnsi="Book Antiqua" w:cs="Arial"/>
          <w:color w:val="000000" w:themeColor="text1"/>
        </w:rPr>
        <w:t xml:space="preserve">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w:t>
      </w:r>
      <w:proofErr w:type="gramStart"/>
      <w:r w:rsidRPr="003B1CCA">
        <w:rPr>
          <w:rFonts w:ascii="Book Antiqua" w:hAnsi="Book Antiqua" w:cs="Arial"/>
          <w:color w:val="000000" w:themeColor="text1"/>
        </w:rPr>
        <w:t>alkalmazandó</w:t>
      </w:r>
      <w:r w:rsidRPr="003B1CCA">
        <w:rPr>
          <w:rFonts w:ascii="Book Antiqua" w:hAnsi="Book Antiqua" w:cs="Arial"/>
          <w:color w:val="000000" w:themeColor="text1"/>
          <w:vertAlign w:val="superscript"/>
        </w:rPr>
        <w:footnoteReference w:id="12"/>
      </w:r>
      <w:r w:rsidRPr="003B1CCA">
        <w:rPr>
          <w:rFonts w:ascii="Book Antiqua" w:hAnsi="Book Antiqua" w:cs="Arial"/>
          <w:color w:val="000000" w:themeColor="text1"/>
        </w:rPr>
        <w:t>.</w:t>
      </w:r>
      <w:proofErr w:type="gramEnd"/>
    </w:p>
    <w:p w:rsidR="0052141D" w:rsidRDefault="0052141D" w:rsidP="0052141D">
      <w:pPr>
        <w:jc w:val="both"/>
      </w:pPr>
      <w:r w:rsidRPr="000B2137">
        <w:rPr>
          <w:rFonts w:ascii="Book Antiqua" w:hAnsi="Book Antiqua" w:cs="Arial"/>
          <w:color w:val="000000" w:themeColor="text1"/>
        </w:rPr>
        <w:t>A feleknek a támogatáshoz kapcsolódó iratokat az odaítélést követő 10 évig meg kell őrizniük, és a támogatást nyújtó ilyen irányú felhívása</w:t>
      </w:r>
      <w:r w:rsidRPr="00BF44D5">
        <w:rPr>
          <w:rFonts w:ascii="Book Antiqua" w:hAnsi="Book Antiqua" w:cs="Arial"/>
          <w:color w:val="000000" w:themeColor="text1"/>
        </w:rPr>
        <w:t xml:space="preserve"> esetén a támogatott köteles azokat bemutatni. A csekély összegű támogatási jogcímen nyújtott támogatásokról az Európai Bizottság kérésére 20 munkanapon belül információt kell szolgál</w:t>
      </w:r>
      <w:r>
        <w:rPr>
          <w:rFonts w:ascii="Book Antiqua" w:hAnsi="Book Antiqua" w:cs="Arial"/>
          <w:color w:val="000000" w:themeColor="text1"/>
        </w:rPr>
        <w:t>tatni.</w:t>
      </w:r>
    </w:p>
    <w:p w:rsidR="0052141D" w:rsidRPr="00B01F9E" w:rsidRDefault="0052141D" w:rsidP="0052141D"/>
    <w:p w:rsidR="0052141D" w:rsidRPr="001A6445" w:rsidRDefault="0052141D">
      <w:pPr>
        <w:rPr>
          <w:szCs w:val="24"/>
        </w:rPr>
      </w:pPr>
    </w:p>
    <w:sectPr w:rsidR="0052141D" w:rsidRPr="001A6445" w:rsidSect="005F7E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864" w:rsidRDefault="002A4864" w:rsidP="0052141D">
      <w:r>
        <w:separator/>
      </w:r>
    </w:p>
  </w:endnote>
  <w:endnote w:type="continuationSeparator" w:id="0">
    <w:p w:rsidR="002A4864" w:rsidRDefault="002A4864" w:rsidP="00521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58140"/>
      <w:docPartObj>
        <w:docPartGallery w:val="Page Numbers (Bottom of Page)"/>
        <w:docPartUnique/>
      </w:docPartObj>
    </w:sdtPr>
    <w:sdtContent>
      <w:p w:rsidR="006041BD" w:rsidRDefault="0082126C">
        <w:pPr>
          <w:pStyle w:val="llb"/>
          <w:jc w:val="right"/>
        </w:pPr>
        <w:fldSimple w:instr="PAGE   \* MERGEFORMAT">
          <w:r w:rsidR="0049103E" w:rsidRPr="0049103E">
            <w:rPr>
              <w:noProof/>
              <w:lang w:val="hu-HU"/>
            </w:rPr>
            <w:t>1</w:t>
          </w:r>
        </w:fldSimple>
      </w:p>
    </w:sdtContent>
  </w:sdt>
  <w:p w:rsidR="006041BD" w:rsidRDefault="006041B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864" w:rsidRDefault="002A4864" w:rsidP="0052141D">
      <w:r>
        <w:separator/>
      </w:r>
    </w:p>
  </w:footnote>
  <w:footnote w:type="continuationSeparator" w:id="0">
    <w:p w:rsidR="002A4864" w:rsidRDefault="002A4864" w:rsidP="0052141D">
      <w:r>
        <w:continuationSeparator/>
      </w:r>
    </w:p>
  </w:footnote>
  <w:footnote w:id="1">
    <w:p w:rsidR="006041BD" w:rsidRDefault="006041BD" w:rsidP="0052141D">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egyesül</w:t>
      </w:r>
      <w:r>
        <w:rPr>
          <w:rFonts w:asciiTheme="minorHAnsi" w:hAnsiTheme="minorHAnsi" w:cstheme="minorHAnsi"/>
          <w:sz w:val="18"/>
          <w:szCs w:val="18"/>
        </w:rPr>
        <w:t>és által érintett</w:t>
      </w:r>
      <w:r w:rsidRPr="006553C3">
        <w:rPr>
          <w:rFonts w:asciiTheme="minorHAnsi" w:hAnsiTheme="minorHAnsi" w:cstheme="minorHAnsi"/>
          <w:sz w:val="18"/>
          <w:szCs w:val="18"/>
        </w:rPr>
        <w:t xml:space="preserve"> vállalkozásoknak nyújtott valamennyi korábbi csekély összegű támogatást </w:t>
      </w:r>
      <w:r>
        <w:rPr>
          <w:rFonts w:asciiTheme="minorHAnsi" w:hAnsiTheme="minorHAnsi" w:cstheme="minorHAnsi"/>
          <w:sz w:val="18"/>
          <w:szCs w:val="18"/>
        </w:rPr>
        <w:t>bele kell számítani az egyesülés révén létrejövő, vagy jogutód pályázó csekély összegű támogatási keretébe.</w:t>
      </w:r>
      <w:r w:rsidRPr="006553C3">
        <w:rPr>
          <w:rFonts w:asciiTheme="minorHAnsi" w:hAnsiTheme="minorHAnsi" w:cstheme="minorHAnsi"/>
          <w:sz w:val="18"/>
          <w:szCs w:val="18"/>
        </w:rPr>
        <w:t xml:space="preserve"> Az egyesülést megelőzően jogszerűen odaítélt csekély összegű támogatás </w:t>
      </w:r>
      <w:r>
        <w:rPr>
          <w:rFonts w:asciiTheme="minorHAnsi" w:hAnsiTheme="minorHAnsi" w:cstheme="minorHAnsi"/>
          <w:sz w:val="18"/>
          <w:szCs w:val="18"/>
        </w:rPr>
        <w:t>később</w:t>
      </w:r>
      <w:r w:rsidRPr="006553C3">
        <w:rPr>
          <w:rFonts w:asciiTheme="minorHAnsi" w:hAnsiTheme="minorHAnsi" w:cstheme="minorHAnsi"/>
          <w:sz w:val="18"/>
          <w:szCs w:val="18"/>
        </w:rPr>
        <w:t xml:space="preserve"> is jogszerű marad.</w:t>
      </w:r>
    </w:p>
    <w:p w:rsidR="006041BD" w:rsidRPr="006553C3" w:rsidRDefault="006041BD" w:rsidP="0052141D">
      <w:pPr>
        <w:pStyle w:val="Lbjegyzetszveg"/>
        <w:jc w:val="both"/>
        <w:rPr>
          <w:rFonts w:asciiTheme="minorHAnsi" w:hAnsiTheme="minorHAnsi" w:cstheme="minorHAnsi"/>
          <w:sz w:val="18"/>
          <w:szCs w:val="18"/>
        </w:rPr>
      </w:pPr>
    </w:p>
    <w:p w:rsidR="006041BD" w:rsidRDefault="006041BD" w:rsidP="0052141D">
      <w:pPr>
        <w:pStyle w:val="Lbjegyzetszveg"/>
        <w:jc w:val="both"/>
      </w:pPr>
      <w:r w:rsidRPr="006553C3">
        <w:rPr>
          <w:rFonts w:asciiTheme="minorHAnsi" w:hAnsiTheme="minorHAnsi" w:cstheme="minorHAnsi"/>
          <w:sz w:val="18"/>
          <w:szCs w:val="18"/>
        </w:rPr>
        <w:t xml:space="preserve">Ha egy vállalkozás két vagy több vállalkozásra válik szét, a szétválást megelőzően nyújtott csekély összegű támogatást az eredetileg a támogatásban részesülő </w:t>
      </w:r>
      <w:r>
        <w:rPr>
          <w:rFonts w:asciiTheme="minorHAnsi" w:hAnsiTheme="minorHAnsi" w:cstheme="minorHAnsi"/>
          <w:sz w:val="18"/>
          <w:szCs w:val="18"/>
        </w:rPr>
        <w:t xml:space="preserve">azon </w:t>
      </w:r>
      <w:r w:rsidRPr="006553C3">
        <w:rPr>
          <w:rFonts w:asciiTheme="minorHAnsi" w:hAnsiTheme="minorHAnsi" w:cstheme="minorHAnsi"/>
          <w:sz w:val="18"/>
          <w:szCs w:val="18"/>
        </w:rPr>
        <w:t xml:space="preserve">vállalkozásnak kell betudni, amely a csekély összegű támogatással támogatott tevékenységet átvállalta. Ha </w:t>
      </w:r>
      <w:r>
        <w:rPr>
          <w:rFonts w:asciiTheme="minorHAnsi" w:hAnsiTheme="minorHAnsi" w:cstheme="minorHAnsi"/>
          <w:sz w:val="18"/>
          <w:szCs w:val="18"/>
        </w:rPr>
        <w:t>ennek meghatározására</w:t>
      </w:r>
      <w:r w:rsidRPr="006553C3">
        <w:rPr>
          <w:rFonts w:asciiTheme="minorHAnsi" w:hAnsiTheme="minorHAnsi" w:cstheme="minorHAnsi"/>
          <w:sz w:val="18"/>
          <w:szCs w:val="18"/>
        </w:rPr>
        <w:t xml:space="preserve"> nincs lehetőség, a csekély összegű támogatást </w:t>
      </w:r>
      <w:r>
        <w:rPr>
          <w:rFonts w:asciiTheme="minorHAnsi" w:hAnsiTheme="minorHAnsi" w:cstheme="minorHAnsi"/>
          <w:sz w:val="18"/>
          <w:szCs w:val="18"/>
        </w:rPr>
        <w:t xml:space="preserve">a </w:t>
      </w:r>
      <w:r w:rsidRPr="006553C3">
        <w:rPr>
          <w:rFonts w:asciiTheme="minorHAnsi" w:hAnsiTheme="minorHAnsi" w:cstheme="minorHAnsi"/>
          <w:sz w:val="18"/>
          <w:szCs w:val="18"/>
        </w:rPr>
        <w:t>saját tők</w:t>
      </w:r>
      <w:r>
        <w:rPr>
          <w:rFonts w:asciiTheme="minorHAnsi" w:hAnsiTheme="minorHAnsi" w:cstheme="minorHAnsi"/>
          <w:sz w:val="18"/>
          <w:szCs w:val="18"/>
        </w:rPr>
        <w:t>ének</w:t>
      </w:r>
      <w:r w:rsidRPr="006553C3">
        <w:rPr>
          <w:rFonts w:asciiTheme="minorHAnsi" w:hAnsiTheme="minorHAnsi" w:cstheme="minorHAnsi"/>
          <w:sz w:val="18"/>
          <w:szCs w:val="18"/>
        </w:rPr>
        <w:t xml:space="preserve"> a szétválás tényleges időpontjában érvényes könyv szerinti értéke alapján arányosan el kell osztani a</w:t>
      </w:r>
      <w:r>
        <w:rPr>
          <w:rFonts w:asciiTheme="minorHAnsi" w:hAnsiTheme="minorHAnsi" w:cstheme="minorHAnsi"/>
          <w:sz w:val="18"/>
          <w:szCs w:val="18"/>
        </w:rPr>
        <w:t xml:space="preserve"> szétválás által érintett</w:t>
      </w:r>
      <w:r w:rsidRPr="006553C3">
        <w:rPr>
          <w:rFonts w:asciiTheme="minorHAnsi" w:hAnsiTheme="minorHAnsi" w:cstheme="minorHAnsi"/>
          <w:sz w:val="18"/>
          <w:szCs w:val="18"/>
        </w:rPr>
        <w:t xml:space="preserve"> vállalkozások között.</w:t>
      </w:r>
    </w:p>
  </w:footnote>
  <w:footnote w:id="2">
    <w:p w:rsidR="006041BD" w:rsidRPr="006553C3" w:rsidRDefault="006041BD" w:rsidP="0052141D">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Az egyesülés</w:t>
      </w:r>
      <w:r>
        <w:rPr>
          <w:rFonts w:asciiTheme="minorHAnsi" w:hAnsiTheme="minorHAnsi" w:cstheme="minorHAnsi"/>
          <w:sz w:val="18"/>
          <w:szCs w:val="18"/>
        </w:rPr>
        <w:t>re</w:t>
      </w:r>
      <w:r w:rsidRPr="006553C3">
        <w:rPr>
          <w:rFonts w:asciiTheme="minorHAnsi" w:hAnsiTheme="minorHAnsi" w:cstheme="minorHAnsi"/>
          <w:sz w:val="18"/>
          <w:szCs w:val="18"/>
        </w:rPr>
        <w:t xml:space="preserve"> és szétválás</w:t>
      </w:r>
      <w:r>
        <w:rPr>
          <w:rFonts w:asciiTheme="minorHAnsi" w:hAnsiTheme="minorHAnsi" w:cstheme="minorHAnsi"/>
          <w:sz w:val="18"/>
          <w:szCs w:val="18"/>
        </w:rPr>
        <w:t>ra vonatkozó szabályok</w:t>
      </w:r>
      <w:r w:rsidRPr="006553C3">
        <w:rPr>
          <w:rFonts w:asciiTheme="minorHAnsi" w:hAnsiTheme="minorHAnsi" w:cstheme="minorHAnsi"/>
          <w:sz w:val="18"/>
          <w:szCs w:val="18"/>
        </w:rPr>
        <w:t>, valamint és az egy és ugyanazon vállalkozás fogalma által érintett vállalkozások tekintetében is ki kell tölteni.</w:t>
      </w:r>
    </w:p>
  </w:footnote>
  <w:footnote w:id="3">
    <w:p w:rsidR="006041BD" w:rsidRPr="006553C3" w:rsidRDefault="006041BD" w:rsidP="0052141D">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Amennyiben a támogatásról még nem született döntés.</w:t>
      </w:r>
    </w:p>
  </w:footnote>
  <w:footnote w:id="4">
    <w:p w:rsidR="006041BD" w:rsidRPr="002C06D9" w:rsidRDefault="006041BD" w:rsidP="0052141D">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 w:id="5">
    <w:p w:rsidR="006041BD" w:rsidRPr="00707614" w:rsidRDefault="006041BD" w:rsidP="0052141D">
      <w:pPr>
        <w:pStyle w:val="Lbjegyzetszveg"/>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Itt kizárólag a </w:t>
      </w:r>
      <w:r w:rsidRPr="00E472C2">
        <w:rPr>
          <w:rFonts w:asciiTheme="minorHAnsi" w:hAnsiTheme="minorHAnsi" w:cstheme="minorHAnsi"/>
          <w:sz w:val="18"/>
          <w:szCs w:val="18"/>
        </w:rPr>
        <w:t>kedvezményezett</w:t>
      </w:r>
      <w:r w:rsidRPr="00707614">
        <w:rPr>
          <w:rFonts w:asciiTheme="minorHAnsi" w:hAnsiTheme="minorHAnsi" w:cstheme="minorHAnsi"/>
          <w:sz w:val="18"/>
          <w:szCs w:val="18"/>
        </w:rPr>
        <w:t xml:space="preserve"> tekintetében kell nyilatkozni, az egyesülésre és szétválásra vonatkozó szabályok, az egy és ugyanazon vállalkozás fogalma által érintett vállalkozások tekintetében nem.</w:t>
      </w:r>
    </w:p>
  </w:footnote>
  <w:footnote w:id="6">
    <w:p w:rsidR="006041BD" w:rsidRPr="006553C3" w:rsidRDefault="006041BD" w:rsidP="0052141D">
      <w:pPr>
        <w:pStyle w:val="Lbjegyzetszveg"/>
        <w:jc w:val="both"/>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Amennyiben a támogatásról még nem született döntés.</w:t>
      </w:r>
    </w:p>
  </w:footnote>
  <w:footnote w:id="7">
    <w:p w:rsidR="006041BD" w:rsidRPr="002C06D9" w:rsidRDefault="006041BD" w:rsidP="0052141D">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A37/2011. (III. 22.) Korm. rendelet 2.</w:t>
      </w:r>
      <w:r w:rsidRPr="002C06D9">
        <w:rPr>
          <w:rFonts w:asciiTheme="minorHAnsi" w:hAnsiTheme="minorHAnsi" w:cstheme="minorHAnsi"/>
          <w:sz w:val="18"/>
          <w:szCs w:val="18"/>
        </w:rPr>
        <w:t xml:space="preserve"> melléklete alapján.</w:t>
      </w:r>
    </w:p>
  </w:footnote>
  <w:footnote w:id="8">
    <w:p w:rsidR="006041BD" w:rsidRPr="002C06D9" w:rsidRDefault="006041BD" w:rsidP="0052141D">
      <w:pPr>
        <w:pStyle w:val="Lbjegyzetszveg"/>
        <w:jc w:val="both"/>
        <w:rPr>
          <w:rFonts w:asciiTheme="minorHAnsi" w:hAnsiTheme="minorHAnsi" w:cstheme="minorHAnsi"/>
          <w:sz w:val="18"/>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A 37/2011. (III. 22.) Korm. rendelet 35. §</w:t>
      </w:r>
      <w:proofErr w:type="spellStart"/>
      <w:r w:rsidRPr="002C06D9">
        <w:rPr>
          <w:rFonts w:asciiTheme="minorHAnsi" w:hAnsiTheme="minorHAnsi" w:cstheme="minorHAnsi"/>
          <w:sz w:val="18"/>
          <w:szCs w:val="18"/>
        </w:rPr>
        <w:t>-</w:t>
      </w:r>
      <w:proofErr w:type="gramStart"/>
      <w:r w:rsidRPr="002C06D9">
        <w:rPr>
          <w:rFonts w:asciiTheme="minorHAnsi" w:hAnsiTheme="minorHAnsi" w:cstheme="minorHAnsi"/>
          <w:sz w:val="18"/>
          <w:szCs w:val="18"/>
        </w:rPr>
        <w:t>a</w:t>
      </w:r>
      <w:proofErr w:type="spellEnd"/>
      <w:proofErr w:type="gramEnd"/>
      <w:r w:rsidRPr="002C06D9">
        <w:rPr>
          <w:rFonts w:asciiTheme="minorHAnsi" w:hAnsiTheme="minorHAnsi" w:cstheme="minorHAnsi"/>
          <w:sz w:val="18"/>
          <w:szCs w:val="18"/>
        </w:rPr>
        <w:t xml:space="preserve"> alapján kell kiszámítani:</w:t>
      </w:r>
    </w:p>
    <w:p w:rsidR="006041BD" w:rsidRDefault="006041BD" w:rsidP="0052141D">
      <w:pPr>
        <w:pStyle w:val="Lbjegyzetszveg"/>
        <w:jc w:val="both"/>
      </w:pPr>
      <w:r w:rsidRPr="002C06D9">
        <w:rPr>
          <w:rFonts w:asciiTheme="minorHAnsi" w:hAnsiTheme="minorHAnsi" w:cstheme="minorHAnsi"/>
          <w:i/>
          <w:sz w:val="18"/>
          <w:szCs w:val="18"/>
        </w:rPr>
        <w:t>Ha létező támogatási program másként nem rendelkezik, az uniós állami támogatási szabályokban</w:t>
      </w:r>
      <w:r>
        <w:rPr>
          <w:rFonts w:asciiTheme="minorHAnsi" w:hAnsiTheme="minorHAnsi" w:cstheme="minorHAnsi"/>
          <w:i/>
          <w:sz w:val="18"/>
          <w:szCs w:val="18"/>
        </w:rPr>
        <w:t>,</w:t>
      </w:r>
      <w:r w:rsidRPr="002C06D9">
        <w:rPr>
          <w:rFonts w:asciiTheme="minorHAnsi" w:hAnsiTheme="minorHAnsi" w:cstheme="minorHAnsi"/>
          <w:i/>
          <w:sz w:val="18"/>
          <w:szCs w:val="18"/>
        </w:rPr>
        <w:t xml:space="preserve"> euróban meghatározott összegek forintra történő átszámításánál a támogatási döntés napját megelőző hónap utolsó napján érvényes, a Magyar Nemzeti Bank által közzétett, két tizedes jegy pontossággal meghatározott devizaárfolyam alkalmazandó.</w:t>
      </w:r>
    </w:p>
  </w:footnote>
  <w:footnote w:id="9">
    <w:p w:rsidR="006041BD" w:rsidRDefault="006041BD" w:rsidP="0052141D">
      <w:pPr>
        <w:pStyle w:val="Lbjegyzetszveg"/>
      </w:pPr>
      <w:r>
        <w:rPr>
          <w:rStyle w:val="Lbjegyzet-hivatkozs"/>
        </w:rPr>
        <w:footnoteRef/>
      </w:r>
      <w:r>
        <w:t xml:space="preserve"> 1407/2013/EU bizottsági rendelet </w:t>
      </w:r>
      <w:r w:rsidRPr="00F82A82">
        <w:rPr>
          <w:lang w:val="sk-SK"/>
        </w:rPr>
        <w:t>2. cikk (2) bekezdés</w:t>
      </w:r>
    </w:p>
  </w:footnote>
  <w:footnote w:id="10">
    <w:p w:rsidR="006041BD" w:rsidRDefault="006041BD" w:rsidP="0052141D">
      <w:pPr>
        <w:pStyle w:val="Lbjegyzetszveg"/>
      </w:pPr>
      <w:r>
        <w:rPr>
          <w:rStyle w:val="Lbjegyzet-hivatkozs"/>
        </w:rPr>
        <w:footnoteRef/>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rsidR="006041BD" w:rsidRDefault="006041BD" w:rsidP="0052141D">
      <w:pPr>
        <w:pStyle w:val="Lbjegyzetszveg"/>
      </w:pPr>
      <w:r>
        <w:rPr>
          <w:rStyle w:val="Lbjegyzet-hivatkozs"/>
        </w:rPr>
        <w:footnoteRef/>
      </w:r>
      <w:r w:rsidRPr="00F82A82">
        <w:rPr>
          <w:lang w:val="sk-SK"/>
        </w:rPr>
        <w:t>1407/2013/EU bizottsági rendelet 3. cikkének (8) és (9) bekezdés</w:t>
      </w:r>
    </w:p>
  </w:footnote>
  <w:footnote w:id="12">
    <w:p w:rsidR="006041BD" w:rsidRDefault="006041BD" w:rsidP="0052141D">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633"/>
    <w:multiLevelType w:val="hybridMultilevel"/>
    <w:tmpl w:val="3CAE4EBC"/>
    <w:lvl w:ilvl="0" w:tplc="DC5E88A2">
      <w:start w:val="15"/>
      <w:numFmt w:val="decimal"/>
      <w:lvlText w:val="%1."/>
      <w:lvlJc w:val="left"/>
      <w:pPr>
        <w:ind w:left="780" w:hanging="4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3109F4"/>
    <w:multiLevelType w:val="hybridMultilevel"/>
    <w:tmpl w:val="8AE28482"/>
    <w:lvl w:ilvl="0" w:tplc="9FD2D9F0">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35561DA"/>
    <w:multiLevelType w:val="hybridMultilevel"/>
    <w:tmpl w:val="CC580542"/>
    <w:lvl w:ilvl="0" w:tplc="7AD85058">
      <w:start w:val="1"/>
      <w:numFmt w:val="lowerLetter"/>
      <w:lvlText w:val="%1)"/>
      <w:lvlJc w:val="left"/>
      <w:pPr>
        <w:tabs>
          <w:tab w:val="num" w:pos="720"/>
        </w:tabs>
        <w:ind w:left="720" w:hanging="360"/>
      </w:pPr>
    </w:lvl>
    <w:lvl w:ilvl="1" w:tplc="4E769902">
      <w:start w:val="1"/>
      <w:numFmt w:val="none"/>
      <w:lvlText w:val="(1)"/>
      <w:lvlJc w:val="left"/>
      <w:pPr>
        <w:tabs>
          <w:tab w:val="num" w:pos="656"/>
        </w:tabs>
        <w:ind w:left="656" w:hanging="360"/>
      </w:pPr>
      <w:rPr>
        <w:rFonts w:ascii="Times New Roman" w:hAnsi="Times New Roman" w:cs="Times New Roman" w:hint="default"/>
        <w:b w:val="0"/>
        <w:i w:val="0"/>
        <w:sz w:val="26"/>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27E94F92"/>
    <w:multiLevelType w:val="hybridMultilevel"/>
    <w:tmpl w:val="E6BEA286"/>
    <w:lvl w:ilvl="0" w:tplc="19AE91F4">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EA40730"/>
    <w:multiLevelType w:val="hybridMultilevel"/>
    <w:tmpl w:val="7E3E6EB8"/>
    <w:lvl w:ilvl="0" w:tplc="ED3CADD4">
      <w:start w:val="1"/>
      <w:numFmt w:val="lowerLetter"/>
      <w:lvlText w:val="%1)"/>
      <w:lvlJc w:val="left"/>
      <w:pPr>
        <w:ind w:left="720" w:hanging="36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FAD2C5B"/>
    <w:multiLevelType w:val="hybridMultilevel"/>
    <w:tmpl w:val="FE20AD8E"/>
    <w:lvl w:ilvl="0" w:tplc="6C9C3C7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4623F85"/>
    <w:multiLevelType w:val="hybridMultilevel"/>
    <w:tmpl w:val="F9A4C5D0"/>
    <w:lvl w:ilvl="0" w:tplc="0D70BCDE">
      <w:start w:val="1"/>
      <w:numFmt w:val="decimal"/>
      <w:lvlText w:val="(%1)"/>
      <w:lvlJc w:val="left"/>
      <w:pPr>
        <w:tabs>
          <w:tab w:val="num" w:pos="360"/>
        </w:tabs>
        <w:ind w:left="360" w:hanging="360"/>
      </w:pPr>
      <w:rPr>
        <w:rFonts w:ascii="Times New Roman" w:hAnsi="Times New Roman" w:cs="Times New Roman" w:hint="default"/>
        <w:b w:val="0"/>
        <w:i w:val="0"/>
        <w:sz w:val="26"/>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nsid w:val="34F3045A"/>
    <w:multiLevelType w:val="hybridMultilevel"/>
    <w:tmpl w:val="94EED846"/>
    <w:lvl w:ilvl="0" w:tplc="7676142E">
      <w:start w:val="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56B14AD"/>
    <w:multiLevelType w:val="hybridMultilevel"/>
    <w:tmpl w:val="AFB2F640"/>
    <w:lvl w:ilvl="0" w:tplc="BAAA904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6B03F28"/>
    <w:multiLevelType w:val="hybridMultilevel"/>
    <w:tmpl w:val="D736AF16"/>
    <w:lvl w:ilvl="0" w:tplc="79A06D20">
      <w:start w:val="1"/>
      <w:numFmt w:val="lowerLetter"/>
      <w:lvlText w:val="%1)"/>
      <w:lvlJc w:val="left"/>
      <w:pPr>
        <w:ind w:left="720" w:hanging="360"/>
      </w:pPr>
      <w:rPr>
        <w:rFonts w:ascii="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AF216C1"/>
    <w:multiLevelType w:val="hybridMultilevel"/>
    <w:tmpl w:val="38743748"/>
    <w:lvl w:ilvl="0" w:tplc="BFD01AFC">
      <w:start w:val="1"/>
      <w:numFmt w:val="decimal"/>
      <w:lvlText w:val="(%1)"/>
      <w:lvlJc w:val="left"/>
      <w:pPr>
        <w:tabs>
          <w:tab w:val="num" w:pos="360"/>
        </w:tabs>
        <w:ind w:left="360" w:hanging="360"/>
      </w:pPr>
    </w:lvl>
    <w:lvl w:ilvl="1" w:tplc="10A299F6">
      <w:start w:val="1"/>
      <w:numFmt w:val="lowerLetter"/>
      <w:lvlText w:val="%2.)"/>
      <w:lvlJc w:val="left"/>
      <w:pPr>
        <w:tabs>
          <w:tab w:val="num" w:pos="1080"/>
        </w:tabs>
        <w:ind w:left="108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
    <w:nsid w:val="3B77141A"/>
    <w:multiLevelType w:val="hybridMultilevel"/>
    <w:tmpl w:val="26A62770"/>
    <w:lvl w:ilvl="0" w:tplc="4C5E3E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CAF5225"/>
    <w:multiLevelType w:val="hybridMultilevel"/>
    <w:tmpl w:val="34BC99B2"/>
    <w:lvl w:ilvl="0" w:tplc="BFD01AFC">
      <w:start w:val="1"/>
      <w:numFmt w:val="decimal"/>
      <w:lvlText w:val="(%1)"/>
      <w:lvlJc w:val="left"/>
      <w:pPr>
        <w:tabs>
          <w:tab w:val="num" w:pos="360"/>
        </w:tabs>
        <w:ind w:left="360" w:hanging="360"/>
      </w:pPr>
    </w:lvl>
    <w:lvl w:ilvl="1" w:tplc="7AD85058">
      <w:start w:val="1"/>
      <w:numFmt w:val="lowerLetter"/>
      <w:lvlText w:val="%2)"/>
      <w:lvlJc w:val="left"/>
      <w:pPr>
        <w:tabs>
          <w:tab w:val="num" w:pos="1080"/>
        </w:tabs>
        <w:ind w:left="1080" w:hanging="360"/>
      </w:pPr>
    </w:lvl>
    <w:lvl w:ilvl="2" w:tplc="0D70BCDE">
      <w:start w:val="1"/>
      <w:numFmt w:val="decimal"/>
      <w:lvlText w:val="(%3)"/>
      <w:lvlJc w:val="left"/>
      <w:pPr>
        <w:tabs>
          <w:tab w:val="num" w:pos="1980"/>
        </w:tabs>
        <w:ind w:left="1980" w:hanging="360"/>
      </w:pPr>
      <w:rPr>
        <w:rFonts w:ascii="Times New Roman" w:hAnsi="Times New Roman" w:cs="Times New Roman" w:hint="default"/>
        <w:b w:val="0"/>
        <w:i w:val="0"/>
        <w:sz w:val="26"/>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nsid w:val="49E103CA"/>
    <w:multiLevelType w:val="hybridMultilevel"/>
    <w:tmpl w:val="FB361424"/>
    <w:lvl w:ilvl="0" w:tplc="BFD01AFC">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4B9E2A3D"/>
    <w:multiLevelType w:val="hybridMultilevel"/>
    <w:tmpl w:val="5290DEE0"/>
    <w:lvl w:ilvl="0" w:tplc="BFD01AFC">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nsid w:val="5119681B"/>
    <w:multiLevelType w:val="hybridMultilevel"/>
    <w:tmpl w:val="45DEED0E"/>
    <w:lvl w:ilvl="0" w:tplc="BFD01AFC">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nsid w:val="5E2D3D12"/>
    <w:multiLevelType w:val="hybridMultilevel"/>
    <w:tmpl w:val="38B622AE"/>
    <w:lvl w:ilvl="0" w:tplc="9792479A">
      <w:start w:val="1"/>
      <w:numFmt w:val="upp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nsid w:val="5E4E271A"/>
    <w:multiLevelType w:val="hybridMultilevel"/>
    <w:tmpl w:val="CC580542"/>
    <w:lvl w:ilvl="0" w:tplc="7AD85058">
      <w:start w:val="1"/>
      <w:numFmt w:val="lowerLetter"/>
      <w:lvlText w:val="%1)"/>
      <w:lvlJc w:val="left"/>
      <w:pPr>
        <w:tabs>
          <w:tab w:val="num" w:pos="720"/>
        </w:tabs>
        <w:ind w:left="720" w:hanging="360"/>
      </w:pPr>
    </w:lvl>
    <w:lvl w:ilvl="1" w:tplc="4E769902">
      <w:start w:val="1"/>
      <w:numFmt w:val="none"/>
      <w:lvlText w:val="(1)"/>
      <w:lvlJc w:val="left"/>
      <w:pPr>
        <w:tabs>
          <w:tab w:val="num" w:pos="656"/>
        </w:tabs>
        <w:ind w:left="656" w:hanging="360"/>
      </w:pPr>
      <w:rPr>
        <w:rFonts w:ascii="Times New Roman" w:hAnsi="Times New Roman" w:cs="Times New Roman" w:hint="default"/>
        <w:b w:val="0"/>
        <w:i w:val="0"/>
        <w:sz w:val="26"/>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AF470BC"/>
    <w:multiLevelType w:val="hybridMultilevel"/>
    <w:tmpl w:val="EBDAB574"/>
    <w:lvl w:ilvl="0" w:tplc="BFD01AFC">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nsid w:val="73AD79AB"/>
    <w:multiLevelType w:val="hybridMultilevel"/>
    <w:tmpl w:val="F0F8E1AE"/>
    <w:lvl w:ilvl="0" w:tplc="BFD01AFC">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nsid w:val="761C72D5"/>
    <w:multiLevelType w:val="hybridMultilevel"/>
    <w:tmpl w:val="A5202786"/>
    <w:lvl w:ilvl="0" w:tplc="AC082D6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21"/>
  </w:num>
  <w:num w:numId="14">
    <w:abstractNumId w:val="12"/>
  </w:num>
  <w:num w:numId="15">
    <w:abstractNumId w:val="2"/>
  </w:num>
  <w:num w:numId="16">
    <w:abstractNumId w:val="11"/>
  </w:num>
  <w:num w:numId="17">
    <w:abstractNumId w:val="7"/>
  </w:num>
  <w:num w:numId="18">
    <w:abstractNumId w:val="9"/>
  </w:num>
  <w:num w:numId="19">
    <w:abstractNumId w:val="4"/>
  </w:num>
  <w:num w:numId="20">
    <w:abstractNumId w:val="0"/>
  </w:num>
  <w:num w:numId="21">
    <w:abstractNumId w:val="5"/>
  </w:num>
  <w:num w:numId="22">
    <w:abstractNumId w:val="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6F2E"/>
    <w:rsid w:val="00000E4A"/>
    <w:rsid w:val="000010B7"/>
    <w:rsid w:val="00001C4F"/>
    <w:rsid w:val="00002294"/>
    <w:rsid w:val="0000240B"/>
    <w:rsid w:val="00002592"/>
    <w:rsid w:val="0000318C"/>
    <w:rsid w:val="00003C0D"/>
    <w:rsid w:val="000048F9"/>
    <w:rsid w:val="000056A9"/>
    <w:rsid w:val="0001008A"/>
    <w:rsid w:val="00010CE9"/>
    <w:rsid w:val="00011315"/>
    <w:rsid w:val="00011555"/>
    <w:rsid w:val="00014EE7"/>
    <w:rsid w:val="00015AE6"/>
    <w:rsid w:val="00015CBF"/>
    <w:rsid w:val="00017360"/>
    <w:rsid w:val="0002048D"/>
    <w:rsid w:val="0002096C"/>
    <w:rsid w:val="000220F8"/>
    <w:rsid w:val="000227DE"/>
    <w:rsid w:val="000246B3"/>
    <w:rsid w:val="00026A27"/>
    <w:rsid w:val="00026B84"/>
    <w:rsid w:val="00030769"/>
    <w:rsid w:val="000314C5"/>
    <w:rsid w:val="00031B8D"/>
    <w:rsid w:val="00033300"/>
    <w:rsid w:val="00034653"/>
    <w:rsid w:val="000365C7"/>
    <w:rsid w:val="00037981"/>
    <w:rsid w:val="00040AD5"/>
    <w:rsid w:val="0004136D"/>
    <w:rsid w:val="000437AB"/>
    <w:rsid w:val="0004485A"/>
    <w:rsid w:val="00044D0A"/>
    <w:rsid w:val="00044D73"/>
    <w:rsid w:val="000500E5"/>
    <w:rsid w:val="00050387"/>
    <w:rsid w:val="00050913"/>
    <w:rsid w:val="00052D66"/>
    <w:rsid w:val="000552D5"/>
    <w:rsid w:val="0005583C"/>
    <w:rsid w:val="00057B17"/>
    <w:rsid w:val="000600AF"/>
    <w:rsid w:val="000609D0"/>
    <w:rsid w:val="000610CC"/>
    <w:rsid w:val="000619B2"/>
    <w:rsid w:val="00061A19"/>
    <w:rsid w:val="00061B8A"/>
    <w:rsid w:val="00061EA6"/>
    <w:rsid w:val="00061FCD"/>
    <w:rsid w:val="00063160"/>
    <w:rsid w:val="00064131"/>
    <w:rsid w:val="00064B51"/>
    <w:rsid w:val="00065B0B"/>
    <w:rsid w:val="00065B4D"/>
    <w:rsid w:val="0006604B"/>
    <w:rsid w:val="000661E3"/>
    <w:rsid w:val="0006622A"/>
    <w:rsid w:val="00066B13"/>
    <w:rsid w:val="000708FD"/>
    <w:rsid w:val="00071E8D"/>
    <w:rsid w:val="000729C2"/>
    <w:rsid w:val="00072FEE"/>
    <w:rsid w:val="0007367B"/>
    <w:rsid w:val="0007393F"/>
    <w:rsid w:val="00073D28"/>
    <w:rsid w:val="00074F9F"/>
    <w:rsid w:val="00076A71"/>
    <w:rsid w:val="000772F7"/>
    <w:rsid w:val="00077446"/>
    <w:rsid w:val="000777D6"/>
    <w:rsid w:val="0007796A"/>
    <w:rsid w:val="0007798A"/>
    <w:rsid w:val="000802AC"/>
    <w:rsid w:val="000819D8"/>
    <w:rsid w:val="00081B07"/>
    <w:rsid w:val="00082AAE"/>
    <w:rsid w:val="000836F7"/>
    <w:rsid w:val="00083807"/>
    <w:rsid w:val="000850D9"/>
    <w:rsid w:val="00086D4A"/>
    <w:rsid w:val="000871C0"/>
    <w:rsid w:val="000871C8"/>
    <w:rsid w:val="0008775D"/>
    <w:rsid w:val="0009008F"/>
    <w:rsid w:val="000905D6"/>
    <w:rsid w:val="000906B1"/>
    <w:rsid w:val="00091516"/>
    <w:rsid w:val="000926B7"/>
    <w:rsid w:val="000936FD"/>
    <w:rsid w:val="00093897"/>
    <w:rsid w:val="0009437B"/>
    <w:rsid w:val="00094E79"/>
    <w:rsid w:val="00094EF3"/>
    <w:rsid w:val="0009626F"/>
    <w:rsid w:val="00096F7E"/>
    <w:rsid w:val="000A0F29"/>
    <w:rsid w:val="000A1AFA"/>
    <w:rsid w:val="000A1FFC"/>
    <w:rsid w:val="000A2BAD"/>
    <w:rsid w:val="000A469A"/>
    <w:rsid w:val="000A46C8"/>
    <w:rsid w:val="000A5258"/>
    <w:rsid w:val="000A7250"/>
    <w:rsid w:val="000A7352"/>
    <w:rsid w:val="000B369F"/>
    <w:rsid w:val="000B684C"/>
    <w:rsid w:val="000B7DB5"/>
    <w:rsid w:val="000C2EF5"/>
    <w:rsid w:val="000C3554"/>
    <w:rsid w:val="000C456E"/>
    <w:rsid w:val="000C565F"/>
    <w:rsid w:val="000C64BA"/>
    <w:rsid w:val="000C7438"/>
    <w:rsid w:val="000D1153"/>
    <w:rsid w:val="000D15DB"/>
    <w:rsid w:val="000D1FA4"/>
    <w:rsid w:val="000D2CAE"/>
    <w:rsid w:val="000D3A94"/>
    <w:rsid w:val="000D647A"/>
    <w:rsid w:val="000D73CD"/>
    <w:rsid w:val="000D74DE"/>
    <w:rsid w:val="000D794A"/>
    <w:rsid w:val="000E0BAC"/>
    <w:rsid w:val="000E0D2F"/>
    <w:rsid w:val="000E111D"/>
    <w:rsid w:val="000E272C"/>
    <w:rsid w:val="000E2ABA"/>
    <w:rsid w:val="000E2DD9"/>
    <w:rsid w:val="000E3BBF"/>
    <w:rsid w:val="000F1CB6"/>
    <w:rsid w:val="000F3D29"/>
    <w:rsid w:val="000F4470"/>
    <w:rsid w:val="000F501D"/>
    <w:rsid w:val="000F5E13"/>
    <w:rsid w:val="000F6634"/>
    <w:rsid w:val="000F66C6"/>
    <w:rsid w:val="000F6824"/>
    <w:rsid w:val="000F6868"/>
    <w:rsid w:val="000F68E5"/>
    <w:rsid w:val="000F706C"/>
    <w:rsid w:val="00101661"/>
    <w:rsid w:val="00103D9D"/>
    <w:rsid w:val="001062EF"/>
    <w:rsid w:val="00106602"/>
    <w:rsid w:val="001067FB"/>
    <w:rsid w:val="0010695C"/>
    <w:rsid w:val="00110D4B"/>
    <w:rsid w:val="00112851"/>
    <w:rsid w:val="00112A36"/>
    <w:rsid w:val="001131D3"/>
    <w:rsid w:val="00114D25"/>
    <w:rsid w:val="00115925"/>
    <w:rsid w:val="00115C1D"/>
    <w:rsid w:val="00116F2E"/>
    <w:rsid w:val="0011721C"/>
    <w:rsid w:val="00117EA3"/>
    <w:rsid w:val="00117FC2"/>
    <w:rsid w:val="001203BB"/>
    <w:rsid w:val="001228E0"/>
    <w:rsid w:val="001231DF"/>
    <w:rsid w:val="0012352D"/>
    <w:rsid w:val="00124A32"/>
    <w:rsid w:val="00124FE3"/>
    <w:rsid w:val="00126C51"/>
    <w:rsid w:val="0012739C"/>
    <w:rsid w:val="00131F39"/>
    <w:rsid w:val="00132E66"/>
    <w:rsid w:val="0013632B"/>
    <w:rsid w:val="00137723"/>
    <w:rsid w:val="0014015F"/>
    <w:rsid w:val="0014045D"/>
    <w:rsid w:val="00140945"/>
    <w:rsid w:val="001414DB"/>
    <w:rsid w:val="00141911"/>
    <w:rsid w:val="00142314"/>
    <w:rsid w:val="001426C1"/>
    <w:rsid w:val="0014276C"/>
    <w:rsid w:val="00143CB1"/>
    <w:rsid w:val="00143ECB"/>
    <w:rsid w:val="0015110C"/>
    <w:rsid w:val="00153214"/>
    <w:rsid w:val="00153486"/>
    <w:rsid w:val="00154576"/>
    <w:rsid w:val="0015468E"/>
    <w:rsid w:val="00156745"/>
    <w:rsid w:val="00157386"/>
    <w:rsid w:val="00160495"/>
    <w:rsid w:val="001614E1"/>
    <w:rsid w:val="00161765"/>
    <w:rsid w:val="00163050"/>
    <w:rsid w:val="001648BF"/>
    <w:rsid w:val="00164D60"/>
    <w:rsid w:val="00165975"/>
    <w:rsid w:val="0016691A"/>
    <w:rsid w:val="00167F15"/>
    <w:rsid w:val="00170E18"/>
    <w:rsid w:val="00171096"/>
    <w:rsid w:val="00173B2A"/>
    <w:rsid w:val="001744BF"/>
    <w:rsid w:val="001758FD"/>
    <w:rsid w:val="001760EC"/>
    <w:rsid w:val="001769A6"/>
    <w:rsid w:val="00177779"/>
    <w:rsid w:val="001779B7"/>
    <w:rsid w:val="00177D23"/>
    <w:rsid w:val="00180686"/>
    <w:rsid w:val="001822A0"/>
    <w:rsid w:val="00183675"/>
    <w:rsid w:val="00183DCC"/>
    <w:rsid w:val="00184727"/>
    <w:rsid w:val="00185590"/>
    <w:rsid w:val="00185A3A"/>
    <w:rsid w:val="00190D1A"/>
    <w:rsid w:val="00192910"/>
    <w:rsid w:val="00192FA3"/>
    <w:rsid w:val="001942B6"/>
    <w:rsid w:val="001954BA"/>
    <w:rsid w:val="00195567"/>
    <w:rsid w:val="00195602"/>
    <w:rsid w:val="00196463"/>
    <w:rsid w:val="0019710F"/>
    <w:rsid w:val="0019785D"/>
    <w:rsid w:val="00197CD3"/>
    <w:rsid w:val="001A16EA"/>
    <w:rsid w:val="001A23B7"/>
    <w:rsid w:val="001A2D6E"/>
    <w:rsid w:val="001A5143"/>
    <w:rsid w:val="001A5846"/>
    <w:rsid w:val="001A6445"/>
    <w:rsid w:val="001A73F3"/>
    <w:rsid w:val="001B02C4"/>
    <w:rsid w:val="001B053B"/>
    <w:rsid w:val="001B148A"/>
    <w:rsid w:val="001B2BE9"/>
    <w:rsid w:val="001B2C21"/>
    <w:rsid w:val="001B3E29"/>
    <w:rsid w:val="001B41E9"/>
    <w:rsid w:val="001B4786"/>
    <w:rsid w:val="001B4F89"/>
    <w:rsid w:val="001B5384"/>
    <w:rsid w:val="001B59DA"/>
    <w:rsid w:val="001B7BAF"/>
    <w:rsid w:val="001C0B05"/>
    <w:rsid w:val="001C0D0A"/>
    <w:rsid w:val="001C15EB"/>
    <w:rsid w:val="001C165C"/>
    <w:rsid w:val="001C1666"/>
    <w:rsid w:val="001C1C61"/>
    <w:rsid w:val="001C1D96"/>
    <w:rsid w:val="001C2C3E"/>
    <w:rsid w:val="001C368B"/>
    <w:rsid w:val="001C6BF8"/>
    <w:rsid w:val="001C784D"/>
    <w:rsid w:val="001C7A11"/>
    <w:rsid w:val="001D02ED"/>
    <w:rsid w:val="001D0DB1"/>
    <w:rsid w:val="001D1BBF"/>
    <w:rsid w:val="001D29DA"/>
    <w:rsid w:val="001D5298"/>
    <w:rsid w:val="001D5ABF"/>
    <w:rsid w:val="001D6584"/>
    <w:rsid w:val="001D6A31"/>
    <w:rsid w:val="001D7CCF"/>
    <w:rsid w:val="001D7F6E"/>
    <w:rsid w:val="001E011C"/>
    <w:rsid w:val="001E1FF6"/>
    <w:rsid w:val="001E42D0"/>
    <w:rsid w:val="001E5954"/>
    <w:rsid w:val="001E78F6"/>
    <w:rsid w:val="001F0117"/>
    <w:rsid w:val="001F0158"/>
    <w:rsid w:val="001F0B61"/>
    <w:rsid w:val="001F0E76"/>
    <w:rsid w:val="001F2767"/>
    <w:rsid w:val="001F2E34"/>
    <w:rsid w:val="001F5056"/>
    <w:rsid w:val="001F576F"/>
    <w:rsid w:val="001F6232"/>
    <w:rsid w:val="001F7AE4"/>
    <w:rsid w:val="001F7C54"/>
    <w:rsid w:val="0020328A"/>
    <w:rsid w:val="0020374B"/>
    <w:rsid w:val="00205146"/>
    <w:rsid w:val="00205C39"/>
    <w:rsid w:val="00206EA7"/>
    <w:rsid w:val="002074CF"/>
    <w:rsid w:val="00210815"/>
    <w:rsid w:val="00210903"/>
    <w:rsid w:val="00214AE0"/>
    <w:rsid w:val="00215B8A"/>
    <w:rsid w:val="00215FC3"/>
    <w:rsid w:val="00216A9E"/>
    <w:rsid w:val="00216FB1"/>
    <w:rsid w:val="0021743E"/>
    <w:rsid w:val="002233B6"/>
    <w:rsid w:val="00223574"/>
    <w:rsid w:val="002255E2"/>
    <w:rsid w:val="002257D8"/>
    <w:rsid w:val="00226506"/>
    <w:rsid w:val="002324E1"/>
    <w:rsid w:val="00233001"/>
    <w:rsid w:val="0023325A"/>
    <w:rsid w:val="002337E7"/>
    <w:rsid w:val="0023481A"/>
    <w:rsid w:val="0023572B"/>
    <w:rsid w:val="00235EE8"/>
    <w:rsid w:val="00237DF5"/>
    <w:rsid w:val="0024057D"/>
    <w:rsid w:val="002415FA"/>
    <w:rsid w:val="002432E0"/>
    <w:rsid w:val="002445EA"/>
    <w:rsid w:val="0024530C"/>
    <w:rsid w:val="0024560F"/>
    <w:rsid w:val="0024617D"/>
    <w:rsid w:val="00246455"/>
    <w:rsid w:val="00250459"/>
    <w:rsid w:val="00251D65"/>
    <w:rsid w:val="002524EC"/>
    <w:rsid w:val="00252B24"/>
    <w:rsid w:val="00252E15"/>
    <w:rsid w:val="00253345"/>
    <w:rsid w:val="002560B8"/>
    <w:rsid w:val="002567B1"/>
    <w:rsid w:val="002607B8"/>
    <w:rsid w:val="00262133"/>
    <w:rsid w:val="002621E9"/>
    <w:rsid w:val="00262FE6"/>
    <w:rsid w:val="002639C5"/>
    <w:rsid w:val="00267466"/>
    <w:rsid w:val="00270ABF"/>
    <w:rsid w:val="00271AF0"/>
    <w:rsid w:val="00271ED4"/>
    <w:rsid w:val="00273917"/>
    <w:rsid w:val="00274497"/>
    <w:rsid w:val="00274CD5"/>
    <w:rsid w:val="00275395"/>
    <w:rsid w:val="00280DD0"/>
    <w:rsid w:val="00283349"/>
    <w:rsid w:val="0028364B"/>
    <w:rsid w:val="00283E38"/>
    <w:rsid w:val="00290AE8"/>
    <w:rsid w:val="00291040"/>
    <w:rsid w:val="00291D6D"/>
    <w:rsid w:val="00293778"/>
    <w:rsid w:val="00293FA0"/>
    <w:rsid w:val="00296491"/>
    <w:rsid w:val="002970C6"/>
    <w:rsid w:val="00297404"/>
    <w:rsid w:val="00297471"/>
    <w:rsid w:val="002A00AA"/>
    <w:rsid w:val="002A030C"/>
    <w:rsid w:val="002A104B"/>
    <w:rsid w:val="002A41DD"/>
    <w:rsid w:val="002A470F"/>
    <w:rsid w:val="002A4864"/>
    <w:rsid w:val="002A5B83"/>
    <w:rsid w:val="002A7809"/>
    <w:rsid w:val="002B08B2"/>
    <w:rsid w:val="002B0BD9"/>
    <w:rsid w:val="002B0CA4"/>
    <w:rsid w:val="002B1607"/>
    <w:rsid w:val="002B17D6"/>
    <w:rsid w:val="002B1A5D"/>
    <w:rsid w:val="002B2364"/>
    <w:rsid w:val="002B581D"/>
    <w:rsid w:val="002B5A9A"/>
    <w:rsid w:val="002B6368"/>
    <w:rsid w:val="002B7551"/>
    <w:rsid w:val="002B7FDD"/>
    <w:rsid w:val="002C1D36"/>
    <w:rsid w:val="002C2A60"/>
    <w:rsid w:val="002C34A4"/>
    <w:rsid w:val="002C3720"/>
    <w:rsid w:val="002C5AF0"/>
    <w:rsid w:val="002C615B"/>
    <w:rsid w:val="002D1E7A"/>
    <w:rsid w:val="002D1EB1"/>
    <w:rsid w:val="002D2FC7"/>
    <w:rsid w:val="002D3EF0"/>
    <w:rsid w:val="002D4315"/>
    <w:rsid w:val="002D4D06"/>
    <w:rsid w:val="002D5570"/>
    <w:rsid w:val="002D6B92"/>
    <w:rsid w:val="002D6F36"/>
    <w:rsid w:val="002D70AA"/>
    <w:rsid w:val="002E0788"/>
    <w:rsid w:val="002E53A3"/>
    <w:rsid w:val="002E5863"/>
    <w:rsid w:val="002E5DB0"/>
    <w:rsid w:val="002E5F70"/>
    <w:rsid w:val="002E6403"/>
    <w:rsid w:val="002E6E0B"/>
    <w:rsid w:val="002E7F08"/>
    <w:rsid w:val="002F0C69"/>
    <w:rsid w:val="002F1578"/>
    <w:rsid w:val="002F1854"/>
    <w:rsid w:val="002F3196"/>
    <w:rsid w:val="002F3907"/>
    <w:rsid w:val="002F3C84"/>
    <w:rsid w:val="002F4BC8"/>
    <w:rsid w:val="002F4F51"/>
    <w:rsid w:val="002F5470"/>
    <w:rsid w:val="002F65F8"/>
    <w:rsid w:val="002F6C3E"/>
    <w:rsid w:val="002F7BF7"/>
    <w:rsid w:val="00300104"/>
    <w:rsid w:val="00300435"/>
    <w:rsid w:val="00302EA5"/>
    <w:rsid w:val="00303476"/>
    <w:rsid w:val="0030417B"/>
    <w:rsid w:val="003042E8"/>
    <w:rsid w:val="00305358"/>
    <w:rsid w:val="00305FD1"/>
    <w:rsid w:val="00307AA9"/>
    <w:rsid w:val="00311D67"/>
    <w:rsid w:val="0031268A"/>
    <w:rsid w:val="003158EE"/>
    <w:rsid w:val="003166C5"/>
    <w:rsid w:val="003213CA"/>
    <w:rsid w:val="00321C77"/>
    <w:rsid w:val="00321E4F"/>
    <w:rsid w:val="003226E9"/>
    <w:rsid w:val="00326020"/>
    <w:rsid w:val="00326ECA"/>
    <w:rsid w:val="00330BC1"/>
    <w:rsid w:val="00331CC4"/>
    <w:rsid w:val="00332093"/>
    <w:rsid w:val="0033464D"/>
    <w:rsid w:val="0033559C"/>
    <w:rsid w:val="0033702C"/>
    <w:rsid w:val="0033763E"/>
    <w:rsid w:val="0034114E"/>
    <w:rsid w:val="00341724"/>
    <w:rsid w:val="00342389"/>
    <w:rsid w:val="00342897"/>
    <w:rsid w:val="00342E3F"/>
    <w:rsid w:val="00343519"/>
    <w:rsid w:val="0034391D"/>
    <w:rsid w:val="00343DBA"/>
    <w:rsid w:val="0034422B"/>
    <w:rsid w:val="00345455"/>
    <w:rsid w:val="00346DAF"/>
    <w:rsid w:val="00347450"/>
    <w:rsid w:val="00350F70"/>
    <w:rsid w:val="00352710"/>
    <w:rsid w:val="00354075"/>
    <w:rsid w:val="0035538E"/>
    <w:rsid w:val="00356159"/>
    <w:rsid w:val="00356ACB"/>
    <w:rsid w:val="00357121"/>
    <w:rsid w:val="00357135"/>
    <w:rsid w:val="00360106"/>
    <w:rsid w:val="003624CB"/>
    <w:rsid w:val="003634DD"/>
    <w:rsid w:val="00363C90"/>
    <w:rsid w:val="003654F8"/>
    <w:rsid w:val="003658DB"/>
    <w:rsid w:val="003731AB"/>
    <w:rsid w:val="0037552D"/>
    <w:rsid w:val="003769ED"/>
    <w:rsid w:val="003776F1"/>
    <w:rsid w:val="003777DC"/>
    <w:rsid w:val="003778B6"/>
    <w:rsid w:val="00377C19"/>
    <w:rsid w:val="0038052C"/>
    <w:rsid w:val="00380C81"/>
    <w:rsid w:val="0038148E"/>
    <w:rsid w:val="003829BA"/>
    <w:rsid w:val="00385A2F"/>
    <w:rsid w:val="00385DB8"/>
    <w:rsid w:val="00386F09"/>
    <w:rsid w:val="003871FE"/>
    <w:rsid w:val="003873CD"/>
    <w:rsid w:val="00387831"/>
    <w:rsid w:val="00390FAA"/>
    <w:rsid w:val="003925C3"/>
    <w:rsid w:val="0039269E"/>
    <w:rsid w:val="00392B53"/>
    <w:rsid w:val="00394190"/>
    <w:rsid w:val="003957E1"/>
    <w:rsid w:val="0039587D"/>
    <w:rsid w:val="0039587F"/>
    <w:rsid w:val="00395EEC"/>
    <w:rsid w:val="00396256"/>
    <w:rsid w:val="003A0114"/>
    <w:rsid w:val="003A0512"/>
    <w:rsid w:val="003A1C91"/>
    <w:rsid w:val="003A2A3B"/>
    <w:rsid w:val="003A326A"/>
    <w:rsid w:val="003A3D21"/>
    <w:rsid w:val="003A557D"/>
    <w:rsid w:val="003A767B"/>
    <w:rsid w:val="003A76D4"/>
    <w:rsid w:val="003B001A"/>
    <w:rsid w:val="003B1A1F"/>
    <w:rsid w:val="003B2162"/>
    <w:rsid w:val="003B23A6"/>
    <w:rsid w:val="003B2B9B"/>
    <w:rsid w:val="003B4945"/>
    <w:rsid w:val="003B585F"/>
    <w:rsid w:val="003B58B1"/>
    <w:rsid w:val="003B5D26"/>
    <w:rsid w:val="003B60A3"/>
    <w:rsid w:val="003B6642"/>
    <w:rsid w:val="003B67C4"/>
    <w:rsid w:val="003B74CF"/>
    <w:rsid w:val="003C1F20"/>
    <w:rsid w:val="003C26B0"/>
    <w:rsid w:val="003C2DB3"/>
    <w:rsid w:val="003C3813"/>
    <w:rsid w:val="003C3976"/>
    <w:rsid w:val="003C4B7E"/>
    <w:rsid w:val="003C5C96"/>
    <w:rsid w:val="003C64A5"/>
    <w:rsid w:val="003C6A3A"/>
    <w:rsid w:val="003C7FF2"/>
    <w:rsid w:val="003D041D"/>
    <w:rsid w:val="003D09F7"/>
    <w:rsid w:val="003D09FB"/>
    <w:rsid w:val="003D3BA7"/>
    <w:rsid w:val="003D473E"/>
    <w:rsid w:val="003D4ADF"/>
    <w:rsid w:val="003D69E2"/>
    <w:rsid w:val="003E0524"/>
    <w:rsid w:val="003E1736"/>
    <w:rsid w:val="003E184C"/>
    <w:rsid w:val="003E2226"/>
    <w:rsid w:val="003E313E"/>
    <w:rsid w:val="003E445E"/>
    <w:rsid w:val="003E46A8"/>
    <w:rsid w:val="003E4D06"/>
    <w:rsid w:val="003E54C5"/>
    <w:rsid w:val="003E63A0"/>
    <w:rsid w:val="003F039C"/>
    <w:rsid w:val="003F0ECE"/>
    <w:rsid w:val="003F1192"/>
    <w:rsid w:val="003F1639"/>
    <w:rsid w:val="003F277F"/>
    <w:rsid w:val="003F2C90"/>
    <w:rsid w:val="003F40FC"/>
    <w:rsid w:val="003F4DFC"/>
    <w:rsid w:val="003F5BCC"/>
    <w:rsid w:val="003F5BD1"/>
    <w:rsid w:val="003F5C1C"/>
    <w:rsid w:val="003F7343"/>
    <w:rsid w:val="003F79E7"/>
    <w:rsid w:val="00400AB5"/>
    <w:rsid w:val="00401536"/>
    <w:rsid w:val="00401C90"/>
    <w:rsid w:val="004023C9"/>
    <w:rsid w:val="00403DF5"/>
    <w:rsid w:val="004049BB"/>
    <w:rsid w:val="00404FDE"/>
    <w:rsid w:val="00404FF5"/>
    <w:rsid w:val="00405276"/>
    <w:rsid w:val="00405E95"/>
    <w:rsid w:val="00406E59"/>
    <w:rsid w:val="00407945"/>
    <w:rsid w:val="00407C47"/>
    <w:rsid w:val="00412931"/>
    <w:rsid w:val="00412E48"/>
    <w:rsid w:val="00413565"/>
    <w:rsid w:val="00414ADA"/>
    <w:rsid w:val="00414D7D"/>
    <w:rsid w:val="00414EBF"/>
    <w:rsid w:val="00416E65"/>
    <w:rsid w:val="00417C45"/>
    <w:rsid w:val="00420DA2"/>
    <w:rsid w:val="00421716"/>
    <w:rsid w:val="00425CBB"/>
    <w:rsid w:val="004261F0"/>
    <w:rsid w:val="0042641D"/>
    <w:rsid w:val="00431A44"/>
    <w:rsid w:val="00431B99"/>
    <w:rsid w:val="00431BA4"/>
    <w:rsid w:val="00432D6E"/>
    <w:rsid w:val="00433CD8"/>
    <w:rsid w:val="00434464"/>
    <w:rsid w:val="00435F73"/>
    <w:rsid w:val="004364D5"/>
    <w:rsid w:val="00436520"/>
    <w:rsid w:val="0043768E"/>
    <w:rsid w:val="004422A7"/>
    <w:rsid w:val="00442372"/>
    <w:rsid w:val="004423F8"/>
    <w:rsid w:val="00442655"/>
    <w:rsid w:val="004456A9"/>
    <w:rsid w:val="004456CA"/>
    <w:rsid w:val="004461B5"/>
    <w:rsid w:val="004466B0"/>
    <w:rsid w:val="00446B12"/>
    <w:rsid w:val="0045084B"/>
    <w:rsid w:val="004515A5"/>
    <w:rsid w:val="00451B54"/>
    <w:rsid w:val="00452C06"/>
    <w:rsid w:val="00454895"/>
    <w:rsid w:val="00454E91"/>
    <w:rsid w:val="0045511E"/>
    <w:rsid w:val="00456436"/>
    <w:rsid w:val="00457779"/>
    <w:rsid w:val="004579D5"/>
    <w:rsid w:val="004606DC"/>
    <w:rsid w:val="00461BA0"/>
    <w:rsid w:val="00462422"/>
    <w:rsid w:val="0046277A"/>
    <w:rsid w:val="004630BB"/>
    <w:rsid w:val="004637DB"/>
    <w:rsid w:val="004663E2"/>
    <w:rsid w:val="0046782F"/>
    <w:rsid w:val="00470F50"/>
    <w:rsid w:val="00470F5D"/>
    <w:rsid w:val="00471D63"/>
    <w:rsid w:val="004758D9"/>
    <w:rsid w:val="0047645A"/>
    <w:rsid w:val="00476540"/>
    <w:rsid w:val="00477670"/>
    <w:rsid w:val="00480042"/>
    <w:rsid w:val="004834BF"/>
    <w:rsid w:val="004842E7"/>
    <w:rsid w:val="004847A5"/>
    <w:rsid w:val="00487B4C"/>
    <w:rsid w:val="0049017B"/>
    <w:rsid w:val="0049103E"/>
    <w:rsid w:val="004913EA"/>
    <w:rsid w:val="004923B7"/>
    <w:rsid w:val="004923E3"/>
    <w:rsid w:val="00492BB3"/>
    <w:rsid w:val="00494A1E"/>
    <w:rsid w:val="004950F8"/>
    <w:rsid w:val="00496764"/>
    <w:rsid w:val="00497CA0"/>
    <w:rsid w:val="004A0896"/>
    <w:rsid w:val="004A0CA6"/>
    <w:rsid w:val="004A1912"/>
    <w:rsid w:val="004A4606"/>
    <w:rsid w:val="004A4BFC"/>
    <w:rsid w:val="004A7DD9"/>
    <w:rsid w:val="004A7F6C"/>
    <w:rsid w:val="004B0B2F"/>
    <w:rsid w:val="004B2579"/>
    <w:rsid w:val="004B27B5"/>
    <w:rsid w:val="004B3A8E"/>
    <w:rsid w:val="004B4231"/>
    <w:rsid w:val="004B4F86"/>
    <w:rsid w:val="004B4FE2"/>
    <w:rsid w:val="004B5F36"/>
    <w:rsid w:val="004C244A"/>
    <w:rsid w:val="004C298E"/>
    <w:rsid w:val="004C2E37"/>
    <w:rsid w:val="004C4BA8"/>
    <w:rsid w:val="004C5BFA"/>
    <w:rsid w:val="004C6553"/>
    <w:rsid w:val="004C784E"/>
    <w:rsid w:val="004C7B17"/>
    <w:rsid w:val="004C7EE9"/>
    <w:rsid w:val="004D0768"/>
    <w:rsid w:val="004D2DFF"/>
    <w:rsid w:val="004D3D66"/>
    <w:rsid w:val="004D4173"/>
    <w:rsid w:val="004D42B0"/>
    <w:rsid w:val="004D4E96"/>
    <w:rsid w:val="004D504A"/>
    <w:rsid w:val="004D6319"/>
    <w:rsid w:val="004D6D35"/>
    <w:rsid w:val="004D7498"/>
    <w:rsid w:val="004D79E5"/>
    <w:rsid w:val="004E08B6"/>
    <w:rsid w:val="004E221A"/>
    <w:rsid w:val="004E22CF"/>
    <w:rsid w:val="004E389A"/>
    <w:rsid w:val="004E418D"/>
    <w:rsid w:val="004E4B05"/>
    <w:rsid w:val="004E4DAB"/>
    <w:rsid w:val="004E502B"/>
    <w:rsid w:val="004E5CD8"/>
    <w:rsid w:val="004E606C"/>
    <w:rsid w:val="004E7BAE"/>
    <w:rsid w:val="004F008C"/>
    <w:rsid w:val="004F1A8C"/>
    <w:rsid w:val="004F2832"/>
    <w:rsid w:val="004F2C86"/>
    <w:rsid w:val="004F3198"/>
    <w:rsid w:val="004F3E89"/>
    <w:rsid w:val="004F44C0"/>
    <w:rsid w:val="004F4C61"/>
    <w:rsid w:val="004F5079"/>
    <w:rsid w:val="004F6945"/>
    <w:rsid w:val="004F775E"/>
    <w:rsid w:val="004F7E58"/>
    <w:rsid w:val="004F7F1F"/>
    <w:rsid w:val="00500800"/>
    <w:rsid w:val="00500CB8"/>
    <w:rsid w:val="00503FA2"/>
    <w:rsid w:val="005048AF"/>
    <w:rsid w:val="00504B48"/>
    <w:rsid w:val="00504CD4"/>
    <w:rsid w:val="00504FDE"/>
    <w:rsid w:val="005078DE"/>
    <w:rsid w:val="00510562"/>
    <w:rsid w:val="00510B7A"/>
    <w:rsid w:val="00511F70"/>
    <w:rsid w:val="00512D32"/>
    <w:rsid w:val="0051309E"/>
    <w:rsid w:val="00514C37"/>
    <w:rsid w:val="005154AC"/>
    <w:rsid w:val="00515AAD"/>
    <w:rsid w:val="00516C6C"/>
    <w:rsid w:val="00516F99"/>
    <w:rsid w:val="00517CF9"/>
    <w:rsid w:val="005201AD"/>
    <w:rsid w:val="00520D3F"/>
    <w:rsid w:val="00520EAA"/>
    <w:rsid w:val="00520F52"/>
    <w:rsid w:val="0052141D"/>
    <w:rsid w:val="0052180F"/>
    <w:rsid w:val="00521F98"/>
    <w:rsid w:val="00522BC6"/>
    <w:rsid w:val="00523055"/>
    <w:rsid w:val="00523427"/>
    <w:rsid w:val="00524240"/>
    <w:rsid w:val="005242CE"/>
    <w:rsid w:val="005244FB"/>
    <w:rsid w:val="005247D9"/>
    <w:rsid w:val="005250E4"/>
    <w:rsid w:val="00525330"/>
    <w:rsid w:val="005259D8"/>
    <w:rsid w:val="00525BC7"/>
    <w:rsid w:val="00527406"/>
    <w:rsid w:val="00531A3C"/>
    <w:rsid w:val="00531DD3"/>
    <w:rsid w:val="0053352C"/>
    <w:rsid w:val="00533F6C"/>
    <w:rsid w:val="0053440B"/>
    <w:rsid w:val="00535299"/>
    <w:rsid w:val="00536A5F"/>
    <w:rsid w:val="00536BFB"/>
    <w:rsid w:val="00536F4E"/>
    <w:rsid w:val="005370E9"/>
    <w:rsid w:val="00537CFF"/>
    <w:rsid w:val="00537D2C"/>
    <w:rsid w:val="00540C76"/>
    <w:rsid w:val="00540D3F"/>
    <w:rsid w:val="0054274B"/>
    <w:rsid w:val="0054281F"/>
    <w:rsid w:val="00542C26"/>
    <w:rsid w:val="0054491C"/>
    <w:rsid w:val="00544940"/>
    <w:rsid w:val="00545F0D"/>
    <w:rsid w:val="00547DBA"/>
    <w:rsid w:val="0055117C"/>
    <w:rsid w:val="00551AA2"/>
    <w:rsid w:val="005525F5"/>
    <w:rsid w:val="00552A9E"/>
    <w:rsid w:val="00552DA2"/>
    <w:rsid w:val="00554A52"/>
    <w:rsid w:val="00554D2C"/>
    <w:rsid w:val="005562A1"/>
    <w:rsid w:val="00556478"/>
    <w:rsid w:val="005576FB"/>
    <w:rsid w:val="00557BED"/>
    <w:rsid w:val="00562646"/>
    <w:rsid w:val="00562970"/>
    <w:rsid w:val="00562D2C"/>
    <w:rsid w:val="00562E3A"/>
    <w:rsid w:val="0056304D"/>
    <w:rsid w:val="00563FFD"/>
    <w:rsid w:val="0056493C"/>
    <w:rsid w:val="00564E9E"/>
    <w:rsid w:val="0056639F"/>
    <w:rsid w:val="00567110"/>
    <w:rsid w:val="005675E4"/>
    <w:rsid w:val="00567965"/>
    <w:rsid w:val="00567EDE"/>
    <w:rsid w:val="00567F55"/>
    <w:rsid w:val="00571384"/>
    <w:rsid w:val="0057334B"/>
    <w:rsid w:val="00573526"/>
    <w:rsid w:val="00573989"/>
    <w:rsid w:val="005742B2"/>
    <w:rsid w:val="00574886"/>
    <w:rsid w:val="005748B3"/>
    <w:rsid w:val="005750FE"/>
    <w:rsid w:val="0057515F"/>
    <w:rsid w:val="005753F7"/>
    <w:rsid w:val="005772EB"/>
    <w:rsid w:val="00577F66"/>
    <w:rsid w:val="00583E8B"/>
    <w:rsid w:val="005848C6"/>
    <w:rsid w:val="00590374"/>
    <w:rsid w:val="00591882"/>
    <w:rsid w:val="00593354"/>
    <w:rsid w:val="00593B1B"/>
    <w:rsid w:val="00593EB6"/>
    <w:rsid w:val="00594FE8"/>
    <w:rsid w:val="00595C2F"/>
    <w:rsid w:val="00596D82"/>
    <w:rsid w:val="005975ED"/>
    <w:rsid w:val="005978B3"/>
    <w:rsid w:val="005A1A4C"/>
    <w:rsid w:val="005A1FD2"/>
    <w:rsid w:val="005A23CB"/>
    <w:rsid w:val="005A4532"/>
    <w:rsid w:val="005A597C"/>
    <w:rsid w:val="005A634E"/>
    <w:rsid w:val="005A730E"/>
    <w:rsid w:val="005B03FD"/>
    <w:rsid w:val="005B1E67"/>
    <w:rsid w:val="005B2792"/>
    <w:rsid w:val="005B2B9C"/>
    <w:rsid w:val="005B2E48"/>
    <w:rsid w:val="005B4363"/>
    <w:rsid w:val="005B4EC3"/>
    <w:rsid w:val="005B5765"/>
    <w:rsid w:val="005B5AFA"/>
    <w:rsid w:val="005B6018"/>
    <w:rsid w:val="005B6041"/>
    <w:rsid w:val="005B63A8"/>
    <w:rsid w:val="005B6EFC"/>
    <w:rsid w:val="005C02BC"/>
    <w:rsid w:val="005C178A"/>
    <w:rsid w:val="005C1B36"/>
    <w:rsid w:val="005C2F1C"/>
    <w:rsid w:val="005C6F2E"/>
    <w:rsid w:val="005C7DE6"/>
    <w:rsid w:val="005D137E"/>
    <w:rsid w:val="005D15C7"/>
    <w:rsid w:val="005D1B2C"/>
    <w:rsid w:val="005D59D9"/>
    <w:rsid w:val="005D7684"/>
    <w:rsid w:val="005E12D2"/>
    <w:rsid w:val="005E14E7"/>
    <w:rsid w:val="005E1F58"/>
    <w:rsid w:val="005E32B3"/>
    <w:rsid w:val="005E562E"/>
    <w:rsid w:val="005E7871"/>
    <w:rsid w:val="005F0108"/>
    <w:rsid w:val="005F02BB"/>
    <w:rsid w:val="005F10CB"/>
    <w:rsid w:val="005F16C2"/>
    <w:rsid w:val="005F184E"/>
    <w:rsid w:val="005F3A74"/>
    <w:rsid w:val="005F413F"/>
    <w:rsid w:val="005F4147"/>
    <w:rsid w:val="005F47C9"/>
    <w:rsid w:val="005F5B21"/>
    <w:rsid w:val="005F600A"/>
    <w:rsid w:val="005F659F"/>
    <w:rsid w:val="005F6F68"/>
    <w:rsid w:val="005F72B4"/>
    <w:rsid w:val="005F7AB1"/>
    <w:rsid w:val="005F7E6A"/>
    <w:rsid w:val="00600AB3"/>
    <w:rsid w:val="006011F5"/>
    <w:rsid w:val="006041BD"/>
    <w:rsid w:val="00604FD0"/>
    <w:rsid w:val="0060586A"/>
    <w:rsid w:val="00605CD4"/>
    <w:rsid w:val="00605EBD"/>
    <w:rsid w:val="00606040"/>
    <w:rsid w:val="00607C73"/>
    <w:rsid w:val="0061051D"/>
    <w:rsid w:val="0061136E"/>
    <w:rsid w:val="00611E75"/>
    <w:rsid w:val="00612327"/>
    <w:rsid w:val="00615033"/>
    <w:rsid w:val="006155C0"/>
    <w:rsid w:val="00615CAA"/>
    <w:rsid w:val="00616129"/>
    <w:rsid w:val="00616AED"/>
    <w:rsid w:val="00616BAF"/>
    <w:rsid w:val="00616F2B"/>
    <w:rsid w:val="00616F9D"/>
    <w:rsid w:val="00617A81"/>
    <w:rsid w:val="006207FA"/>
    <w:rsid w:val="00622583"/>
    <w:rsid w:val="00623698"/>
    <w:rsid w:val="006244E6"/>
    <w:rsid w:val="006249FC"/>
    <w:rsid w:val="0062580E"/>
    <w:rsid w:val="006266A4"/>
    <w:rsid w:val="006266FB"/>
    <w:rsid w:val="00626C06"/>
    <w:rsid w:val="00630DC4"/>
    <w:rsid w:val="00630E89"/>
    <w:rsid w:val="00630EAC"/>
    <w:rsid w:val="00630F30"/>
    <w:rsid w:val="00631317"/>
    <w:rsid w:val="0063143A"/>
    <w:rsid w:val="00631E23"/>
    <w:rsid w:val="006322D8"/>
    <w:rsid w:val="0063293C"/>
    <w:rsid w:val="00632B97"/>
    <w:rsid w:val="00633C29"/>
    <w:rsid w:val="00633F8D"/>
    <w:rsid w:val="00633FA5"/>
    <w:rsid w:val="00634558"/>
    <w:rsid w:val="00635F8D"/>
    <w:rsid w:val="00636568"/>
    <w:rsid w:val="00636BC2"/>
    <w:rsid w:val="0063705E"/>
    <w:rsid w:val="006377E0"/>
    <w:rsid w:val="00637A0F"/>
    <w:rsid w:val="00637A58"/>
    <w:rsid w:val="00641073"/>
    <w:rsid w:val="00641FF6"/>
    <w:rsid w:val="00642A28"/>
    <w:rsid w:val="00642B90"/>
    <w:rsid w:val="006433C0"/>
    <w:rsid w:val="006457B6"/>
    <w:rsid w:val="00645A64"/>
    <w:rsid w:val="006472B6"/>
    <w:rsid w:val="00650714"/>
    <w:rsid w:val="00650CBD"/>
    <w:rsid w:val="00650D5C"/>
    <w:rsid w:val="00652BD1"/>
    <w:rsid w:val="00653B42"/>
    <w:rsid w:val="00654DFF"/>
    <w:rsid w:val="006550BF"/>
    <w:rsid w:val="0065524D"/>
    <w:rsid w:val="006562FA"/>
    <w:rsid w:val="00657B5C"/>
    <w:rsid w:val="006610ED"/>
    <w:rsid w:val="006620C9"/>
    <w:rsid w:val="0066240B"/>
    <w:rsid w:val="00663198"/>
    <w:rsid w:val="00663DB5"/>
    <w:rsid w:val="006647C6"/>
    <w:rsid w:val="00666DB2"/>
    <w:rsid w:val="00667589"/>
    <w:rsid w:val="00667E50"/>
    <w:rsid w:val="00670F7E"/>
    <w:rsid w:val="006714EC"/>
    <w:rsid w:val="006715F9"/>
    <w:rsid w:val="00671F0D"/>
    <w:rsid w:val="0067227E"/>
    <w:rsid w:val="00672443"/>
    <w:rsid w:val="00672866"/>
    <w:rsid w:val="00672B01"/>
    <w:rsid w:val="00672B21"/>
    <w:rsid w:val="00674E2A"/>
    <w:rsid w:val="00675D1A"/>
    <w:rsid w:val="0067638D"/>
    <w:rsid w:val="00676405"/>
    <w:rsid w:val="00676BF8"/>
    <w:rsid w:val="00676C23"/>
    <w:rsid w:val="00676C25"/>
    <w:rsid w:val="00680282"/>
    <w:rsid w:val="00680349"/>
    <w:rsid w:val="00681244"/>
    <w:rsid w:val="00681DB6"/>
    <w:rsid w:val="00682D64"/>
    <w:rsid w:val="00683C5F"/>
    <w:rsid w:val="00685639"/>
    <w:rsid w:val="00685784"/>
    <w:rsid w:val="0068591A"/>
    <w:rsid w:val="006865B6"/>
    <w:rsid w:val="00686C9D"/>
    <w:rsid w:val="00687236"/>
    <w:rsid w:val="00687CE5"/>
    <w:rsid w:val="0069573E"/>
    <w:rsid w:val="00695D19"/>
    <w:rsid w:val="006961E0"/>
    <w:rsid w:val="00697EA1"/>
    <w:rsid w:val="006A398C"/>
    <w:rsid w:val="006A6D45"/>
    <w:rsid w:val="006B0450"/>
    <w:rsid w:val="006B187E"/>
    <w:rsid w:val="006B2EAA"/>
    <w:rsid w:val="006B594E"/>
    <w:rsid w:val="006B6935"/>
    <w:rsid w:val="006C2101"/>
    <w:rsid w:val="006C282E"/>
    <w:rsid w:val="006C3B06"/>
    <w:rsid w:val="006C79D6"/>
    <w:rsid w:val="006D04AE"/>
    <w:rsid w:val="006D1254"/>
    <w:rsid w:val="006D1A57"/>
    <w:rsid w:val="006D203B"/>
    <w:rsid w:val="006D4843"/>
    <w:rsid w:val="006D4BEB"/>
    <w:rsid w:val="006D68A3"/>
    <w:rsid w:val="006E027D"/>
    <w:rsid w:val="006E1248"/>
    <w:rsid w:val="006E4379"/>
    <w:rsid w:val="006E470B"/>
    <w:rsid w:val="006E5623"/>
    <w:rsid w:val="006E6031"/>
    <w:rsid w:val="006E683F"/>
    <w:rsid w:val="006E7061"/>
    <w:rsid w:val="006E749D"/>
    <w:rsid w:val="006E75A6"/>
    <w:rsid w:val="006F081F"/>
    <w:rsid w:val="006F0D25"/>
    <w:rsid w:val="006F151B"/>
    <w:rsid w:val="006F1CC7"/>
    <w:rsid w:val="006F45D0"/>
    <w:rsid w:val="006F4ACE"/>
    <w:rsid w:val="006F513B"/>
    <w:rsid w:val="006F5645"/>
    <w:rsid w:val="006F667E"/>
    <w:rsid w:val="006F69BB"/>
    <w:rsid w:val="007001DF"/>
    <w:rsid w:val="0070023F"/>
    <w:rsid w:val="00700828"/>
    <w:rsid w:val="007017C6"/>
    <w:rsid w:val="007036DE"/>
    <w:rsid w:val="00704B3B"/>
    <w:rsid w:val="00706953"/>
    <w:rsid w:val="007078B2"/>
    <w:rsid w:val="00710CE2"/>
    <w:rsid w:val="007117F2"/>
    <w:rsid w:val="007133B5"/>
    <w:rsid w:val="00713750"/>
    <w:rsid w:val="00713A9F"/>
    <w:rsid w:val="007145EA"/>
    <w:rsid w:val="007156D1"/>
    <w:rsid w:val="00716724"/>
    <w:rsid w:val="007177EB"/>
    <w:rsid w:val="00720D29"/>
    <w:rsid w:val="00721089"/>
    <w:rsid w:val="0072196C"/>
    <w:rsid w:val="00721A29"/>
    <w:rsid w:val="007223EA"/>
    <w:rsid w:val="00722A49"/>
    <w:rsid w:val="00723392"/>
    <w:rsid w:val="00723FA8"/>
    <w:rsid w:val="0072662E"/>
    <w:rsid w:val="00726D0C"/>
    <w:rsid w:val="00727BDE"/>
    <w:rsid w:val="00730696"/>
    <w:rsid w:val="00730C7C"/>
    <w:rsid w:val="00731371"/>
    <w:rsid w:val="007313AD"/>
    <w:rsid w:val="007323FA"/>
    <w:rsid w:val="007333DD"/>
    <w:rsid w:val="00734701"/>
    <w:rsid w:val="007347BE"/>
    <w:rsid w:val="00735501"/>
    <w:rsid w:val="00735DB7"/>
    <w:rsid w:val="007361A0"/>
    <w:rsid w:val="00736BD3"/>
    <w:rsid w:val="00737016"/>
    <w:rsid w:val="00737D4B"/>
    <w:rsid w:val="00737DDF"/>
    <w:rsid w:val="007405FC"/>
    <w:rsid w:val="00740DA8"/>
    <w:rsid w:val="007426BB"/>
    <w:rsid w:val="007447E8"/>
    <w:rsid w:val="0074555A"/>
    <w:rsid w:val="0074610B"/>
    <w:rsid w:val="00747138"/>
    <w:rsid w:val="00751ACF"/>
    <w:rsid w:val="0075226B"/>
    <w:rsid w:val="007536A8"/>
    <w:rsid w:val="00753A44"/>
    <w:rsid w:val="0075406B"/>
    <w:rsid w:val="00754638"/>
    <w:rsid w:val="00754A98"/>
    <w:rsid w:val="00754C93"/>
    <w:rsid w:val="00757BA2"/>
    <w:rsid w:val="00762300"/>
    <w:rsid w:val="00763D31"/>
    <w:rsid w:val="00764213"/>
    <w:rsid w:val="00764A8A"/>
    <w:rsid w:val="00764C38"/>
    <w:rsid w:val="00765282"/>
    <w:rsid w:val="00765356"/>
    <w:rsid w:val="0076687E"/>
    <w:rsid w:val="00770A75"/>
    <w:rsid w:val="00771128"/>
    <w:rsid w:val="00773A35"/>
    <w:rsid w:val="007751B9"/>
    <w:rsid w:val="00776B1F"/>
    <w:rsid w:val="00776C8F"/>
    <w:rsid w:val="00780065"/>
    <w:rsid w:val="00780778"/>
    <w:rsid w:val="00782426"/>
    <w:rsid w:val="007825BB"/>
    <w:rsid w:val="00782B81"/>
    <w:rsid w:val="00784D10"/>
    <w:rsid w:val="00785C3A"/>
    <w:rsid w:val="00786EF2"/>
    <w:rsid w:val="007875F1"/>
    <w:rsid w:val="00787C24"/>
    <w:rsid w:val="00790070"/>
    <w:rsid w:val="00790113"/>
    <w:rsid w:val="007902E9"/>
    <w:rsid w:val="007905ED"/>
    <w:rsid w:val="0079169A"/>
    <w:rsid w:val="007937A5"/>
    <w:rsid w:val="00794D9E"/>
    <w:rsid w:val="00795946"/>
    <w:rsid w:val="007962B0"/>
    <w:rsid w:val="00796E4D"/>
    <w:rsid w:val="00797EA3"/>
    <w:rsid w:val="00797F1C"/>
    <w:rsid w:val="007A0597"/>
    <w:rsid w:val="007A0629"/>
    <w:rsid w:val="007A10C5"/>
    <w:rsid w:val="007A14CA"/>
    <w:rsid w:val="007A14EF"/>
    <w:rsid w:val="007A1B69"/>
    <w:rsid w:val="007A1DC2"/>
    <w:rsid w:val="007A273D"/>
    <w:rsid w:val="007A5083"/>
    <w:rsid w:val="007A50EC"/>
    <w:rsid w:val="007A5815"/>
    <w:rsid w:val="007A72A2"/>
    <w:rsid w:val="007A770C"/>
    <w:rsid w:val="007B0275"/>
    <w:rsid w:val="007B02D0"/>
    <w:rsid w:val="007B053F"/>
    <w:rsid w:val="007B29B6"/>
    <w:rsid w:val="007B3312"/>
    <w:rsid w:val="007B4060"/>
    <w:rsid w:val="007B44EE"/>
    <w:rsid w:val="007B6325"/>
    <w:rsid w:val="007B6870"/>
    <w:rsid w:val="007B7CA3"/>
    <w:rsid w:val="007C093D"/>
    <w:rsid w:val="007C1C10"/>
    <w:rsid w:val="007C231B"/>
    <w:rsid w:val="007C239A"/>
    <w:rsid w:val="007C278F"/>
    <w:rsid w:val="007C2A7D"/>
    <w:rsid w:val="007C2B18"/>
    <w:rsid w:val="007C3C86"/>
    <w:rsid w:val="007C3D7D"/>
    <w:rsid w:val="007C4F8B"/>
    <w:rsid w:val="007C54A9"/>
    <w:rsid w:val="007C6144"/>
    <w:rsid w:val="007C635E"/>
    <w:rsid w:val="007C664B"/>
    <w:rsid w:val="007C78A7"/>
    <w:rsid w:val="007C7F01"/>
    <w:rsid w:val="007D4521"/>
    <w:rsid w:val="007D4C82"/>
    <w:rsid w:val="007D4EBC"/>
    <w:rsid w:val="007D50B7"/>
    <w:rsid w:val="007D61EA"/>
    <w:rsid w:val="007D68AD"/>
    <w:rsid w:val="007D6CCC"/>
    <w:rsid w:val="007D70BD"/>
    <w:rsid w:val="007E11FE"/>
    <w:rsid w:val="007E1786"/>
    <w:rsid w:val="007E19BC"/>
    <w:rsid w:val="007E55C3"/>
    <w:rsid w:val="007E5B42"/>
    <w:rsid w:val="007E631C"/>
    <w:rsid w:val="007E6970"/>
    <w:rsid w:val="007E69EF"/>
    <w:rsid w:val="007E6D1A"/>
    <w:rsid w:val="007E7913"/>
    <w:rsid w:val="007F1018"/>
    <w:rsid w:val="007F105B"/>
    <w:rsid w:val="007F128F"/>
    <w:rsid w:val="007F1F2C"/>
    <w:rsid w:val="007F2586"/>
    <w:rsid w:val="007F319E"/>
    <w:rsid w:val="007F3831"/>
    <w:rsid w:val="007F4120"/>
    <w:rsid w:val="007F6393"/>
    <w:rsid w:val="007F7500"/>
    <w:rsid w:val="007F7740"/>
    <w:rsid w:val="00800125"/>
    <w:rsid w:val="00801168"/>
    <w:rsid w:val="00801DA7"/>
    <w:rsid w:val="00802083"/>
    <w:rsid w:val="0080350E"/>
    <w:rsid w:val="00803636"/>
    <w:rsid w:val="00804C94"/>
    <w:rsid w:val="008052FA"/>
    <w:rsid w:val="00805676"/>
    <w:rsid w:val="00805978"/>
    <w:rsid w:val="00807055"/>
    <w:rsid w:val="0080780D"/>
    <w:rsid w:val="00807D4E"/>
    <w:rsid w:val="008109DD"/>
    <w:rsid w:val="00811859"/>
    <w:rsid w:val="00812336"/>
    <w:rsid w:val="008123DF"/>
    <w:rsid w:val="008126B5"/>
    <w:rsid w:val="00812D76"/>
    <w:rsid w:val="00814100"/>
    <w:rsid w:val="00814397"/>
    <w:rsid w:val="008145B1"/>
    <w:rsid w:val="00815032"/>
    <w:rsid w:val="00815510"/>
    <w:rsid w:val="008203E0"/>
    <w:rsid w:val="00820805"/>
    <w:rsid w:val="00820879"/>
    <w:rsid w:val="00820E06"/>
    <w:rsid w:val="0082126C"/>
    <w:rsid w:val="00822107"/>
    <w:rsid w:val="00822DD2"/>
    <w:rsid w:val="00822E01"/>
    <w:rsid w:val="00823A58"/>
    <w:rsid w:val="008245CB"/>
    <w:rsid w:val="00825552"/>
    <w:rsid w:val="00826673"/>
    <w:rsid w:val="008305A3"/>
    <w:rsid w:val="00831573"/>
    <w:rsid w:val="00831609"/>
    <w:rsid w:val="008317E6"/>
    <w:rsid w:val="00832D86"/>
    <w:rsid w:val="00833593"/>
    <w:rsid w:val="00834732"/>
    <w:rsid w:val="00834A90"/>
    <w:rsid w:val="00834B2C"/>
    <w:rsid w:val="00837F33"/>
    <w:rsid w:val="00840F83"/>
    <w:rsid w:val="0084146D"/>
    <w:rsid w:val="008429DD"/>
    <w:rsid w:val="00842EF6"/>
    <w:rsid w:val="00844F55"/>
    <w:rsid w:val="008450F4"/>
    <w:rsid w:val="00845725"/>
    <w:rsid w:val="00846441"/>
    <w:rsid w:val="008465A4"/>
    <w:rsid w:val="008466A1"/>
    <w:rsid w:val="00846CCD"/>
    <w:rsid w:val="008529B3"/>
    <w:rsid w:val="00854669"/>
    <w:rsid w:val="00854A5F"/>
    <w:rsid w:val="008564F4"/>
    <w:rsid w:val="00856876"/>
    <w:rsid w:val="00857126"/>
    <w:rsid w:val="0085791D"/>
    <w:rsid w:val="00857A55"/>
    <w:rsid w:val="00857DC4"/>
    <w:rsid w:val="00857F88"/>
    <w:rsid w:val="0086259F"/>
    <w:rsid w:val="00863969"/>
    <w:rsid w:val="00863F81"/>
    <w:rsid w:val="0086405F"/>
    <w:rsid w:val="00864CED"/>
    <w:rsid w:val="00866509"/>
    <w:rsid w:val="008676A9"/>
    <w:rsid w:val="00867E17"/>
    <w:rsid w:val="008704ED"/>
    <w:rsid w:val="0087064B"/>
    <w:rsid w:val="00870C1B"/>
    <w:rsid w:val="0087304E"/>
    <w:rsid w:val="00875969"/>
    <w:rsid w:val="00875AA3"/>
    <w:rsid w:val="008764E2"/>
    <w:rsid w:val="008764E9"/>
    <w:rsid w:val="00877023"/>
    <w:rsid w:val="00877E7A"/>
    <w:rsid w:val="00877F88"/>
    <w:rsid w:val="00880039"/>
    <w:rsid w:val="008809F7"/>
    <w:rsid w:val="008811FC"/>
    <w:rsid w:val="00883183"/>
    <w:rsid w:val="00885100"/>
    <w:rsid w:val="008853DC"/>
    <w:rsid w:val="008865BE"/>
    <w:rsid w:val="0088730B"/>
    <w:rsid w:val="00890141"/>
    <w:rsid w:val="008914C3"/>
    <w:rsid w:val="00891A01"/>
    <w:rsid w:val="00892088"/>
    <w:rsid w:val="008929ED"/>
    <w:rsid w:val="00893AEF"/>
    <w:rsid w:val="00896C8F"/>
    <w:rsid w:val="00896FAE"/>
    <w:rsid w:val="00897416"/>
    <w:rsid w:val="008A015D"/>
    <w:rsid w:val="008A1635"/>
    <w:rsid w:val="008A1681"/>
    <w:rsid w:val="008A1713"/>
    <w:rsid w:val="008A2CAC"/>
    <w:rsid w:val="008A36DB"/>
    <w:rsid w:val="008A4AF2"/>
    <w:rsid w:val="008B232E"/>
    <w:rsid w:val="008B2ACD"/>
    <w:rsid w:val="008B2BF0"/>
    <w:rsid w:val="008B30D5"/>
    <w:rsid w:val="008B34F3"/>
    <w:rsid w:val="008B4311"/>
    <w:rsid w:val="008B5301"/>
    <w:rsid w:val="008B56C3"/>
    <w:rsid w:val="008B5C8B"/>
    <w:rsid w:val="008B7293"/>
    <w:rsid w:val="008C0CF0"/>
    <w:rsid w:val="008C0EF8"/>
    <w:rsid w:val="008C25A2"/>
    <w:rsid w:val="008C4215"/>
    <w:rsid w:val="008D095D"/>
    <w:rsid w:val="008D10E9"/>
    <w:rsid w:val="008D1751"/>
    <w:rsid w:val="008D2142"/>
    <w:rsid w:val="008D2164"/>
    <w:rsid w:val="008D4664"/>
    <w:rsid w:val="008D496F"/>
    <w:rsid w:val="008D55C0"/>
    <w:rsid w:val="008D5631"/>
    <w:rsid w:val="008E0CAB"/>
    <w:rsid w:val="008E0E35"/>
    <w:rsid w:val="008E67D6"/>
    <w:rsid w:val="008F0542"/>
    <w:rsid w:val="008F0BA0"/>
    <w:rsid w:val="008F0E96"/>
    <w:rsid w:val="008F0FFA"/>
    <w:rsid w:val="008F14DE"/>
    <w:rsid w:val="008F38E9"/>
    <w:rsid w:val="008F44EF"/>
    <w:rsid w:val="008F469D"/>
    <w:rsid w:val="008F51E0"/>
    <w:rsid w:val="008F52F7"/>
    <w:rsid w:val="008F6C45"/>
    <w:rsid w:val="008F6CAF"/>
    <w:rsid w:val="008F6D2A"/>
    <w:rsid w:val="008F76A5"/>
    <w:rsid w:val="00902B45"/>
    <w:rsid w:val="0090353B"/>
    <w:rsid w:val="0090370E"/>
    <w:rsid w:val="00903751"/>
    <w:rsid w:val="00903CC0"/>
    <w:rsid w:val="00904BF6"/>
    <w:rsid w:val="00905042"/>
    <w:rsid w:val="0090554B"/>
    <w:rsid w:val="009076B2"/>
    <w:rsid w:val="00907AC2"/>
    <w:rsid w:val="00907C82"/>
    <w:rsid w:val="0091160C"/>
    <w:rsid w:val="009122DB"/>
    <w:rsid w:val="009130FD"/>
    <w:rsid w:val="0091319D"/>
    <w:rsid w:val="009149B4"/>
    <w:rsid w:val="009149BB"/>
    <w:rsid w:val="009166E1"/>
    <w:rsid w:val="00916CC5"/>
    <w:rsid w:val="00917906"/>
    <w:rsid w:val="00920F33"/>
    <w:rsid w:val="009211D7"/>
    <w:rsid w:val="00922998"/>
    <w:rsid w:val="00922CB8"/>
    <w:rsid w:val="0092400A"/>
    <w:rsid w:val="009242C0"/>
    <w:rsid w:val="00925238"/>
    <w:rsid w:val="00927337"/>
    <w:rsid w:val="009309F0"/>
    <w:rsid w:val="009315DE"/>
    <w:rsid w:val="00931EBB"/>
    <w:rsid w:val="00933BA1"/>
    <w:rsid w:val="00933C54"/>
    <w:rsid w:val="00934018"/>
    <w:rsid w:val="00935E65"/>
    <w:rsid w:val="00936E65"/>
    <w:rsid w:val="009379AF"/>
    <w:rsid w:val="009402ED"/>
    <w:rsid w:val="00940690"/>
    <w:rsid w:val="009409A4"/>
    <w:rsid w:val="00941A11"/>
    <w:rsid w:val="00942664"/>
    <w:rsid w:val="00945A90"/>
    <w:rsid w:val="00946403"/>
    <w:rsid w:val="00947412"/>
    <w:rsid w:val="0095007A"/>
    <w:rsid w:val="00950F65"/>
    <w:rsid w:val="00951CD1"/>
    <w:rsid w:val="00951CE2"/>
    <w:rsid w:val="00954243"/>
    <w:rsid w:val="00954E9B"/>
    <w:rsid w:val="00954EBD"/>
    <w:rsid w:val="00955482"/>
    <w:rsid w:val="00956064"/>
    <w:rsid w:val="00957A3F"/>
    <w:rsid w:val="00961319"/>
    <w:rsid w:val="0096238E"/>
    <w:rsid w:val="0096248A"/>
    <w:rsid w:val="00962EA9"/>
    <w:rsid w:val="009630D1"/>
    <w:rsid w:val="009649CC"/>
    <w:rsid w:val="009653F0"/>
    <w:rsid w:val="009658DA"/>
    <w:rsid w:val="00966056"/>
    <w:rsid w:val="00966171"/>
    <w:rsid w:val="00967A6C"/>
    <w:rsid w:val="009702DB"/>
    <w:rsid w:val="00970F90"/>
    <w:rsid w:val="009710C7"/>
    <w:rsid w:val="00973C9A"/>
    <w:rsid w:val="00973FDB"/>
    <w:rsid w:val="00974700"/>
    <w:rsid w:val="00974CFA"/>
    <w:rsid w:val="009751EC"/>
    <w:rsid w:val="00976AA6"/>
    <w:rsid w:val="00977FB0"/>
    <w:rsid w:val="009804CB"/>
    <w:rsid w:val="00980665"/>
    <w:rsid w:val="00980D5F"/>
    <w:rsid w:val="00981D0B"/>
    <w:rsid w:val="0098351B"/>
    <w:rsid w:val="00983F2F"/>
    <w:rsid w:val="00984710"/>
    <w:rsid w:val="0098568B"/>
    <w:rsid w:val="00986052"/>
    <w:rsid w:val="0098788F"/>
    <w:rsid w:val="0099091A"/>
    <w:rsid w:val="00990B00"/>
    <w:rsid w:val="00990C9A"/>
    <w:rsid w:val="00990D90"/>
    <w:rsid w:val="00991BA6"/>
    <w:rsid w:val="009930BB"/>
    <w:rsid w:val="0099502C"/>
    <w:rsid w:val="009968B5"/>
    <w:rsid w:val="00997360"/>
    <w:rsid w:val="00997CA2"/>
    <w:rsid w:val="009A364C"/>
    <w:rsid w:val="009A3B13"/>
    <w:rsid w:val="009A4A70"/>
    <w:rsid w:val="009A60C2"/>
    <w:rsid w:val="009B01AE"/>
    <w:rsid w:val="009B0BAE"/>
    <w:rsid w:val="009B0EEB"/>
    <w:rsid w:val="009B149C"/>
    <w:rsid w:val="009B30B0"/>
    <w:rsid w:val="009B4DFE"/>
    <w:rsid w:val="009B5348"/>
    <w:rsid w:val="009B59F9"/>
    <w:rsid w:val="009B5B63"/>
    <w:rsid w:val="009B5DA3"/>
    <w:rsid w:val="009B6904"/>
    <w:rsid w:val="009B7C36"/>
    <w:rsid w:val="009C00EB"/>
    <w:rsid w:val="009C0A61"/>
    <w:rsid w:val="009C19FF"/>
    <w:rsid w:val="009C1A3C"/>
    <w:rsid w:val="009C1AA6"/>
    <w:rsid w:val="009C27BB"/>
    <w:rsid w:val="009C3CC4"/>
    <w:rsid w:val="009C3D77"/>
    <w:rsid w:val="009C4E3B"/>
    <w:rsid w:val="009C535F"/>
    <w:rsid w:val="009C5A11"/>
    <w:rsid w:val="009C6B31"/>
    <w:rsid w:val="009C7820"/>
    <w:rsid w:val="009C7DED"/>
    <w:rsid w:val="009D036C"/>
    <w:rsid w:val="009D2D0B"/>
    <w:rsid w:val="009D545E"/>
    <w:rsid w:val="009D71BD"/>
    <w:rsid w:val="009D7960"/>
    <w:rsid w:val="009E063F"/>
    <w:rsid w:val="009E105E"/>
    <w:rsid w:val="009E332D"/>
    <w:rsid w:val="009E450E"/>
    <w:rsid w:val="009E4964"/>
    <w:rsid w:val="009F0C3E"/>
    <w:rsid w:val="009F3F1D"/>
    <w:rsid w:val="009F4462"/>
    <w:rsid w:val="009F4685"/>
    <w:rsid w:val="009F4989"/>
    <w:rsid w:val="009F65CD"/>
    <w:rsid w:val="009F7DB6"/>
    <w:rsid w:val="00A00E83"/>
    <w:rsid w:val="00A030DB"/>
    <w:rsid w:val="00A03B9C"/>
    <w:rsid w:val="00A051FE"/>
    <w:rsid w:val="00A05FCD"/>
    <w:rsid w:val="00A062B6"/>
    <w:rsid w:val="00A0759B"/>
    <w:rsid w:val="00A07F55"/>
    <w:rsid w:val="00A11D00"/>
    <w:rsid w:val="00A12D8C"/>
    <w:rsid w:val="00A15A67"/>
    <w:rsid w:val="00A15CF6"/>
    <w:rsid w:val="00A15FC1"/>
    <w:rsid w:val="00A1608B"/>
    <w:rsid w:val="00A160E3"/>
    <w:rsid w:val="00A175B0"/>
    <w:rsid w:val="00A17C40"/>
    <w:rsid w:val="00A20495"/>
    <w:rsid w:val="00A213B4"/>
    <w:rsid w:val="00A21977"/>
    <w:rsid w:val="00A220B4"/>
    <w:rsid w:val="00A221A0"/>
    <w:rsid w:val="00A23A57"/>
    <w:rsid w:val="00A26DAE"/>
    <w:rsid w:val="00A26FDA"/>
    <w:rsid w:val="00A30211"/>
    <w:rsid w:val="00A32C57"/>
    <w:rsid w:val="00A332AC"/>
    <w:rsid w:val="00A34786"/>
    <w:rsid w:val="00A34FC7"/>
    <w:rsid w:val="00A357F7"/>
    <w:rsid w:val="00A37358"/>
    <w:rsid w:val="00A375DC"/>
    <w:rsid w:val="00A40D81"/>
    <w:rsid w:val="00A40E39"/>
    <w:rsid w:val="00A41B7B"/>
    <w:rsid w:val="00A41E79"/>
    <w:rsid w:val="00A421D8"/>
    <w:rsid w:val="00A47EFF"/>
    <w:rsid w:val="00A51E42"/>
    <w:rsid w:val="00A521F2"/>
    <w:rsid w:val="00A524A8"/>
    <w:rsid w:val="00A5271F"/>
    <w:rsid w:val="00A52BFA"/>
    <w:rsid w:val="00A52FBE"/>
    <w:rsid w:val="00A5559C"/>
    <w:rsid w:val="00A56FF9"/>
    <w:rsid w:val="00A57110"/>
    <w:rsid w:val="00A5718A"/>
    <w:rsid w:val="00A617FB"/>
    <w:rsid w:val="00A61FAD"/>
    <w:rsid w:val="00A63D59"/>
    <w:rsid w:val="00A657D3"/>
    <w:rsid w:val="00A65CE3"/>
    <w:rsid w:val="00A67547"/>
    <w:rsid w:val="00A704BD"/>
    <w:rsid w:val="00A70636"/>
    <w:rsid w:val="00A70D5A"/>
    <w:rsid w:val="00A70D61"/>
    <w:rsid w:val="00A71A06"/>
    <w:rsid w:val="00A71BCA"/>
    <w:rsid w:val="00A728CA"/>
    <w:rsid w:val="00A73C16"/>
    <w:rsid w:val="00A73C32"/>
    <w:rsid w:val="00A76FA8"/>
    <w:rsid w:val="00A77DAF"/>
    <w:rsid w:val="00A81C6C"/>
    <w:rsid w:val="00A81C7E"/>
    <w:rsid w:val="00A8386F"/>
    <w:rsid w:val="00A83DCB"/>
    <w:rsid w:val="00A84E1D"/>
    <w:rsid w:val="00A852F3"/>
    <w:rsid w:val="00A85594"/>
    <w:rsid w:val="00A86721"/>
    <w:rsid w:val="00A8793D"/>
    <w:rsid w:val="00A87C14"/>
    <w:rsid w:val="00A908AC"/>
    <w:rsid w:val="00A915A8"/>
    <w:rsid w:val="00A92632"/>
    <w:rsid w:val="00A937A9"/>
    <w:rsid w:val="00A93C08"/>
    <w:rsid w:val="00A9532B"/>
    <w:rsid w:val="00A9600B"/>
    <w:rsid w:val="00A96E8F"/>
    <w:rsid w:val="00A97AE2"/>
    <w:rsid w:val="00A97D4D"/>
    <w:rsid w:val="00A97FE7"/>
    <w:rsid w:val="00AA01D3"/>
    <w:rsid w:val="00AA07A2"/>
    <w:rsid w:val="00AA163F"/>
    <w:rsid w:val="00AA20BC"/>
    <w:rsid w:val="00AA2314"/>
    <w:rsid w:val="00AA2942"/>
    <w:rsid w:val="00AA2AB5"/>
    <w:rsid w:val="00AA2D8E"/>
    <w:rsid w:val="00AA40D8"/>
    <w:rsid w:val="00AA5251"/>
    <w:rsid w:val="00AA6A63"/>
    <w:rsid w:val="00AA6D88"/>
    <w:rsid w:val="00AA7090"/>
    <w:rsid w:val="00AB07D1"/>
    <w:rsid w:val="00AB1EF9"/>
    <w:rsid w:val="00AB287D"/>
    <w:rsid w:val="00AB314C"/>
    <w:rsid w:val="00AB316D"/>
    <w:rsid w:val="00AB6187"/>
    <w:rsid w:val="00AB694C"/>
    <w:rsid w:val="00AB73BF"/>
    <w:rsid w:val="00AB7509"/>
    <w:rsid w:val="00AC04BC"/>
    <w:rsid w:val="00AC04C8"/>
    <w:rsid w:val="00AC2461"/>
    <w:rsid w:val="00AC2897"/>
    <w:rsid w:val="00AC3010"/>
    <w:rsid w:val="00AC3F10"/>
    <w:rsid w:val="00AC6429"/>
    <w:rsid w:val="00AD0593"/>
    <w:rsid w:val="00AD0E6F"/>
    <w:rsid w:val="00AD20B7"/>
    <w:rsid w:val="00AD2B75"/>
    <w:rsid w:val="00AD40A1"/>
    <w:rsid w:val="00AD4572"/>
    <w:rsid w:val="00AD66AB"/>
    <w:rsid w:val="00AD7895"/>
    <w:rsid w:val="00AE0444"/>
    <w:rsid w:val="00AE1997"/>
    <w:rsid w:val="00AE238A"/>
    <w:rsid w:val="00AE3575"/>
    <w:rsid w:val="00AE3761"/>
    <w:rsid w:val="00AE3E88"/>
    <w:rsid w:val="00AE3F16"/>
    <w:rsid w:val="00AE3FE5"/>
    <w:rsid w:val="00AE480B"/>
    <w:rsid w:val="00AE5423"/>
    <w:rsid w:val="00AE6224"/>
    <w:rsid w:val="00AE6396"/>
    <w:rsid w:val="00AE686D"/>
    <w:rsid w:val="00AE7C97"/>
    <w:rsid w:val="00AE7F42"/>
    <w:rsid w:val="00AF0CB3"/>
    <w:rsid w:val="00AF1441"/>
    <w:rsid w:val="00AF24A3"/>
    <w:rsid w:val="00AF3262"/>
    <w:rsid w:val="00AF36B2"/>
    <w:rsid w:val="00AF3D08"/>
    <w:rsid w:val="00AF3F1B"/>
    <w:rsid w:val="00AF5870"/>
    <w:rsid w:val="00AF77B2"/>
    <w:rsid w:val="00AF7947"/>
    <w:rsid w:val="00AF7A03"/>
    <w:rsid w:val="00B00D9B"/>
    <w:rsid w:val="00B0114E"/>
    <w:rsid w:val="00B021AF"/>
    <w:rsid w:val="00B02DFD"/>
    <w:rsid w:val="00B05B9C"/>
    <w:rsid w:val="00B10E28"/>
    <w:rsid w:val="00B10F48"/>
    <w:rsid w:val="00B11711"/>
    <w:rsid w:val="00B1603D"/>
    <w:rsid w:val="00B167FA"/>
    <w:rsid w:val="00B16907"/>
    <w:rsid w:val="00B17CCA"/>
    <w:rsid w:val="00B243A7"/>
    <w:rsid w:val="00B24709"/>
    <w:rsid w:val="00B24A30"/>
    <w:rsid w:val="00B24A7B"/>
    <w:rsid w:val="00B254F7"/>
    <w:rsid w:val="00B255E5"/>
    <w:rsid w:val="00B26B5E"/>
    <w:rsid w:val="00B27D21"/>
    <w:rsid w:val="00B31645"/>
    <w:rsid w:val="00B321D4"/>
    <w:rsid w:val="00B327E7"/>
    <w:rsid w:val="00B34964"/>
    <w:rsid w:val="00B34EAA"/>
    <w:rsid w:val="00B364B1"/>
    <w:rsid w:val="00B36887"/>
    <w:rsid w:val="00B377C8"/>
    <w:rsid w:val="00B402E6"/>
    <w:rsid w:val="00B40E94"/>
    <w:rsid w:val="00B43843"/>
    <w:rsid w:val="00B4570D"/>
    <w:rsid w:val="00B45762"/>
    <w:rsid w:val="00B466DD"/>
    <w:rsid w:val="00B46A7B"/>
    <w:rsid w:val="00B46C9A"/>
    <w:rsid w:val="00B47C3E"/>
    <w:rsid w:val="00B50857"/>
    <w:rsid w:val="00B50ABA"/>
    <w:rsid w:val="00B519A1"/>
    <w:rsid w:val="00B52849"/>
    <w:rsid w:val="00B52A82"/>
    <w:rsid w:val="00B52D70"/>
    <w:rsid w:val="00B5369B"/>
    <w:rsid w:val="00B5428C"/>
    <w:rsid w:val="00B55034"/>
    <w:rsid w:val="00B566F1"/>
    <w:rsid w:val="00B5762F"/>
    <w:rsid w:val="00B579D7"/>
    <w:rsid w:val="00B603E5"/>
    <w:rsid w:val="00B62ADB"/>
    <w:rsid w:val="00B64383"/>
    <w:rsid w:val="00B64CC1"/>
    <w:rsid w:val="00B659E6"/>
    <w:rsid w:val="00B65CE9"/>
    <w:rsid w:val="00B6735B"/>
    <w:rsid w:val="00B725DD"/>
    <w:rsid w:val="00B726EC"/>
    <w:rsid w:val="00B72B63"/>
    <w:rsid w:val="00B73DB4"/>
    <w:rsid w:val="00B75D33"/>
    <w:rsid w:val="00B80DA7"/>
    <w:rsid w:val="00B81AE9"/>
    <w:rsid w:val="00B81CE2"/>
    <w:rsid w:val="00B8200D"/>
    <w:rsid w:val="00B82043"/>
    <w:rsid w:val="00B8249E"/>
    <w:rsid w:val="00B826BC"/>
    <w:rsid w:val="00B82DC4"/>
    <w:rsid w:val="00B83CF8"/>
    <w:rsid w:val="00B8405F"/>
    <w:rsid w:val="00B850E7"/>
    <w:rsid w:val="00B8592A"/>
    <w:rsid w:val="00B8778B"/>
    <w:rsid w:val="00B87D79"/>
    <w:rsid w:val="00B87F79"/>
    <w:rsid w:val="00B904D1"/>
    <w:rsid w:val="00B91FF7"/>
    <w:rsid w:val="00B938FC"/>
    <w:rsid w:val="00B93903"/>
    <w:rsid w:val="00B93BC7"/>
    <w:rsid w:val="00B93D17"/>
    <w:rsid w:val="00B95234"/>
    <w:rsid w:val="00B96016"/>
    <w:rsid w:val="00BA06FD"/>
    <w:rsid w:val="00BA0EC8"/>
    <w:rsid w:val="00BA1CEA"/>
    <w:rsid w:val="00BA1DE1"/>
    <w:rsid w:val="00BA3C40"/>
    <w:rsid w:val="00BA4674"/>
    <w:rsid w:val="00BA4A94"/>
    <w:rsid w:val="00BA4FDC"/>
    <w:rsid w:val="00BA5E1B"/>
    <w:rsid w:val="00BA638D"/>
    <w:rsid w:val="00BA6B8B"/>
    <w:rsid w:val="00BB1180"/>
    <w:rsid w:val="00BB175C"/>
    <w:rsid w:val="00BB24D3"/>
    <w:rsid w:val="00BB2A35"/>
    <w:rsid w:val="00BB3CAE"/>
    <w:rsid w:val="00BB50D5"/>
    <w:rsid w:val="00BB51D3"/>
    <w:rsid w:val="00BB79E4"/>
    <w:rsid w:val="00BB7A78"/>
    <w:rsid w:val="00BB7CD0"/>
    <w:rsid w:val="00BC093C"/>
    <w:rsid w:val="00BC194F"/>
    <w:rsid w:val="00BC1DFB"/>
    <w:rsid w:val="00BC2A58"/>
    <w:rsid w:val="00BC43A0"/>
    <w:rsid w:val="00BC5C6A"/>
    <w:rsid w:val="00BC754C"/>
    <w:rsid w:val="00BC7BBB"/>
    <w:rsid w:val="00BC7FB3"/>
    <w:rsid w:val="00BD0303"/>
    <w:rsid w:val="00BD0437"/>
    <w:rsid w:val="00BD0698"/>
    <w:rsid w:val="00BD127B"/>
    <w:rsid w:val="00BD298F"/>
    <w:rsid w:val="00BD2A6B"/>
    <w:rsid w:val="00BD2F58"/>
    <w:rsid w:val="00BD366C"/>
    <w:rsid w:val="00BD415F"/>
    <w:rsid w:val="00BD474B"/>
    <w:rsid w:val="00BD4B69"/>
    <w:rsid w:val="00BD4F7F"/>
    <w:rsid w:val="00BD6D8E"/>
    <w:rsid w:val="00BD710A"/>
    <w:rsid w:val="00BD7B19"/>
    <w:rsid w:val="00BE05C0"/>
    <w:rsid w:val="00BE0663"/>
    <w:rsid w:val="00BE08DC"/>
    <w:rsid w:val="00BE13FF"/>
    <w:rsid w:val="00BE19EE"/>
    <w:rsid w:val="00BE4116"/>
    <w:rsid w:val="00BE5277"/>
    <w:rsid w:val="00BE57C1"/>
    <w:rsid w:val="00BE5997"/>
    <w:rsid w:val="00BE6521"/>
    <w:rsid w:val="00BE7F04"/>
    <w:rsid w:val="00BF0266"/>
    <w:rsid w:val="00BF1C01"/>
    <w:rsid w:val="00BF2183"/>
    <w:rsid w:val="00BF3F5E"/>
    <w:rsid w:val="00BF4B6A"/>
    <w:rsid w:val="00BF5F9F"/>
    <w:rsid w:val="00BF643C"/>
    <w:rsid w:val="00BF7102"/>
    <w:rsid w:val="00BF7122"/>
    <w:rsid w:val="00C005C1"/>
    <w:rsid w:val="00C01524"/>
    <w:rsid w:val="00C027E6"/>
    <w:rsid w:val="00C03E2D"/>
    <w:rsid w:val="00C03FDC"/>
    <w:rsid w:val="00C0405C"/>
    <w:rsid w:val="00C043E0"/>
    <w:rsid w:val="00C0536A"/>
    <w:rsid w:val="00C0538C"/>
    <w:rsid w:val="00C10A79"/>
    <w:rsid w:val="00C11FF9"/>
    <w:rsid w:val="00C12855"/>
    <w:rsid w:val="00C12C06"/>
    <w:rsid w:val="00C1355B"/>
    <w:rsid w:val="00C151D9"/>
    <w:rsid w:val="00C15FAB"/>
    <w:rsid w:val="00C1612C"/>
    <w:rsid w:val="00C1654D"/>
    <w:rsid w:val="00C16553"/>
    <w:rsid w:val="00C16B8E"/>
    <w:rsid w:val="00C16E44"/>
    <w:rsid w:val="00C16FF8"/>
    <w:rsid w:val="00C20464"/>
    <w:rsid w:val="00C204C7"/>
    <w:rsid w:val="00C20D8E"/>
    <w:rsid w:val="00C22244"/>
    <w:rsid w:val="00C225EC"/>
    <w:rsid w:val="00C22D34"/>
    <w:rsid w:val="00C23A2E"/>
    <w:rsid w:val="00C25A17"/>
    <w:rsid w:val="00C2661E"/>
    <w:rsid w:val="00C271B4"/>
    <w:rsid w:val="00C27F79"/>
    <w:rsid w:val="00C30DB3"/>
    <w:rsid w:val="00C321FD"/>
    <w:rsid w:val="00C32C7A"/>
    <w:rsid w:val="00C33C1B"/>
    <w:rsid w:val="00C33F64"/>
    <w:rsid w:val="00C35CEE"/>
    <w:rsid w:val="00C35DBF"/>
    <w:rsid w:val="00C36604"/>
    <w:rsid w:val="00C40460"/>
    <w:rsid w:val="00C40FAC"/>
    <w:rsid w:val="00C422AF"/>
    <w:rsid w:val="00C42E20"/>
    <w:rsid w:val="00C43177"/>
    <w:rsid w:val="00C437FC"/>
    <w:rsid w:val="00C44E7C"/>
    <w:rsid w:val="00C45CB9"/>
    <w:rsid w:val="00C45F08"/>
    <w:rsid w:val="00C472DE"/>
    <w:rsid w:val="00C477D3"/>
    <w:rsid w:val="00C47DF1"/>
    <w:rsid w:val="00C5018F"/>
    <w:rsid w:val="00C502B3"/>
    <w:rsid w:val="00C50951"/>
    <w:rsid w:val="00C50B82"/>
    <w:rsid w:val="00C556CC"/>
    <w:rsid w:val="00C55845"/>
    <w:rsid w:val="00C56E8B"/>
    <w:rsid w:val="00C61848"/>
    <w:rsid w:val="00C619D2"/>
    <w:rsid w:val="00C61AE3"/>
    <w:rsid w:val="00C61BB8"/>
    <w:rsid w:val="00C62484"/>
    <w:rsid w:val="00C62D5B"/>
    <w:rsid w:val="00C63CD1"/>
    <w:rsid w:val="00C64698"/>
    <w:rsid w:val="00C64707"/>
    <w:rsid w:val="00C64B2B"/>
    <w:rsid w:val="00C65E64"/>
    <w:rsid w:val="00C65F72"/>
    <w:rsid w:val="00C67054"/>
    <w:rsid w:val="00C67645"/>
    <w:rsid w:val="00C704FD"/>
    <w:rsid w:val="00C717F0"/>
    <w:rsid w:val="00C71878"/>
    <w:rsid w:val="00C71D73"/>
    <w:rsid w:val="00C7305F"/>
    <w:rsid w:val="00C76683"/>
    <w:rsid w:val="00C770A1"/>
    <w:rsid w:val="00C77B3A"/>
    <w:rsid w:val="00C80A0A"/>
    <w:rsid w:val="00C80DC7"/>
    <w:rsid w:val="00C826A5"/>
    <w:rsid w:val="00C83CAC"/>
    <w:rsid w:val="00C8408F"/>
    <w:rsid w:val="00C85295"/>
    <w:rsid w:val="00C85583"/>
    <w:rsid w:val="00C87D7F"/>
    <w:rsid w:val="00C901AF"/>
    <w:rsid w:val="00C903DB"/>
    <w:rsid w:val="00C9078F"/>
    <w:rsid w:val="00C922AD"/>
    <w:rsid w:val="00C92763"/>
    <w:rsid w:val="00C92F10"/>
    <w:rsid w:val="00C93226"/>
    <w:rsid w:val="00C953DA"/>
    <w:rsid w:val="00C9719F"/>
    <w:rsid w:val="00C97A7A"/>
    <w:rsid w:val="00CA067A"/>
    <w:rsid w:val="00CA0E0C"/>
    <w:rsid w:val="00CA24FF"/>
    <w:rsid w:val="00CA34B6"/>
    <w:rsid w:val="00CA49DE"/>
    <w:rsid w:val="00CA57E3"/>
    <w:rsid w:val="00CA5A5E"/>
    <w:rsid w:val="00CA6273"/>
    <w:rsid w:val="00CA6D72"/>
    <w:rsid w:val="00CA722D"/>
    <w:rsid w:val="00CB19E9"/>
    <w:rsid w:val="00CB1C74"/>
    <w:rsid w:val="00CB2615"/>
    <w:rsid w:val="00CB2C21"/>
    <w:rsid w:val="00CB4091"/>
    <w:rsid w:val="00CB46F0"/>
    <w:rsid w:val="00CB5620"/>
    <w:rsid w:val="00CB5D29"/>
    <w:rsid w:val="00CB76A4"/>
    <w:rsid w:val="00CC04FD"/>
    <w:rsid w:val="00CC0B71"/>
    <w:rsid w:val="00CC15B4"/>
    <w:rsid w:val="00CC3C5A"/>
    <w:rsid w:val="00CC4575"/>
    <w:rsid w:val="00CC66BA"/>
    <w:rsid w:val="00CC71D5"/>
    <w:rsid w:val="00CD06DF"/>
    <w:rsid w:val="00CD0B88"/>
    <w:rsid w:val="00CD1EFD"/>
    <w:rsid w:val="00CD2086"/>
    <w:rsid w:val="00CD25B7"/>
    <w:rsid w:val="00CD2BC6"/>
    <w:rsid w:val="00CD2EBA"/>
    <w:rsid w:val="00CD31AC"/>
    <w:rsid w:val="00CD3AE4"/>
    <w:rsid w:val="00CD4036"/>
    <w:rsid w:val="00CD43EF"/>
    <w:rsid w:val="00CD6E3E"/>
    <w:rsid w:val="00CE0B07"/>
    <w:rsid w:val="00CE146A"/>
    <w:rsid w:val="00CE32CB"/>
    <w:rsid w:val="00CE3AA7"/>
    <w:rsid w:val="00CE48C5"/>
    <w:rsid w:val="00CE504E"/>
    <w:rsid w:val="00CE6462"/>
    <w:rsid w:val="00CE6952"/>
    <w:rsid w:val="00CE7559"/>
    <w:rsid w:val="00CE783E"/>
    <w:rsid w:val="00CF02F7"/>
    <w:rsid w:val="00CF088E"/>
    <w:rsid w:val="00CF244C"/>
    <w:rsid w:val="00CF26BB"/>
    <w:rsid w:val="00CF27ED"/>
    <w:rsid w:val="00CF28A2"/>
    <w:rsid w:val="00CF34D6"/>
    <w:rsid w:val="00CF67CE"/>
    <w:rsid w:val="00CF7359"/>
    <w:rsid w:val="00D01C40"/>
    <w:rsid w:val="00D01DBE"/>
    <w:rsid w:val="00D0213A"/>
    <w:rsid w:val="00D06775"/>
    <w:rsid w:val="00D07540"/>
    <w:rsid w:val="00D10EBD"/>
    <w:rsid w:val="00D12641"/>
    <w:rsid w:val="00D12C18"/>
    <w:rsid w:val="00D12C30"/>
    <w:rsid w:val="00D12F8E"/>
    <w:rsid w:val="00D13015"/>
    <w:rsid w:val="00D13EAC"/>
    <w:rsid w:val="00D15F76"/>
    <w:rsid w:val="00D16CEB"/>
    <w:rsid w:val="00D16DF0"/>
    <w:rsid w:val="00D17D95"/>
    <w:rsid w:val="00D2044A"/>
    <w:rsid w:val="00D2084B"/>
    <w:rsid w:val="00D2092C"/>
    <w:rsid w:val="00D20FAC"/>
    <w:rsid w:val="00D21B87"/>
    <w:rsid w:val="00D23281"/>
    <w:rsid w:val="00D235A9"/>
    <w:rsid w:val="00D236DD"/>
    <w:rsid w:val="00D24872"/>
    <w:rsid w:val="00D24A6E"/>
    <w:rsid w:val="00D24EFA"/>
    <w:rsid w:val="00D2526A"/>
    <w:rsid w:val="00D258AA"/>
    <w:rsid w:val="00D3032F"/>
    <w:rsid w:val="00D304BF"/>
    <w:rsid w:val="00D30881"/>
    <w:rsid w:val="00D31AFF"/>
    <w:rsid w:val="00D31F9C"/>
    <w:rsid w:val="00D33781"/>
    <w:rsid w:val="00D34C4F"/>
    <w:rsid w:val="00D35388"/>
    <w:rsid w:val="00D3655B"/>
    <w:rsid w:val="00D36ABA"/>
    <w:rsid w:val="00D37142"/>
    <w:rsid w:val="00D40B4F"/>
    <w:rsid w:val="00D41B5A"/>
    <w:rsid w:val="00D41C1E"/>
    <w:rsid w:val="00D42086"/>
    <w:rsid w:val="00D42917"/>
    <w:rsid w:val="00D4301C"/>
    <w:rsid w:val="00D43AA8"/>
    <w:rsid w:val="00D43D3A"/>
    <w:rsid w:val="00D43DA1"/>
    <w:rsid w:val="00D449B5"/>
    <w:rsid w:val="00D450AF"/>
    <w:rsid w:val="00D466B8"/>
    <w:rsid w:val="00D4681D"/>
    <w:rsid w:val="00D47891"/>
    <w:rsid w:val="00D47CF0"/>
    <w:rsid w:val="00D50094"/>
    <w:rsid w:val="00D50412"/>
    <w:rsid w:val="00D510BC"/>
    <w:rsid w:val="00D52021"/>
    <w:rsid w:val="00D52283"/>
    <w:rsid w:val="00D52D62"/>
    <w:rsid w:val="00D54296"/>
    <w:rsid w:val="00D54974"/>
    <w:rsid w:val="00D555A3"/>
    <w:rsid w:val="00D56666"/>
    <w:rsid w:val="00D61A66"/>
    <w:rsid w:val="00D629A9"/>
    <w:rsid w:val="00D639BC"/>
    <w:rsid w:val="00D651B9"/>
    <w:rsid w:val="00D65334"/>
    <w:rsid w:val="00D66A51"/>
    <w:rsid w:val="00D66CFC"/>
    <w:rsid w:val="00D72339"/>
    <w:rsid w:val="00D7395C"/>
    <w:rsid w:val="00D74BAA"/>
    <w:rsid w:val="00D76303"/>
    <w:rsid w:val="00D76918"/>
    <w:rsid w:val="00D77835"/>
    <w:rsid w:val="00D77D77"/>
    <w:rsid w:val="00D80324"/>
    <w:rsid w:val="00D80D90"/>
    <w:rsid w:val="00D80F94"/>
    <w:rsid w:val="00D81098"/>
    <w:rsid w:val="00D8117F"/>
    <w:rsid w:val="00D82349"/>
    <w:rsid w:val="00D82DC3"/>
    <w:rsid w:val="00D83A88"/>
    <w:rsid w:val="00D87744"/>
    <w:rsid w:val="00D90171"/>
    <w:rsid w:val="00D912B9"/>
    <w:rsid w:val="00D939C2"/>
    <w:rsid w:val="00D93D07"/>
    <w:rsid w:val="00D94103"/>
    <w:rsid w:val="00D943F7"/>
    <w:rsid w:val="00D965D0"/>
    <w:rsid w:val="00D96AD2"/>
    <w:rsid w:val="00D972ED"/>
    <w:rsid w:val="00DA1C2F"/>
    <w:rsid w:val="00DA29ED"/>
    <w:rsid w:val="00DA2DBA"/>
    <w:rsid w:val="00DA5A83"/>
    <w:rsid w:val="00DA671C"/>
    <w:rsid w:val="00DA75A0"/>
    <w:rsid w:val="00DB05C0"/>
    <w:rsid w:val="00DB09B3"/>
    <w:rsid w:val="00DB0CFE"/>
    <w:rsid w:val="00DB0E08"/>
    <w:rsid w:val="00DB1C55"/>
    <w:rsid w:val="00DB217A"/>
    <w:rsid w:val="00DB366D"/>
    <w:rsid w:val="00DB4520"/>
    <w:rsid w:val="00DB4A48"/>
    <w:rsid w:val="00DB61BC"/>
    <w:rsid w:val="00DB6870"/>
    <w:rsid w:val="00DC0523"/>
    <w:rsid w:val="00DC0D6A"/>
    <w:rsid w:val="00DC1589"/>
    <w:rsid w:val="00DC1D62"/>
    <w:rsid w:val="00DC225F"/>
    <w:rsid w:val="00DC3933"/>
    <w:rsid w:val="00DC559E"/>
    <w:rsid w:val="00DC72CD"/>
    <w:rsid w:val="00DD0A08"/>
    <w:rsid w:val="00DD13E5"/>
    <w:rsid w:val="00DD161A"/>
    <w:rsid w:val="00DD18C5"/>
    <w:rsid w:val="00DD3622"/>
    <w:rsid w:val="00DD3768"/>
    <w:rsid w:val="00DD420E"/>
    <w:rsid w:val="00DD467E"/>
    <w:rsid w:val="00DD537C"/>
    <w:rsid w:val="00DD559B"/>
    <w:rsid w:val="00DD600C"/>
    <w:rsid w:val="00DD63AE"/>
    <w:rsid w:val="00DD7C4E"/>
    <w:rsid w:val="00DE08B1"/>
    <w:rsid w:val="00DE0D99"/>
    <w:rsid w:val="00DE164B"/>
    <w:rsid w:val="00DE1D00"/>
    <w:rsid w:val="00DE3FEB"/>
    <w:rsid w:val="00DE4C90"/>
    <w:rsid w:val="00DE4FCF"/>
    <w:rsid w:val="00DE62BC"/>
    <w:rsid w:val="00DE6BDD"/>
    <w:rsid w:val="00DE7690"/>
    <w:rsid w:val="00DF01B2"/>
    <w:rsid w:val="00DF284F"/>
    <w:rsid w:val="00DF3823"/>
    <w:rsid w:val="00DF3FCA"/>
    <w:rsid w:val="00DF69E5"/>
    <w:rsid w:val="00E00313"/>
    <w:rsid w:val="00E01C9B"/>
    <w:rsid w:val="00E02773"/>
    <w:rsid w:val="00E03C92"/>
    <w:rsid w:val="00E03D52"/>
    <w:rsid w:val="00E04E55"/>
    <w:rsid w:val="00E05844"/>
    <w:rsid w:val="00E12D57"/>
    <w:rsid w:val="00E130E3"/>
    <w:rsid w:val="00E14107"/>
    <w:rsid w:val="00E14207"/>
    <w:rsid w:val="00E149DA"/>
    <w:rsid w:val="00E15157"/>
    <w:rsid w:val="00E179D9"/>
    <w:rsid w:val="00E17FF3"/>
    <w:rsid w:val="00E2007B"/>
    <w:rsid w:val="00E20D27"/>
    <w:rsid w:val="00E219E4"/>
    <w:rsid w:val="00E21C9B"/>
    <w:rsid w:val="00E22402"/>
    <w:rsid w:val="00E2310D"/>
    <w:rsid w:val="00E245A7"/>
    <w:rsid w:val="00E248CA"/>
    <w:rsid w:val="00E24B33"/>
    <w:rsid w:val="00E2526B"/>
    <w:rsid w:val="00E26810"/>
    <w:rsid w:val="00E26CFF"/>
    <w:rsid w:val="00E2721E"/>
    <w:rsid w:val="00E2756C"/>
    <w:rsid w:val="00E300E9"/>
    <w:rsid w:val="00E301DA"/>
    <w:rsid w:val="00E305EE"/>
    <w:rsid w:val="00E3092C"/>
    <w:rsid w:val="00E30B90"/>
    <w:rsid w:val="00E30ED3"/>
    <w:rsid w:val="00E31727"/>
    <w:rsid w:val="00E31852"/>
    <w:rsid w:val="00E31BF9"/>
    <w:rsid w:val="00E31D06"/>
    <w:rsid w:val="00E3247D"/>
    <w:rsid w:val="00E32D01"/>
    <w:rsid w:val="00E33835"/>
    <w:rsid w:val="00E34885"/>
    <w:rsid w:val="00E36B54"/>
    <w:rsid w:val="00E3771A"/>
    <w:rsid w:val="00E401C7"/>
    <w:rsid w:val="00E433B4"/>
    <w:rsid w:val="00E43570"/>
    <w:rsid w:val="00E45DFC"/>
    <w:rsid w:val="00E45FAE"/>
    <w:rsid w:val="00E46077"/>
    <w:rsid w:val="00E47CB1"/>
    <w:rsid w:val="00E509AE"/>
    <w:rsid w:val="00E509E1"/>
    <w:rsid w:val="00E53947"/>
    <w:rsid w:val="00E556C7"/>
    <w:rsid w:val="00E57BCF"/>
    <w:rsid w:val="00E604D6"/>
    <w:rsid w:val="00E617F6"/>
    <w:rsid w:val="00E61C3B"/>
    <w:rsid w:val="00E631B7"/>
    <w:rsid w:val="00E643AA"/>
    <w:rsid w:val="00E64A17"/>
    <w:rsid w:val="00E67418"/>
    <w:rsid w:val="00E70583"/>
    <w:rsid w:val="00E705C7"/>
    <w:rsid w:val="00E70A82"/>
    <w:rsid w:val="00E70F62"/>
    <w:rsid w:val="00E72AFE"/>
    <w:rsid w:val="00E73F0B"/>
    <w:rsid w:val="00E74168"/>
    <w:rsid w:val="00E7614A"/>
    <w:rsid w:val="00E76441"/>
    <w:rsid w:val="00E773CB"/>
    <w:rsid w:val="00E77973"/>
    <w:rsid w:val="00E8378A"/>
    <w:rsid w:val="00E8400A"/>
    <w:rsid w:val="00E853F8"/>
    <w:rsid w:val="00E854CF"/>
    <w:rsid w:val="00E85B0D"/>
    <w:rsid w:val="00E8601A"/>
    <w:rsid w:val="00E86CE1"/>
    <w:rsid w:val="00E909EC"/>
    <w:rsid w:val="00E90FDF"/>
    <w:rsid w:val="00E91A6D"/>
    <w:rsid w:val="00E922E8"/>
    <w:rsid w:val="00E925CB"/>
    <w:rsid w:val="00E9380A"/>
    <w:rsid w:val="00E9433D"/>
    <w:rsid w:val="00E94790"/>
    <w:rsid w:val="00E94D51"/>
    <w:rsid w:val="00E956FA"/>
    <w:rsid w:val="00E95879"/>
    <w:rsid w:val="00E95884"/>
    <w:rsid w:val="00E96237"/>
    <w:rsid w:val="00E96FD1"/>
    <w:rsid w:val="00E973A9"/>
    <w:rsid w:val="00E97884"/>
    <w:rsid w:val="00E97ACE"/>
    <w:rsid w:val="00EA0909"/>
    <w:rsid w:val="00EA1431"/>
    <w:rsid w:val="00EA2678"/>
    <w:rsid w:val="00EA34F8"/>
    <w:rsid w:val="00EA436A"/>
    <w:rsid w:val="00EA6920"/>
    <w:rsid w:val="00EA6CD8"/>
    <w:rsid w:val="00EA7727"/>
    <w:rsid w:val="00EA787A"/>
    <w:rsid w:val="00EB1521"/>
    <w:rsid w:val="00EB1CAF"/>
    <w:rsid w:val="00EB277D"/>
    <w:rsid w:val="00EB4137"/>
    <w:rsid w:val="00EB4919"/>
    <w:rsid w:val="00EB5FA9"/>
    <w:rsid w:val="00EB6E80"/>
    <w:rsid w:val="00EB70CF"/>
    <w:rsid w:val="00EB7753"/>
    <w:rsid w:val="00EC1255"/>
    <w:rsid w:val="00EC26BA"/>
    <w:rsid w:val="00EC2DC2"/>
    <w:rsid w:val="00EC3ED7"/>
    <w:rsid w:val="00EC40AE"/>
    <w:rsid w:val="00EC60CD"/>
    <w:rsid w:val="00EC6BE0"/>
    <w:rsid w:val="00EC6C86"/>
    <w:rsid w:val="00EC751A"/>
    <w:rsid w:val="00EC76E6"/>
    <w:rsid w:val="00ED0BD4"/>
    <w:rsid w:val="00ED1472"/>
    <w:rsid w:val="00ED1741"/>
    <w:rsid w:val="00ED19AB"/>
    <w:rsid w:val="00ED266F"/>
    <w:rsid w:val="00ED28A4"/>
    <w:rsid w:val="00ED32A4"/>
    <w:rsid w:val="00ED4AB9"/>
    <w:rsid w:val="00ED615E"/>
    <w:rsid w:val="00EE1E4E"/>
    <w:rsid w:val="00EE30C6"/>
    <w:rsid w:val="00EE60A2"/>
    <w:rsid w:val="00EE64D8"/>
    <w:rsid w:val="00EE7838"/>
    <w:rsid w:val="00EF06B3"/>
    <w:rsid w:val="00EF0772"/>
    <w:rsid w:val="00EF224C"/>
    <w:rsid w:val="00EF30DD"/>
    <w:rsid w:val="00EF50EA"/>
    <w:rsid w:val="00EF51E4"/>
    <w:rsid w:val="00EF6EB5"/>
    <w:rsid w:val="00EF72D7"/>
    <w:rsid w:val="00F00160"/>
    <w:rsid w:val="00F011DC"/>
    <w:rsid w:val="00F01443"/>
    <w:rsid w:val="00F03C28"/>
    <w:rsid w:val="00F04487"/>
    <w:rsid w:val="00F05530"/>
    <w:rsid w:val="00F064A2"/>
    <w:rsid w:val="00F06DD5"/>
    <w:rsid w:val="00F06F0C"/>
    <w:rsid w:val="00F07366"/>
    <w:rsid w:val="00F07DD3"/>
    <w:rsid w:val="00F11337"/>
    <w:rsid w:val="00F114D6"/>
    <w:rsid w:val="00F11CBA"/>
    <w:rsid w:val="00F125BC"/>
    <w:rsid w:val="00F125FC"/>
    <w:rsid w:val="00F12F10"/>
    <w:rsid w:val="00F134C9"/>
    <w:rsid w:val="00F167DD"/>
    <w:rsid w:val="00F21B69"/>
    <w:rsid w:val="00F241F2"/>
    <w:rsid w:val="00F25081"/>
    <w:rsid w:val="00F2575C"/>
    <w:rsid w:val="00F258CF"/>
    <w:rsid w:val="00F25F03"/>
    <w:rsid w:val="00F26080"/>
    <w:rsid w:val="00F26DE3"/>
    <w:rsid w:val="00F271A7"/>
    <w:rsid w:val="00F27A63"/>
    <w:rsid w:val="00F30D08"/>
    <w:rsid w:val="00F31017"/>
    <w:rsid w:val="00F335A3"/>
    <w:rsid w:val="00F34A50"/>
    <w:rsid w:val="00F4029B"/>
    <w:rsid w:val="00F407B0"/>
    <w:rsid w:val="00F41146"/>
    <w:rsid w:val="00F425B4"/>
    <w:rsid w:val="00F4296C"/>
    <w:rsid w:val="00F4329E"/>
    <w:rsid w:val="00F43532"/>
    <w:rsid w:val="00F4372D"/>
    <w:rsid w:val="00F44130"/>
    <w:rsid w:val="00F441A8"/>
    <w:rsid w:val="00F4552B"/>
    <w:rsid w:val="00F459A8"/>
    <w:rsid w:val="00F462E4"/>
    <w:rsid w:val="00F47307"/>
    <w:rsid w:val="00F51694"/>
    <w:rsid w:val="00F52FA7"/>
    <w:rsid w:val="00F539B1"/>
    <w:rsid w:val="00F54333"/>
    <w:rsid w:val="00F54529"/>
    <w:rsid w:val="00F548CC"/>
    <w:rsid w:val="00F549E8"/>
    <w:rsid w:val="00F54BA8"/>
    <w:rsid w:val="00F54C11"/>
    <w:rsid w:val="00F563F9"/>
    <w:rsid w:val="00F565BF"/>
    <w:rsid w:val="00F56616"/>
    <w:rsid w:val="00F60A64"/>
    <w:rsid w:val="00F61479"/>
    <w:rsid w:val="00F617AC"/>
    <w:rsid w:val="00F61D23"/>
    <w:rsid w:val="00F63181"/>
    <w:rsid w:val="00F63877"/>
    <w:rsid w:val="00F642B4"/>
    <w:rsid w:val="00F652EE"/>
    <w:rsid w:val="00F65967"/>
    <w:rsid w:val="00F65A5E"/>
    <w:rsid w:val="00F66168"/>
    <w:rsid w:val="00F66310"/>
    <w:rsid w:val="00F67AF5"/>
    <w:rsid w:val="00F70D1B"/>
    <w:rsid w:val="00F73345"/>
    <w:rsid w:val="00F74AD5"/>
    <w:rsid w:val="00F75FD3"/>
    <w:rsid w:val="00F80A73"/>
    <w:rsid w:val="00F80D55"/>
    <w:rsid w:val="00F82082"/>
    <w:rsid w:val="00F82BDC"/>
    <w:rsid w:val="00F82FCC"/>
    <w:rsid w:val="00F835EF"/>
    <w:rsid w:val="00F83B7E"/>
    <w:rsid w:val="00F83CBA"/>
    <w:rsid w:val="00F84DB9"/>
    <w:rsid w:val="00F84F66"/>
    <w:rsid w:val="00F85232"/>
    <w:rsid w:val="00F91380"/>
    <w:rsid w:val="00F91A28"/>
    <w:rsid w:val="00F93ECD"/>
    <w:rsid w:val="00F949D3"/>
    <w:rsid w:val="00F9552F"/>
    <w:rsid w:val="00F95AD8"/>
    <w:rsid w:val="00F97E7A"/>
    <w:rsid w:val="00FA06C1"/>
    <w:rsid w:val="00FA0959"/>
    <w:rsid w:val="00FA1079"/>
    <w:rsid w:val="00FA12F9"/>
    <w:rsid w:val="00FA28BB"/>
    <w:rsid w:val="00FA31E7"/>
    <w:rsid w:val="00FA4632"/>
    <w:rsid w:val="00FA5D6A"/>
    <w:rsid w:val="00FA5F9F"/>
    <w:rsid w:val="00FA6242"/>
    <w:rsid w:val="00FA7133"/>
    <w:rsid w:val="00FA7343"/>
    <w:rsid w:val="00FA7CCC"/>
    <w:rsid w:val="00FB1A2B"/>
    <w:rsid w:val="00FB2F6C"/>
    <w:rsid w:val="00FB6533"/>
    <w:rsid w:val="00FB7752"/>
    <w:rsid w:val="00FB778C"/>
    <w:rsid w:val="00FC0C74"/>
    <w:rsid w:val="00FC1191"/>
    <w:rsid w:val="00FC29B6"/>
    <w:rsid w:val="00FC35F9"/>
    <w:rsid w:val="00FC3BD0"/>
    <w:rsid w:val="00FC5EA7"/>
    <w:rsid w:val="00FC60BA"/>
    <w:rsid w:val="00FC6F0E"/>
    <w:rsid w:val="00FC7104"/>
    <w:rsid w:val="00FC7C03"/>
    <w:rsid w:val="00FD0C76"/>
    <w:rsid w:val="00FD0E9D"/>
    <w:rsid w:val="00FD38E4"/>
    <w:rsid w:val="00FD438E"/>
    <w:rsid w:val="00FD547D"/>
    <w:rsid w:val="00FD5FFC"/>
    <w:rsid w:val="00FD6D66"/>
    <w:rsid w:val="00FD6F4D"/>
    <w:rsid w:val="00FE043D"/>
    <w:rsid w:val="00FE0766"/>
    <w:rsid w:val="00FE1578"/>
    <w:rsid w:val="00FE2493"/>
    <w:rsid w:val="00FE424D"/>
    <w:rsid w:val="00FE4632"/>
    <w:rsid w:val="00FE4904"/>
    <w:rsid w:val="00FE49DA"/>
    <w:rsid w:val="00FE4DBD"/>
    <w:rsid w:val="00FE5DBA"/>
    <w:rsid w:val="00FE60B8"/>
    <w:rsid w:val="00FE6682"/>
    <w:rsid w:val="00FE7670"/>
    <w:rsid w:val="00FF1AF6"/>
    <w:rsid w:val="00FF4870"/>
    <w:rsid w:val="00FF4AD2"/>
    <w:rsid w:val="00FF4C84"/>
    <w:rsid w:val="00FF529E"/>
    <w:rsid w:val="00FF5D55"/>
    <w:rsid w:val="00FF62C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6F2E"/>
    <w:pPr>
      <w:jc w:val="left"/>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FőCím"/>
    <w:basedOn w:val="Norml"/>
    <w:link w:val="CmChar"/>
    <w:autoRedefine/>
    <w:qFormat/>
    <w:rsid w:val="00A03B9C"/>
    <w:pPr>
      <w:spacing w:before="480" w:after="240"/>
      <w:jc w:val="center"/>
    </w:pPr>
    <w:rPr>
      <w:rFonts w:ascii="Arial" w:hAnsi="Arial" w:cs="Arial"/>
      <w:b/>
      <w:sz w:val="28"/>
    </w:rPr>
  </w:style>
  <w:style w:type="character" w:customStyle="1" w:styleId="CmChar">
    <w:name w:val="Cím Char"/>
    <w:aliases w:val="FőCím Char"/>
    <w:basedOn w:val="Bekezdsalapbettpusa"/>
    <w:link w:val="Cm"/>
    <w:rsid w:val="00A03B9C"/>
    <w:rPr>
      <w:rFonts w:ascii="Arial" w:eastAsia="Times New Roman" w:hAnsi="Arial" w:cs="Arial"/>
      <w:b/>
      <w:sz w:val="28"/>
      <w:szCs w:val="20"/>
      <w:lang w:eastAsia="hu-HU"/>
    </w:rPr>
  </w:style>
  <w:style w:type="paragraph" w:styleId="Listaszerbekezds">
    <w:name w:val="List Paragraph"/>
    <w:basedOn w:val="Norml"/>
    <w:uiPriority w:val="34"/>
    <w:qFormat/>
    <w:rsid w:val="00A03B9C"/>
    <w:pPr>
      <w:ind w:left="720"/>
      <w:contextualSpacing/>
    </w:pPr>
    <w:rPr>
      <w:szCs w:val="21"/>
    </w:rPr>
  </w:style>
  <w:style w:type="paragraph" w:styleId="Alcm">
    <w:name w:val="Subtitle"/>
    <w:basedOn w:val="Norml"/>
    <w:next w:val="Szvegtrzs"/>
    <w:link w:val="AlcmChar"/>
    <w:qFormat/>
    <w:rsid w:val="005C6F2E"/>
    <w:pPr>
      <w:keepNext/>
      <w:widowControl w:val="0"/>
      <w:suppressAutoHyphens/>
      <w:spacing w:before="240" w:after="120"/>
      <w:jc w:val="center"/>
    </w:pPr>
    <w:rPr>
      <w:rFonts w:ascii="Monotype Sorts" w:eastAsia="Lucida Sans Unicode" w:hAnsi="Monotype Sorts"/>
      <w:i/>
      <w:sz w:val="28"/>
    </w:rPr>
  </w:style>
  <w:style w:type="character" w:customStyle="1" w:styleId="AlcmChar">
    <w:name w:val="Alcím Char"/>
    <w:basedOn w:val="Bekezdsalapbettpusa"/>
    <w:link w:val="Alcm"/>
    <w:rsid w:val="005C6F2E"/>
    <w:rPr>
      <w:rFonts w:ascii="Monotype Sorts" w:eastAsia="Lucida Sans Unicode" w:hAnsi="Monotype Sorts" w:cs="Times New Roman"/>
      <w:i/>
      <w:sz w:val="28"/>
      <w:szCs w:val="20"/>
      <w:lang w:eastAsia="hu-HU"/>
    </w:rPr>
  </w:style>
  <w:style w:type="paragraph" w:styleId="Szvegtrzs">
    <w:name w:val="Body Text"/>
    <w:basedOn w:val="Norml"/>
    <w:link w:val="SzvegtrzsChar"/>
    <w:semiHidden/>
    <w:unhideWhenUsed/>
    <w:rsid w:val="005C6F2E"/>
    <w:pPr>
      <w:widowControl w:val="0"/>
      <w:suppressAutoHyphens/>
      <w:spacing w:after="120"/>
    </w:pPr>
    <w:rPr>
      <w:rFonts w:eastAsia="Lucida Sans Unicode"/>
    </w:rPr>
  </w:style>
  <w:style w:type="character" w:customStyle="1" w:styleId="SzvegtrzsChar">
    <w:name w:val="Szövegtörzs Char"/>
    <w:basedOn w:val="Bekezdsalapbettpusa"/>
    <w:link w:val="Szvegtrzs"/>
    <w:semiHidden/>
    <w:rsid w:val="005C6F2E"/>
    <w:rPr>
      <w:rFonts w:ascii="Times New Roman" w:eastAsia="Lucida Sans Unicode" w:hAnsi="Times New Roman" w:cs="Times New Roman"/>
      <w:sz w:val="24"/>
      <w:szCs w:val="20"/>
      <w:lang w:eastAsia="hu-HU"/>
    </w:rPr>
  </w:style>
  <w:style w:type="paragraph" w:styleId="Szvegtrzs3">
    <w:name w:val="Body Text 3"/>
    <w:basedOn w:val="Norml"/>
    <w:link w:val="Szvegtrzs3Char"/>
    <w:unhideWhenUsed/>
    <w:rsid w:val="005C6F2E"/>
    <w:pPr>
      <w:jc w:val="both"/>
    </w:pPr>
    <w:rPr>
      <w:rFonts w:eastAsia="Monotype Sorts"/>
    </w:rPr>
  </w:style>
  <w:style w:type="character" w:customStyle="1" w:styleId="Szvegtrzs3Char">
    <w:name w:val="Szövegtörzs 3 Char"/>
    <w:basedOn w:val="Bekezdsalapbettpusa"/>
    <w:link w:val="Szvegtrzs3"/>
    <w:rsid w:val="005C6F2E"/>
    <w:rPr>
      <w:rFonts w:ascii="Times New Roman" w:eastAsia="Monotype Sorts" w:hAnsi="Times New Roman" w:cs="Times New Roman"/>
      <w:sz w:val="24"/>
      <w:szCs w:val="20"/>
      <w:lang w:eastAsia="hu-HU"/>
    </w:rPr>
  </w:style>
  <w:style w:type="table" w:styleId="Rcsostblzat">
    <w:name w:val="Table Grid"/>
    <w:basedOn w:val="Normltblzat"/>
    <w:rsid w:val="005C6F2E"/>
    <w:pPr>
      <w:widowControl w:val="0"/>
      <w:overflowPunct w:val="0"/>
      <w:autoSpaceDE w:val="0"/>
      <w:autoSpaceDN w:val="0"/>
      <w:adjustRightInd w:val="0"/>
      <w:jc w:val="left"/>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aliases w:val="Footnote,Char1"/>
    <w:basedOn w:val="Norml"/>
    <w:link w:val="LbjegyzetszvegChar"/>
    <w:semiHidden/>
    <w:rsid w:val="0052141D"/>
    <w:rPr>
      <w:sz w:val="20"/>
    </w:rPr>
  </w:style>
  <w:style w:type="character" w:customStyle="1" w:styleId="LbjegyzetszvegChar">
    <w:name w:val="Lábjegyzetszöveg Char"/>
    <w:aliases w:val="Footnote Char,Char1 Char"/>
    <w:basedOn w:val="Bekezdsalapbettpusa"/>
    <w:link w:val="Lbjegyzetszveg"/>
    <w:semiHidden/>
    <w:rsid w:val="0052141D"/>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52141D"/>
    <w:rPr>
      <w:vertAlign w:val="superscript"/>
    </w:rPr>
  </w:style>
  <w:style w:type="paragraph" w:customStyle="1" w:styleId="lielparametri">
    <w:name w:val="liel_parametri"/>
    <w:basedOn w:val="Norml"/>
    <w:rsid w:val="0052141D"/>
    <w:pPr>
      <w:spacing w:before="80" w:after="80"/>
      <w:ind w:left="340"/>
    </w:pPr>
    <w:rPr>
      <w:rFonts w:ascii="Arial" w:hAnsi="Arial"/>
      <w:sz w:val="20"/>
      <w:lang w:val="lv-LV" w:eastAsia="en-US"/>
    </w:rPr>
  </w:style>
  <w:style w:type="paragraph" w:styleId="llb">
    <w:name w:val="footer"/>
    <w:basedOn w:val="Norml"/>
    <w:link w:val="llbChar"/>
    <w:uiPriority w:val="99"/>
    <w:unhideWhenUsed/>
    <w:rsid w:val="0052141D"/>
    <w:pPr>
      <w:tabs>
        <w:tab w:val="center" w:pos="4536"/>
        <w:tab w:val="right" w:pos="9072"/>
      </w:tabs>
    </w:pPr>
    <w:rPr>
      <w:rFonts w:ascii="Calibri" w:eastAsia="Calibri" w:hAnsi="Calibri"/>
      <w:sz w:val="22"/>
      <w:szCs w:val="22"/>
      <w:lang w:val="sk-SK" w:eastAsia="en-US"/>
    </w:rPr>
  </w:style>
  <w:style w:type="character" w:customStyle="1" w:styleId="llbChar">
    <w:name w:val="Élőláb Char"/>
    <w:basedOn w:val="Bekezdsalapbettpusa"/>
    <w:link w:val="llb"/>
    <w:uiPriority w:val="99"/>
    <w:rsid w:val="0052141D"/>
    <w:rPr>
      <w:rFonts w:ascii="Calibri" w:eastAsia="Calibri" w:hAnsi="Calibri" w:cs="Times New Roman"/>
      <w:lang w:val="sk-SK"/>
    </w:rPr>
  </w:style>
</w:styles>
</file>

<file path=word/webSettings.xml><?xml version="1.0" encoding="utf-8"?>
<w:webSettings xmlns:r="http://schemas.openxmlformats.org/officeDocument/2006/relationships" xmlns:w="http://schemas.openxmlformats.org/wordprocessingml/2006/main">
  <w:divs>
    <w:div w:id="198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89C7-402E-49DA-8ED4-A1B9F0EA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4769</Words>
  <Characters>32907</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Porpaczyneelvira</cp:lastModifiedBy>
  <cp:revision>3</cp:revision>
  <cp:lastPrinted>2015-03-20T12:04:00Z</cp:lastPrinted>
  <dcterms:created xsi:type="dcterms:W3CDTF">2015-03-20T12:05:00Z</dcterms:created>
  <dcterms:modified xsi:type="dcterms:W3CDTF">2015-03-23T14:40:00Z</dcterms:modified>
</cp:coreProperties>
</file>