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F4" w:rsidRPr="00181EF4" w:rsidRDefault="00181EF4" w:rsidP="00181E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181EF4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Előterjesztés Körmend Város Önkormányzatának Képviselő-testülete</w:t>
      </w:r>
    </w:p>
    <w:p w:rsidR="00181EF4" w:rsidRPr="00181EF4" w:rsidRDefault="00181EF4" w:rsidP="00181EF4">
      <w:pPr>
        <w:widowControl w:val="0"/>
        <w:tabs>
          <w:tab w:val="right" w:pos="868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7148A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2014. március 27</w:t>
      </w:r>
      <w:r w:rsidRPr="00181EF4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-i ülésére</w:t>
      </w:r>
    </w:p>
    <w:p w:rsidR="00181EF4" w:rsidRPr="007148AF" w:rsidRDefault="00181EF4" w:rsidP="00DB59BC">
      <w:pPr>
        <w:jc w:val="both"/>
        <w:rPr>
          <w:sz w:val="24"/>
          <w:szCs w:val="24"/>
        </w:rPr>
      </w:pPr>
    </w:p>
    <w:p w:rsidR="00181EF4" w:rsidRPr="00181EF4" w:rsidRDefault="00181EF4" w:rsidP="00181E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181EF4">
        <w:rPr>
          <w:rFonts w:ascii="Times New Roman" w:eastAsia="Lucida Sans Unicode" w:hAnsi="Times New Roman" w:cs="Times New Roman"/>
          <w:sz w:val="24"/>
          <w:szCs w:val="24"/>
          <w:u w:val="single"/>
          <w:lang w:eastAsia="ar-SA"/>
        </w:rPr>
        <w:t>Tárgy:</w:t>
      </w:r>
      <w:r w:rsidRPr="00181EF4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Döntés </w:t>
      </w:r>
      <w:r w:rsidRPr="007148A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a csónakház Körmendi Kulturális Központ, Múzeum és Könyvtár </w:t>
      </w:r>
      <w:r w:rsidR="007148A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használatába és </w:t>
      </w:r>
      <w:r w:rsidRPr="007148A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üzemeltetésébe történő átadásról</w:t>
      </w:r>
    </w:p>
    <w:p w:rsidR="00181EF4" w:rsidRPr="00181EF4" w:rsidRDefault="00181EF4" w:rsidP="00181EF4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Lucida Sans Unicode" w:hAnsi="Times New Roman" w:cs="Tahoma"/>
          <w:i/>
          <w:iCs/>
          <w:sz w:val="24"/>
          <w:szCs w:val="24"/>
          <w:lang w:eastAsia="ar-SA"/>
        </w:rPr>
      </w:pPr>
      <w:r w:rsidRPr="00181EF4">
        <w:rPr>
          <w:rFonts w:ascii="Times New Roman" w:eastAsia="Lucida Sans Unicode" w:hAnsi="Times New Roman" w:cs="Tahoma"/>
          <w:i/>
          <w:iCs/>
          <w:sz w:val="24"/>
          <w:szCs w:val="24"/>
          <w:lang w:eastAsia="ar-SA"/>
        </w:rPr>
        <w:t xml:space="preserve">Tisztelt Képviselő-testület! </w:t>
      </w:r>
    </w:p>
    <w:p w:rsidR="00181EF4" w:rsidRPr="007148AF" w:rsidRDefault="00181EF4" w:rsidP="00DB59BC">
      <w:pPr>
        <w:jc w:val="both"/>
        <w:rPr>
          <w:sz w:val="24"/>
          <w:szCs w:val="24"/>
        </w:rPr>
      </w:pPr>
    </w:p>
    <w:p w:rsidR="00DB59BC" w:rsidRPr="007148AF" w:rsidRDefault="00DB59BC" w:rsidP="00DB59BC">
      <w:pPr>
        <w:jc w:val="both"/>
        <w:rPr>
          <w:rFonts w:ascii="Times New Roman" w:hAnsi="Times New Roman" w:cs="Times New Roman"/>
          <w:sz w:val="24"/>
          <w:szCs w:val="24"/>
        </w:rPr>
      </w:pPr>
      <w:r w:rsidRPr="007148AF">
        <w:rPr>
          <w:rFonts w:ascii="Times New Roman" w:hAnsi="Times New Roman" w:cs="Times New Roman"/>
          <w:sz w:val="24"/>
          <w:szCs w:val="24"/>
        </w:rPr>
        <w:t>Körmend Város Önkormányzata Képviselő-testülete 2013. május 17-i rendkívüli ülésén a Rába-parti Fórum Egyesülettel a körmendi csónakkikötő üzemeltetésére vonatkozóan kötött megállapodást azonnali hatállyal felmondta. Ezzel egyidejűleg felkérte Körmend Város Gondnokságát a csónakkikötő újbóli használhatóvá tételére és üzemeltetésére. Ennek keretében jogosult minden olyan egyedi szerződés megkötésére, amely az ingatlan funkció szerinti használatát (vízi túrázók fogadása, szállásolása) biztosítja.</w:t>
      </w:r>
    </w:p>
    <w:p w:rsidR="00DB59BC" w:rsidRPr="007148AF" w:rsidRDefault="00DB59BC" w:rsidP="00DB59BC">
      <w:pPr>
        <w:jc w:val="both"/>
        <w:rPr>
          <w:rFonts w:ascii="Times New Roman" w:hAnsi="Times New Roman" w:cs="Times New Roman"/>
          <w:sz w:val="24"/>
          <w:szCs w:val="24"/>
        </w:rPr>
      </w:pPr>
      <w:r w:rsidRPr="007148AF">
        <w:rPr>
          <w:rFonts w:ascii="Times New Roman" w:hAnsi="Times New Roman" w:cs="Times New Roman"/>
          <w:sz w:val="24"/>
          <w:szCs w:val="24"/>
        </w:rPr>
        <w:t xml:space="preserve">Az elmúlt időszakban mind a Városgondnokság, mind pedig az Önkormányzat felé több szóbeli megkeresés történt a létesítmény üzemeltetésére vonatkozóan, illetve egy esetben írásbeli ajánlattétel is érkezett. </w:t>
      </w:r>
    </w:p>
    <w:p w:rsidR="00DB59BC" w:rsidRPr="007148AF" w:rsidRDefault="00DB59BC" w:rsidP="00DB59BC">
      <w:pPr>
        <w:jc w:val="both"/>
        <w:rPr>
          <w:rFonts w:ascii="Times New Roman" w:hAnsi="Times New Roman" w:cs="Times New Roman"/>
          <w:sz w:val="24"/>
          <w:szCs w:val="24"/>
        </w:rPr>
      </w:pPr>
      <w:r w:rsidRPr="007148AF">
        <w:rPr>
          <w:rFonts w:ascii="Times New Roman" w:hAnsi="Times New Roman" w:cs="Times New Roman"/>
          <w:sz w:val="24"/>
          <w:szCs w:val="24"/>
        </w:rPr>
        <w:t xml:space="preserve">Az Önkormányzat célja az, hogy a csónakkikötő illetve a csónakház </w:t>
      </w:r>
      <w:r w:rsidR="00181399" w:rsidRPr="007148AF">
        <w:rPr>
          <w:rFonts w:ascii="Times New Roman" w:hAnsi="Times New Roman" w:cs="Times New Roman"/>
          <w:sz w:val="24"/>
          <w:szCs w:val="24"/>
        </w:rPr>
        <w:t xml:space="preserve">közösségi funkciót </w:t>
      </w:r>
      <w:r w:rsidR="006971A6" w:rsidRPr="007148AF">
        <w:rPr>
          <w:rFonts w:ascii="Times New Roman" w:hAnsi="Times New Roman" w:cs="Times New Roman"/>
          <w:sz w:val="24"/>
          <w:szCs w:val="24"/>
        </w:rPr>
        <w:t>töltsön be, a vízi</w:t>
      </w:r>
      <w:r w:rsidR="00D43B56">
        <w:rPr>
          <w:rFonts w:ascii="Times New Roman" w:hAnsi="Times New Roman" w:cs="Times New Roman"/>
          <w:sz w:val="24"/>
          <w:szCs w:val="24"/>
        </w:rPr>
        <w:t xml:space="preserve"> </w:t>
      </w:r>
      <w:r w:rsidR="006971A6" w:rsidRPr="007148AF">
        <w:rPr>
          <w:rFonts w:ascii="Times New Roman" w:hAnsi="Times New Roman" w:cs="Times New Roman"/>
          <w:sz w:val="24"/>
          <w:szCs w:val="24"/>
        </w:rPr>
        <w:t xml:space="preserve">turizmus kiszolgálásán kívül teret adjon különböző szabadidős tevékenységeknek és művelődési formáknak. A fenti megkeresések és a leírt indokok alapján a csónakház működtetésével a Körmendi Kulturális Központ, Múzeum és Könyvtár intézményét bízza meg, mint önkormányzati fenntartású intézményt. Az állagmegóvási, karbantartási munkák elvégzésében közreműködik Körmend Város Gondoksága. </w:t>
      </w:r>
    </w:p>
    <w:p w:rsidR="006971A6" w:rsidRPr="007148AF" w:rsidRDefault="006971A6" w:rsidP="00DB59BC">
      <w:pPr>
        <w:jc w:val="both"/>
        <w:rPr>
          <w:rFonts w:ascii="Times New Roman" w:hAnsi="Times New Roman" w:cs="Times New Roman"/>
          <w:sz w:val="24"/>
          <w:szCs w:val="24"/>
        </w:rPr>
      </w:pPr>
      <w:r w:rsidRPr="007148AF">
        <w:rPr>
          <w:rFonts w:ascii="Times New Roman" w:hAnsi="Times New Roman" w:cs="Times New Roman"/>
          <w:sz w:val="24"/>
          <w:szCs w:val="24"/>
        </w:rPr>
        <w:t xml:space="preserve">A csónakház igénybevétele, használata az intézmény szervezésében illetve közreműködésével történik, nem zárva ki annak használatából sem a turizmusban résztvevőket, sem pedig a </w:t>
      </w:r>
      <w:proofErr w:type="gramStart"/>
      <w:r w:rsidRPr="007148AF">
        <w:rPr>
          <w:rFonts w:ascii="Times New Roman" w:hAnsi="Times New Roman" w:cs="Times New Roman"/>
          <w:sz w:val="24"/>
          <w:szCs w:val="24"/>
        </w:rPr>
        <w:t>város művelődő</w:t>
      </w:r>
      <w:proofErr w:type="gramEnd"/>
      <w:r w:rsidRPr="007148AF">
        <w:rPr>
          <w:rFonts w:ascii="Times New Roman" w:hAnsi="Times New Roman" w:cs="Times New Roman"/>
          <w:sz w:val="24"/>
          <w:szCs w:val="24"/>
        </w:rPr>
        <w:t xml:space="preserve">  közösségeit. A Rába parti objektum nem intézményegységként, hanem a Körmendi Kulturális Központ, Múzeum és Könyvtár telephelyeként működik, a tö</w:t>
      </w:r>
      <w:r w:rsidR="00181BA3" w:rsidRPr="007148AF">
        <w:rPr>
          <w:rFonts w:ascii="Times New Roman" w:hAnsi="Times New Roman" w:cs="Times New Roman"/>
          <w:sz w:val="24"/>
          <w:szCs w:val="24"/>
        </w:rPr>
        <w:t xml:space="preserve">bbi telephelyhez hasonló módon. Ennek kereteit a helyiségbérletre, valamint a kölcsönösségi szolgáltatási szerződésekre vonatkozó általános szabályok határozzák meg. </w:t>
      </w:r>
    </w:p>
    <w:p w:rsidR="006971A6" w:rsidRPr="007148AF" w:rsidRDefault="006971A6" w:rsidP="00DB59BC">
      <w:pPr>
        <w:jc w:val="both"/>
        <w:rPr>
          <w:rFonts w:ascii="Times New Roman" w:hAnsi="Times New Roman" w:cs="Times New Roman"/>
          <w:sz w:val="24"/>
          <w:szCs w:val="24"/>
        </w:rPr>
      </w:pPr>
      <w:r w:rsidRPr="007148AF">
        <w:rPr>
          <w:rFonts w:ascii="Times New Roman" w:hAnsi="Times New Roman" w:cs="Times New Roman"/>
          <w:sz w:val="24"/>
          <w:szCs w:val="24"/>
        </w:rPr>
        <w:t>A vízi</w:t>
      </w:r>
      <w:r w:rsidR="00D43B56">
        <w:rPr>
          <w:rFonts w:ascii="Times New Roman" w:hAnsi="Times New Roman" w:cs="Times New Roman"/>
          <w:sz w:val="24"/>
          <w:szCs w:val="24"/>
        </w:rPr>
        <w:t xml:space="preserve"> </w:t>
      </w:r>
      <w:r w:rsidRPr="007148AF">
        <w:rPr>
          <w:rFonts w:ascii="Times New Roman" w:hAnsi="Times New Roman" w:cs="Times New Roman"/>
          <w:sz w:val="24"/>
          <w:szCs w:val="24"/>
        </w:rPr>
        <w:t xml:space="preserve">turizmus kiszolgálása együttműködési megállapodások keretében történik a Vasi Hegyhát – </w:t>
      </w:r>
      <w:proofErr w:type="spellStart"/>
      <w:r w:rsidRPr="007148AF">
        <w:rPr>
          <w:rFonts w:ascii="Times New Roman" w:hAnsi="Times New Roman" w:cs="Times New Roman"/>
          <w:sz w:val="24"/>
          <w:szCs w:val="24"/>
        </w:rPr>
        <w:t>Rábamente</w:t>
      </w:r>
      <w:proofErr w:type="spellEnd"/>
      <w:r w:rsidRPr="007148AF">
        <w:rPr>
          <w:rFonts w:ascii="Times New Roman" w:hAnsi="Times New Roman" w:cs="Times New Roman"/>
          <w:sz w:val="24"/>
          <w:szCs w:val="24"/>
        </w:rPr>
        <w:t xml:space="preserve"> Turisztikai Egyesülettel, mint közvetítővel, valamint a tevékenységben jártas civil közösségekkel. Ez utóbbiak számára biztosítja a vízi járművek elhelyezését, a vízitelep használatát úgy, hogy a szervezett túrák részvételi díjaiból </w:t>
      </w:r>
      <w:r w:rsidR="00D60C1B" w:rsidRPr="007148AF">
        <w:rPr>
          <w:rFonts w:ascii="Times New Roman" w:hAnsi="Times New Roman" w:cs="Times New Roman"/>
          <w:sz w:val="24"/>
          <w:szCs w:val="24"/>
        </w:rPr>
        <w:t xml:space="preserve">kölcsönösen részesülnek. </w:t>
      </w:r>
    </w:p>
    <w:p w:rsidR="00D60C1B" w:rsidRPr="007148AF" w:rsidRDefault="00D60C1B" w:rsidP="00DB59BC">
      <w:pPr>
        <w:jc w:val="both"/>
        <w:rPr>
          <w:rFonts w:ascii="Times New Roman" w:hAnsi="Times New Roman" w:cs="Times New Roman"/>
          <w:sz w:val="24"/>
          <w:szCs w:val="24"/>
        </w:rPr>
      </w:pPr>
      <w:r w:rsidRPr="007148AF">
        <w:rPr>
          <w:rFonts w:ascii="Times New Roman" w:hAnsi="Times New Roman" w:cs="Times New Roman"/>
          <w:sz w:val="24"/>
          <w:szCs w:val="24"/>
        </w:rPr>
        <w:t xml:space="preserve">A közösségi alkalmakat a Körmendi Kulturális Központ együttműködésével szervezhetik egyéni vagy civil társaságok is az intézmény mellett. Az ezzel kapcsolatos koordinálási feladatokat a Körmendi Kulturális Központ művelődésszervezője végzi a munkaköri leírásában megnevezett módon </w:t>
      </w:r>
      <w:r w:rsidR="00181BA3" w:rsidRPr="007148AF">
        <w:rPr>
          <w:rFonts w:ascii="Times New Roman" w:hAnsi="Times New Roman" w:cs="Times New Roman"/>
          <w:sz w:val="24"/>
          <w:szCs w:val="24"/>
        </w:rPr>
        <w:t xml:space="preserve">és időbeosztással. A folyamatos működtetéshez 1 fő üzemeltetési segéderőt alkalmaz szezonális jelleggel, alkalmi megbízási díjjal. </w:t>
      </w:r>
    </w:p>
    <w:p w:rsidR="007148AF" w:rsidRDefault="007148AF" w:rsidP="00DB5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EF4" w:rsidRPr="007148AF" w:rsidRDefault="00181EF4" w:rsidP="00DB5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48AF">
        <w:rPr>
          <w:rFonts w:ascii="Times New Roman" w:hAnsi="Times New Roman" w:cs="Times New Roman"/>
          <w:sz w:val="24"/>
          <w:szCs w:val="24"/>
        </w:rPr>
        <w:lastRenderedPageBreak/>
        <w:t xml:space="preserve">Megkötések: </w:t>
      </w:r>
    </w:p>
    <w:p w:rsidR="00181EF4" w:rsidRPr="007148AF" w:rsidRDefault="00181EF4" w:rsidP="0018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8AF">
        <w:rPr>
          <w:rFonts w:ascii="Times New Roman" w:hAnsi="Times New Roman" w:cs="Times New Roman"/>
          <w:sz w:val="24"/>
          <w:szCs w:val="24"/>
        </w:rPr>
        <w:t xml:space="preserve">A csónakház politikai vagy politikai töltetű rendezvények számára nem áll rendelkezésre. </w:t>
      </w:r>
    </w:p>
    <w:p w:rsidR="00181EF4" w:rsidRPr="007148AF" w:rsidRDefault="00181EF4" w:rsidP="0018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8AF">
        <w:rPr>
          <w:rFonts w:ascii="Times New Roman" w:hAnsi="Times New Roman" w:cs="Times New Roman"/>
          <w:sz w:val="24"/>
          <w:szCs w:val="24"/>
        </w:rPr>
        <w:t xml:space="preserve">A csónakházban állandó büfé nem üzemel, az egyes rendezvényekhez kitelepülési engedéllyel rendelkező vállalkozó használhatja bérleti díj fejében. </w:t>
      </w:r>
    </w:p>
    <w:p w:rsidR="00DB59BC" w:rsidRPr="007148AF" w:rsidRDefault="00DB59BC" w:rsidP="00181EF4">
      <w:pPr>
        <w:rPr>
          <w:rFonts w:ascii="Times New Roman" w:hAnsi="Times New Roman" w:cs="Times New Roman"/>
          <w:sz w:val="24"/>
          <w:szCs w:val="24"/>
        </w:rPr>
      </w:pPr>
    </w:p>
    <w:p w:rsidR="00181EF4" w:rsidRPr="00181EF4" w:rsidRDefault="00181EF4" w:rsidP="00181EF4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81EF4">
        <w:rPr>
          <w:rFonts w:ascii="Times New Roman" w:eastAsia="Lucida Sans Unicode" w:hAnsi="Times New Roman" w:cs="Times New Roman"/>
          <w:sz w:val="24"/>
          <w:szCs w:val="24"/>
          <w:lang w:eastAsia="ar-SA"/>
        </w:rPr>
        <w:t>Kérem Tisztelt Képviselő-testületet, hogy az előterjesztést megtárgyalni és elfogadni szíveskedjen.</w:t>
      </w:r>
    </w:p>
    <w:p w:rsidR="00181EF4" w:rsidRPr="00181EF4" w:rsidRDefault="00181EF4" w:rsidP="00181EF4">
      <w:pPr>
        <w:widowControl w:val="0"/>
        <w:tabs>
          <w:tab w:val="right" w:pos="8685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smallCaps/>
          <w:spacing w:val="50"/>
          <w:sz w:val="24"/>
          <w:szCs w:val="24"/>
          <w:lang w:eastAsia="ar-SA"/>
        </w:rPr>
      </w:pPr>
    </w:p>
    <w:p w:rsidR="00181EF4" w:rsidRPr="00181EF4" w:rsidRDefault="00181EF4" w:rsidP="00181EF4">
      <w:pPr>
        <w:widowControl w:val="0"/>
        <w:tabs>
          <w:tab w:val="right" w:pos="8685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smallCaps/>
          <w:spacing w:val="50"/>
          <w:sz w:val="24"/>
          <w:szCs w:val="24"/>
          <w:lang w:eastAsia="ar-SA"/>
        </w:rPr>
      </w:pPr>
      <w:r w:rsidRPr="00181EF4">
        <w:rPr>
          <w:rFonts w:ascii="Times New Roman" w:eastAsia="Lucida Sans Unicode" w:hAnsi="Times New Roman" w:cs="Times New Roman"/>
          <w:b/>
          <w:bCs/>
          <w:smallCaps/>
          <w:spacing w:val="50"/>
          <w:sz w:val="24"/>
          <w:szCs w:val="24"/>
          <w:lang w:eastAsia="ar-SA"/>
        </w:rPr>
        <w:t>Határozati javaslat</w:t>
      </w:r>
    </w:p>
    <w:p w:rsidR="00181EF4" w:rsidRPr="00181EF4" w:rsidRDefault="00181EF4" w:rsidP="00181EF4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</w:p>
    <w:p w:rsidR="00181EF4" w:rsidRPr="00181EF4" w:rsidRDefault="00181EF4" w:rsidP="00181EF4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81EF4">
        <w:rPr>
          <w:rFonts w:ascii="Times New Roman" w:eastAsia="Lucida Sans Unicode" w:hAnsi="Times New Roman" w:cs="Times New Roman"/>
          <w:sz w:val="24"/>
          <w:szCs w:val="20"/>
          <w:lang w:eastAsia="ar-SA"/>
        </w:rPr>
        <w:t>Körmend Város Önkormányzati Képviselő-testülete</w:t>
      </w:r>
      <w:r>
        <w:rPr>
          <w:rFonts w:ascii="Times New Roman" w:eastAsia="Lucida Sans Unicode" w:hAnsi="Times New Roman" w:cs="Times New Roman"/>
          <w:sz w:val="24"/>
          <w:szCs w:val="20"/>
          <w:lang w:eastAsia="ar-SA"/>
        </w:rPr>
        <w:t xml:space="preserve"> a csónakház használati és üzemeltetési jogainak a Körmendi Kulturális Központ, Múzeum és Könyvtár számára való átadását </w:t>
      </w:r>
      <w:r w:rsidRPr="00181EF4">
        <w:rPr>
          <w:rFonts w:ascii="Times New Roman" w:eastAsia="Lucida Sans Unicode" w:hAnsi="Times New Roman" w:cs="Times New Roman"/>
          <w:sz w:val="24"/>
          <w:szCs w:val="24"/>
          <w:lang w:eastAsia="ar-SA"/>
        </w:rPr>
        <w:t>támogatja, elképzeléseivel egyetért, és</w:t>
      </w:r>
    </w:p>
    <w:p w:rsidR="00181EF4" w:rsidRDefault="00181EF4" w:rsidP="00181EF4">
      <w:pPr>
        <w:widowControl w:val="0"/>
        <w:numPr>
          <w:ilvl w:val="0"/>
          <w:numId w:val="2"/>
        </w:numPr>
        <w:tabs>
          <w:tab w:val="left" w:pos="63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81EF4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felhatalmazza polgármestert a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csónakház használati és üzemeltetési jogainak átadására a Körmendi Kulturális Központ, Múzeum és Könyvtár sz</w:t>
      </w:r>
      <w:r w:rsidR="007148AF">
        <w:rPr>
          <w:rFonts w:ascii="Times New Roman" w:eastAsia="Lucida Sans Unicode" w:hAnsi="Times New Roman" w:cs="Times New Roman"/>
          <w:sz w:val="24"/>
          <w:szCs w:val="24"/>
          <w:lang w:eastAsia="ar-SA"/>
        </w:rPr>
        <w:t>ámára,</w:t>
      </w:r>
    </w:p>
    <w:p w:rsidR="00181EF4" w:rsidRDefault="00181EF4" w:rsidP="00181EF4">
      <w:pPr>
        <w:widowControl w:val="0"/>
        <w:numPr>
          <w:ilvl w:val="0"/>
          <w:numId w:val="2"/>
        </w:numPr>
        <w:tabs>
          <w:tab w:val="left" w:pos="63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megbízza a jegyzőt és a Körmendi Kulturális Központ, Múzeum és Könyvtár igazgatóját az i</w:t>
      </w:r>
      <w:r w:rsidR="007148A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ntézmény </w:t>
      </w:r>
      <w:proofErr w:type="spellStart"/>
      <w:r w:rsidR="007148AF">
        <w:rPr>
          <w:rFonts w:ascii="Times New Roman" w:eastAsia="Lucida Sans Unicode" w:hAnsi="Times New Roman" w:cs="Times New Roman"/>
          <w:sz w:val="24"/>
          <w:szCs w:val="24"/>
          <w:lang w:eastAsia="ar-SA"/>
        </w:rPr>
        <w:t>SzMSz-ének</w:t>
      </w:r>
      <w:proofErr w:type="spellEnd"/>
      <w:r w:rsidR="007148A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módosításával,</w:t>
      </w:r>
    </w:p>
    <w:p w:rsidR="00181EF4" w:rsidRDefault="00181EF4" w:rsidP="00181EF4">
      <w:pPr>
        <w:widowControl w:val="0"/>
        <w:numPr>
          <w:ilvl w:val="0"/>
          <w:numId w:val="2"/>
        </w:numPr>
        <w:tabs>
          <w:tab w:val="left" w:pos="63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megbízza a Körmendi Kulturális Központ, Múzeum és Könyvtár igazgatóját, hogy a szezon megkezdéséig az üzemeléshez szükséges engedélyeket szerezze be</w:t>
      </w:r>
      <w:r w:rsidR="007148A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</w:t>
      </w:r>
    </w:p>
    <w:p w:rsidR="007148AF" w:rsidRDefault="007148AF" w:rsidP="00181EF4">
      <w:pPr>
        <w:widowControl w:val="0"/>
        <w:numPr>
          <w:ilvl w:val="0"/>
          <w:numId w:val="2"/>
        </w:numPr>
        <w:tabs>
          <w:tab w:val="left" w:pos="63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megbízza Körmend Város Gondokságának vezetőjét valamint a Körmendi Kulturális Központ, Múzeum és Könyvtár igazgatóját, hogy közösen járjanak el a közüzemi számlák átvezetése ügyében</w:t>
      </w:r>
      <w:r w:rsidR="00D43B56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:rsidR="00D43B56" w:rsidRPr="00181EF4" w:rsidRDefault="00D43B56" w:rsidP="00D43B56">
      <w:pPr>
        <w:widowControl w:val="0"/>
        <w:suppressAutoHyphens/>
        <w:spacing w:after="0" w:line="100" w:lineRule="atLeast"/>
        <w:ind w:left="63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81EF4" w:rsidRPr="00181EF4" w:rsidRDefault="00181EF4" w:rsidP="00181EF4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181EF4">
        <w:rPr>
          <w:rFonts w:ascii="Times New Roman" w:eastAsia="Lucida Sans Unicode" w:hAnsi="Times New Roman" w:cs="Times New Roman"/>
          <w:sz w:val="24"/>
          <w:szCs w:val="20"/>
          <w:lang w:eastAsia="ar-SA"/>
        </w:rPr>
        <w:t>Felelős: polgármester</w:t>
      </w:r>
    </w:p>
    <w:p w:rsidR="00181EF4" w:rsidRDefault="00181EF4" w:rsidP="00181EF4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181EF4">
        <w:rPr>
          <w:rFonts w:ascii="Times New Roman" w:eastAsia="Lucida Sans Unicode" w:hAnsi="Times New Roman" w:cs="Times New Roman"/>
          <w:sz w:val="24"/>
          <w:szCs w:val="20"/>
          <w:lang w:eastAsia="ar-SA"/>
        </w:rPr>
        <w:t xml:space="preserve">Határidő: </w:t>
      </w:r>
      <w:r w:rsidR="007148AF">
        <w:rPr>
          <w:rFonts w:ascii="Times New Roman" w:eastAsia="Lucida Sans Unicode" w:hAnsi="Times New Roman" w:cs="Times New Roman"/>
          <w:sz w:val="24"/>
          <w:szCs w:val="20"/>
          <w:lang w:eastAsia="ar-SA"/>
        </w:rPr>
        <w:t xml:space="preserve">2014. május 1. </w:t>
      </w:r>
    </w:p>
    <w:p w:rsidR="007148AF" w:rsidRDefault="007148AF" w:rsidP="007148A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</w:p>
    <w:p w:rsidR="007148AF" w:rsidRPr="007148AF" w:rsidRDefault="007148AF" w:rsidP="007148A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Körmend, 2014. március 20</w:t>
      </w:r>
      <w:r w:rsidRPr="007148AF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.</w:t>
      </w:r>
      <w:r w:rsidRPr="007148AF">
        <w:rPr>
          <w:rFonts w:ascii="Times New Roman" w:eastAsia="Lucida Sans Unicode" w:hAnsi="Times New Roman" w:cs="Times New Roman"/>
          <w:sz w:val="24"/>
          <w:szCs w:val="20"/>
          <w:lang w:eastAsia="ar-SA"/>
        </w:rPr>
        <w:tab/>
      </w:r>
      <w:r w:rsidRPr="007148AF">
        <w:rPr>
          <w:rFonts w:ascii="Times New Roman" w:eastAsia="Lucida Sans Unicode" w:hAnsi="Times New Roman" w:cs="Times New Roman"/>
          <w:sz w:val="24"/>
          <w:szCs w:val="20"/>
          <w:lang w:eastAsia="ar-SA"/>
        </w:rPr>
        <w:tab/>
      </w:r>
      <w:r w:rsidRPr="007148AF">
        <w:rPr>
          <w:rFonts w:ascii="Times New Roman" w:eastAsia="Lucida Sans Unicode" w:hAnsi="Times New Roman" w:cs="Times New Roman"/>
          <w:sz w:val="24"/>
          <w:szCs w:val="20"/>
          <w:lang w:eastAsia="ar-SA"/>
        </w:rPr>
        <w:tab/>
      </w:r>
      <w:r w:rsidRPr="007148AF">
        <w:rPr>
          <w:rFonts w:ascii="Times New Roman" w:eastAsia="Lucida Sans Unicode" w:hAnsi="Times New Roman" w:cs="Times New Roman"/>
          <w:sz w:val="24"/>
          <w:szCs w:val="20"/>
          <w:lang w:eastAsia="ar-SA"/>
        </w:rPr>
        <w:tab/>
      </w:r>
      <w:r w:rsidRPr="007148AF">
        <w:rPr>
          <w:rFonts w:ascii="Times New Roman" w:eastAsia="Lucida Sans Unicode" w:hAnsi="Times New Roman" w:cs="Times New Roman"/>
          <w:sz w:val="24"/>
          <w:szCs w:val="20"/>
          <w:lang w:eastAsia="ar-SA"/>
        </w:rPr>
        <w:tab/>
      </w:r>
      <w:r w:rsidRPr="007148AF">
        <w:rPr>
          <w:rFonts w:ascii="Times New Roman" w:eastAsia="Lucida Sans Unicode" w:hAnsi="Times New Roman" w:cs="Times New Roman"/>
          <w:sz w:val="24"/>
          <w:szCs w:val="20"/>
          <w:lang w:eastAsia="ar-SA"/>
        </w:rPr>
        <w:tab/>
      </w:r>
      <w:r w:rsidRPr="007148AF">
        <w:rPr>
          <w:rFonts w:ascii="Times New Roman" w:eastAsia="Lucida Sans Unicode" w:hAnsi="Times New Roman" w:cs="Times New Roman"/>
          <w:sz w:val="24"/>
          <w:szCs w:val="20"/>
          <w:lang w:eastAsia="ar-SA"/>
        </w:rPr>
        <w:tab/>
      </w:r>
    </w:p>
    <w:tbl>
      <w:tblPr>
        <w:tblW w:w="0" w:type="auto"/>
        <w:tblLayout w:type="fixed"/>
        <w:tblLook w:val="0000"/>
      </w:tblPr>
      <w:tblGrid>
        <w:gridCol w:w="4606"/>
        <w:gridCol w:w="4606"/>
      </w:tblGrid>
      <w:tr w:rsidR="007148AF" w:rsidRPr="007148AF" w:rsidTr="009100C7">
        <w:trPr>
          <w:cantSplit/>
        </w:trPr>
        <w:tc>
          <w:tcPr>
            <w:tcW w:w="4606" w:type="dxa"/>
          </w:tcPr>
          <w:p w:rsidR="007148AF" w:rsidRPr="007148AF" w:rsidRDefault="007148AF" w:rsidP="007148AF">
            <w:pPr>
              <w:widowControl w:val="0"/>
              <w:tabs>
                <w:tab w:val="left" w:pos="435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7148AF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4606" w:type="dxa"/>
          </w:tcPr>
          <w:p w:rsidR="007148AF" w:rsidRPr="007148AF" w:rsidRDefault="007148AF" w:rsidP="007148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148AF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Bebes</w:t>
            </w:r>
            <w:proofErr w:type="spellEnd"/>
            <w:r w:rsidRPr="007148AF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István</w:t>
            </w:r>
          </w:p>
        </w:tc>
      </w:tr>
      <w:tr w:rsidR="007148AF" w:rsidRPr="007148AF" w:rsidTr="009100C7">
        <w:trPr>
          <w:cantSplit/>
        </w:trPr>
        <w:tc>
          <w:tcPr>
            <w:tcW w:w="4606" w:type="dxa"/>
          </w:tcPr>
          <w:p w:rsidR="007148AF" w:rsidRPr="007148AF" w:rsidRDefault="007148AF" w:rsidP="007148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06" w:type="dxa"/>
          </w:tcPr>
          <w:p w:rsidR="007148AF" w:rsidRPr="007148AF" w:rsidRDefault="007148AF" w:rsidP="007148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7148AF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polgármester</w:t>
            </w:r>
          </w:p>
        </w:tc>
      </w:tr>
    </w:tbl>
    <w:p w:rsidR="007148AF" w:rsidRPr="007148AF" w:rsidRDefault="007148AF" w:rsidP="007148AF">
      <w:pPr>
        <w:keepNext/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sz w:val="24"/>
          <w:szCs w:val="20"/>
          <w:lang w:eastAsia="ar-SA"/>
        </w:rPr>
      </w:pPr>
    </w:p>
    <w:p w:rsidR="007148AF" w:rsidRPr="00181EF4" w:rsidRDefault="007148AF" w:rsidP="00181EF4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</w:p>
    <w:p w:rsidR="00181EF4" w:rsidRDefault="00181EF4" w:rsidP="00181EF4"/>
    <w:p w:rsidR="00181EF4" w:rsidRDefault="00181EF4" w:rsidP="00181EF4"/>
    <w:p w:rsidR="00181EF4" w:rsidRDefault="00181EF4" w:rsidP="00181EF4"/>
    <w:sectPr w:rsidR="00181EF4" w:rsidSect="00BB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630"/>
        </w:tabs>
        <w:ind w:left="630" w:hanging="450"/>
      </w:pPr>
      <w:rPr>
        <w:rFonts w:ascii="Times New Roman" w:hAnsi="Times New Roman"/>
      </w:rPr>
    </w:lvl>
  </w:abstractNum>
  <w:abstractNum w:abstractNumId="1">
    <w:nsid w:val="3AF80B47"/>
    <w:multiLevelType w:val="hybridMultilevel"/>
    <w:tmpl w:val="AA72675E"/>
    <w:lvl w:ilvl="0" w:tplc="6914BB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9BC"/>
    <w:rsid w:val="00181399"/>
    <w:rsid w:val="00181BA3"/>
    <w:rsid w:val="00181EF4"/>
    <w:rsid w:val="006971A6"/>
    <w:rsid w:val="007148AF"/>
    <w:rsid w:val="00BB656F"/>
    <w:rsid w:val="00D25A1C"/>
    <w:rsid w:val="00D43B56"/>
    <w:rsid w:val="00D60C1B"/>
    <w:rsid w:val="00DB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65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5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5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StepicsA</cp:lastModifiedBy>
  <cp:revision>2</cp:revision>
  <cp:lastPrinted>2014-03-20T14:26:00Z</cp:lastPrinted>
  <dcterms:created xsi:type="dcterms:W3CDTF">2014-03-20T14:27:00Z</dcterms:created>
  <dcterms:modified xsi:type="dcterms:W3CDTF">2014-03-20T14:27:00Z</dcterms:modified>
</cp:coreProperties>
</file>