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58" w:rsidRPr="0009541C" w:rsidRDefault="00243120" w:rsidP="0009541C">
      <w:pPr>
        <w:jc w:val="center"/>
        <w:rPr>
          <w:b/>
        </w:rPr>
      </w:pPr>
      <w:r w:rsidRPr="0009541C">
        <w:rPr>
          <w:b/>
        </w:rPr>
        <w:t>ELŐTERJESZTÉS</w:t>
      </w:r>
    </w:p>
    <w:p w:rsidR="00243120" w:rsidRPr="0009541C" w:rsidRDefault="00243120" w:rsidP="0009541C">
      <w:pPr>
        <w:jc w:val="center"/>
        <w:rPr>
          <w:b/>
        </w:rPr>
      </w:pPr>
      <w:r w:rsidRPr="0009541C">
        <w:rPr>
          <w:b/>
        </w:rPr>
        <w:t>Körmend város Önkormányzata Képviselő-testülete 2013.november 7-i ülésére</w:t>
      </w:r>
    </w:p>
    <w:p w:rsidR="00243120" w:rsidRDefault="00243120">
      <w:r w:rsidRPr="0009541C">
        <w:rPr>
          <w:b/>
        </w:rPr>
        <w:t>Tárgy:</w:t>
      </w:r>
      <w:r>
        <w:t xml:space="preserve"> ingatlanértékesítési kérelem</w:t>
      </w:r>
    </w:p>
    <w:p w:rsidR="00243120" w:rsidRDefault="00243120">
      <w:r>
        <w:t>Tisztelt Képviselő-testület!</w:t>
      </w:r>
    </w:p>
    <w:p w:rsidR="00243120" w:rsidRDefault="00243120"/>
    <w:p w:rsidR="00243120" w:rsidRDefault="00243120" w:rsidP="00243120">
      <w:pPr>
        <w:jc w:val="both"/>
      </w:pPr>
      <w:r>
        <w:t>A Szabadság tér 8. szám alatt található üzlethelyiség évek óta kihasználatlanul áll, nincs bérlője, a bérbeadási kísérletek évek óta nem vezettek eredményre.</w:t>
      </w:r>
    </w:p>
    <w:p w:rsidR="00243120" w:rsidRDefault="00243120" w:rsidP="00243120">
      <w:pPr>
        <w:jc w:val="both"/>
      </w:pPr>
      <w:r>
        <w:t xml:space="preserve">Most az ingatlanra vonatkozóan vételi ajánlatot kapott az Önkormányzat. </w:t>
      </w:r>
    </w:p>
    <w:p w:rsidR="00243120" w:rsidRDefault="00243120" w:rsidP="00243120">
      <w:pPr>
        <w:jc w:val="both"/>
      </w:pPr>
      <w:r>
        <w:t xml:space="preserve">Az ingatlant annak értéke miatt pályázati eljárás lefolytatását követően lehet értékesíteni. A pályázati eljárást követően az államot is meg kell </w:t>
      </w:r>
      <w:proofErr w:type="gramStart"/>
      <w:r>
        <w:t>keresni  elővásárlási</w:t>
      </w:r>
      <w:proofErr w:type="gramEnd"/>
      <w:r>
        <w:t xml:space="preserve"> jog gyakorlása végett az új jogszabályoknak megfelelően.</w:t>
      </w:r>
    </w:p>
    <w:p w:rsidR="00243120" w:rsidRPr="0009541C" w:rsidRDefault="00243120" w:rsidP="0009541C">
      <w:pPr>
        <w:jc w:val="both"/>
      </w:pPr>
      <w:r>
        <w:t xml:space="preserve">Így legelső körben a Képviselő-testületnek arról kell döntenie, hogy kiírja-e a pályázati eljárást az </w:t>
      </w:r>
      <w:r w:rsidR="0009541C">
        <w:t xml:space="preserve">ingatlan értékesítése céljából. </w:t>
      </w:r>
      <w:r>
        <w:t xml:space="preserve">Pályázati kiírás esetén az ár mellett javasoljuk pályázati szempontok közt értékelni a hasznosítás célját, </w:t>
      </w:r>
      <w:proofErr w:type="gramStart"/>
      <w:r>
        <w:t>annak</w:t>
      </w:r>
      <w:proofErr w:type="gramEnd"/>
      <w:r>
        <w:t xml:space="preserve"> feltételeinek meglétét, valamint az e célra nyújtandó biztosítékok körét.</w:t>
      </w:r>
    </w:p>
    <w:p w:rsidR="00243120" w:rsidRPr="0009541C" w:rsidRDefault="00243120" w:rsidP="0009541C">
      <w:pPr>
        <w:jc w:val="center"/>
        <w:rPr>
          <w:b/>
        </w:rPr>
      </w:pPr>
      <w:r w:rsidRPr="0009541C">
        <w:rPr>
          <w:b/>
        </w:rPr>
        <w:t>HATÁROZATI JAVASLAT</w:t>
      </w:r>
    </w:p>
    <w:p w:rsidR="00243120" w:rsidRDefault="00243120" w:rsidP="00243120">
      <w:pPr>
        <w:jc w:val="both"/>
      </w:pPr>
      <w:r>
        <w:t xml:space="preserve">Körmend város Önkormányzata Képviselő-testülete úgy dönt,hogy </w:t>
      </w:r>
      <w:r w:rsidR="00087932">
        <w:t>pályázati eljáráson vételre meghird</w:t>
      </w:r>
      <w:r w:rsidR="0009541C">
        <w:t>eti a Körmend, Szabadság tér 8. szám alatt található, 109/</w:t>
      </w:r>
      <w:proofErr w:type="gramStart"/>
      <w:r w:rsidR="0009541C">
        <w:t>A</w:t>
      </w:r>
      <w:proofErr w:type="gramEnd"/>
      <w:r w:rsidR="0009541C">
        <w:t xml:space="preserve">/5 </w:t>
      </w:r>
      <w:proofErr w:type="spellStart"/>
      <w:r w:rsidR="0009541C">
        <w:t>hrsz-ú</w:t>
      </w:r>
      <w:proofErr w:type="spellEnd"/>
      <w:r w:rsidR="0009541C">
        <w:t xml:space="preserve">, 284 m2 kiterjedésű, üzlethelyiség megnevezésű </w:t>
      </w:r>
      <w:r w:rsidR="00087932">
        <w:t xml:space="preserve"> ingatlant. A pályázati eljárás során a pályázóknak be kell mutatniuk az ingatlant érintő hasznosítási elképzeléseiket, azok megalapozottságát, ajánlatot kell adniuk a vételár mértékére és be kell mutatniuk ennek fedezetét, valamint vállalniuk kell a pályázati felhívásban előírandó biztosítékok rendelkezésre bocsátását.</w:t>
      </w:r>
    </w:p>
    <w:p w:rsidR="00087932" w:rsidRDefault="00087932" w:rsidP="00243120">
      <w:pPr>
        <w:jc w:val="both"/>
      </w:pPr>
      <w:r>
        <w:t xml:space="preserve">A Képviselő-testület felhatalmazza a jegyzőt a </w:t>
      </w:r>
      <w:r w:rsidR="0009541C">
        <w:t>pályázati kiírás elkészítésére és közzétételére.</w:t>
      </w:r>
    </w:p>
    <w:p w:rsidR="00087932" w:rsidRDefault="00087932" w:rsidP="00243120">
      <w:pPr>
        <w:jc w:val="both"/>
      </w:pPr>
      <w:r>
        <w:t>A pályázatok elbírálásáról a Képviselő-testület dönt azzal, hogy fenntartja a jogát a pályázati eljárás eredménytelenné nyilvánítására vagy visszavonására.</w:t>
      </w:r>
    </w:p>
    <w:p w:rsidR="00087932" w:rsidRDefault="00087932" w:rsidP="00243120">
      <w:pPr>
        <w:jc w:val="both"/>
      </w:pPr>
      <w:r>
        <w:t>Körmend, 2013. október 31.</w:t>
      </w:r>
    </w:p>
    <w:p w:rsidR="00087932" w:rsidRDefault="00087932" w:rsidP="00243120">
      <w:pPr>
        <w:jc w:val="both"/>
      </w:pPr>
    </w:p>
    <w:p w:rsidR="00087932" w:rsidRPr="0009541C" w:rsidRDefault="00087932" w:rsidP="0009541C">
      <w:pPr>
        <w:jc w:val="center"/>
        <w:rPr>
          <w:b/>
        </w:rPr>
      </w:pPr>
      <w:proofErr w:type="spellStart"/>
      <w:r w:rsidRPr="0009541C">
        <w:rPr>
          <w:b/>
        </w:rPr>
        <w:t>Bebes</w:t>
      </w:r>
      <w:proofErr w:type="spellEnd"/>
      <w:r w:rsidRPr="0009541C">
        <w:rPr>
          <w:b/>
        </w:rPr>
        <w:t xml:space="preserve"> István</w:t>
      </w:r>
    </w:p>
    <w:p w:rsidR="00087932" w:rsidRPr="0009541C" w:rsidRDefault="00087932" w:rsidP="0009541C">
      <w:pPr>
        <w:jc w:val="center"/>
        <w:rPr>
          <w:b/>
        </w:rPr>
      </w:pPr>
      <w:proofErr w:type="gramStart"/>
      <w:r w:rsidRPr="0009541C">
        <w:rPr>
          <w:b/>
        </w:rPr>
        <w:t>polgármester</w:t>
      </w:r>
      <w:proofErr w:type="gramEnd"/>
    </w:p>
    <w:sectPr w:rsidR="00087932" w:rsidRPr="0009541C" w:rsidSect="00550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3120"/>
    <w:rsid w:val="00087932"/>
    <w:rsid w:val="0009541C"/>
    <w:rsid w:val="00243120"/>
    <w:rsid w:val="00550058"/>
    <w:rsid w:val="00A9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00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StepicsA</cp:lastModifiedBy>
  <cp:revision>2</cp:revision>
  <cp:lastPrinted>2013-10-31T09:20:00Z</cp:lastPrinted>
  <dcterms:created xsi:type="dcterms:W3CDTF">2013-10-31T09:20:00Z</dcterms:created>
  <dcterms:modified xsi:type="dcterms:W3CDTF">2013-10-31T09:20:00Z</dcterms:modified>
</cp:coreProperties>
</file>