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314" w:rsidRPr="00800AB8" w:rsidRDefault="00800AB8" w:rsidP="00800AB8">
      <w:pPr>
        <w:jc w:val="center"/>
        <w:rPr>
          <w:b/>
        </w:rPr>
      </w:pPr>
      <w:r w:rsidRPr="00800AB8">
        <w:rPr>
          <w:b/>
        </w:rPr>
        <w:t>ELŐTERJESZTÉS</w:t>
      </w:r>
    </w:p>
    <w:p w:rsidR="00800AB8" w:rsidRPr="00E12204" w:rsidRDefault="00800AB8" w:rsidP="00E12204">
      <w:pPr>
        <w:jc w:val="center"/>
        <w:rPr>
          <w:b/>
        </w:rPr>
      </w:pPr>
      <w:r w:rsidRPr="00E12204">
        <w:rPr>
          <w:b/>
        </w:rPr>
        <w:t xml:space="preserve">Körmend város Önkormányzata Képviselő-testülete 2013. május </w:t>
      </w:r>
      <w:r w:rsidR="00BE5071">
        <w:rPr>
          <w:b/>
        </w:rPr>
        <w:t>23</w:t>
      </w:r>
      <w:r w:rsidR="00E12204" w:rsidRPr="00E12204">
        <w:rPr>
          <w:b/>
        </w:rPr>
        <w:t>-i ülésére</w:t>
      </w:r>
    </w:p>
    <w:p w:rsidR="00E12204" w:rsidRDefault="00E12204"/>
    <w:p w:rsidR="00E12204" w:rsidRDefault="00E12204">
      <w:r w:rsidRPr="0087650A">
        <w:rPr>
          <w:b/>
        </w:rPr>
        <w:t>Tárgy</w:t>
      </w:r>
      <w:r w:rsidR="0087650A" w:rsidRPr="0087650A">
        <w:rPr>
          <w:b/>
        </w:rPr>
        <w:t>:</w:t>
      </w:r>
      <w:r w:rsidR="0087650A">
        <w:t xml:space="preserve"> 172/2012. (XII.13.) h</w:t>
      </w:r>
      <w:r>
        <w:t>atározat módosítása</w:t>
      </w:r>
    </w:p>
    <w:p w:rsidR="00E12204" w:rsidRDefault="00E12204"/>
    <w:p w:rsidR="00E12204" w:rsidRDefault="00E12204">
      <w:r>
        <w:t>Tisztelt Képviselő-testület!</w:t>
      </w:r>
    </w:p>
    <w:p w:rsidR="00E12204" w:rsidRDefault="00E12204" w:rsidP="00804CF9">
      <w:pPr>
        <w:jc w:val="both"/>
      </w:pPr>
      <w:r>
        <w:t xml:space="preserve">A Képviselő-testület </w:t>
      </w:r>
      <w:r w:rsidR="0087650A">
        <w:t xml:space="preserve">2012. decemberi </w:t>
      </w:r>
      <w:r>
        <w:t>ülésén úgy döntött, hogy értékesíti a Körmend, Deák Ferenc u. 2. szám alatti üzlethelyiséget a GASTROMIX 2000 Kft. részére, és az ügyletre vonatkozó adásvételi előszerződést a testület jóváhagyta.</w:t>
      </w:r>
    </w:p>
    <w:p w:rsidR="00E12204" w:rsidRDefault="00E12204" w:rsidP="00804CF9">
      <w:pPr>
        <w:jc w:val="both"/>
      </w:pPr>
    </w:p>
    <w:p w:rsidR="00487164" w:rsidRDefault="00E12204" w:rsidP="00804CF9">
      <w:pPr>
        <w:jc w:val="both"/>
      </w:pPr>
      <w:r>
        <w:t xml:space="preserve">A GASTROMIX 2000 Kft. azzal kereste meg az Önkormányzatot, hogy adja hozzájárulását ahhoz, hogy a nevezett ingatlan vevője </w:t>
      </w:r>
      <w:proofErr w:type="gramStart"/>
      <w:r>
        <w:t>ezen</w:t>
      </w:r>
      <w:proofErr w:type="gramEnd"/>
      <w:r>
        <w:t xml:space="preserve"> cég helyett a SICULUS Kereskedelmi, Ipari és Szolgáltató Bt. legyen azzal, hogy az üzlet üzemeltetője továbbra is a GASTROMIX Kft. marad. A kérelmező kérelmében előadta, hogy a GASTROMIX Kft. nem tudott pályázatot benyújtani az Új Széchenyi Terv Kombinált </w:t>
      </w:r>
      <w:proofErr w:type="spellStart"/>
      <w:r>
        <w:t>Mikrohitel</w:t>
      </w:r>
      <w:proofErr w:type="spellEnd"/>
      <w:r>
        <w:t xml:space="preserve"> Programhoz kapcsolódóan, így a vételárat </w:t>
      </w:r>
      <w:r w:rsidR="00487164">
        <w:t xml:space="preserve">más módon kell finanszíroznia. Időközben azonban a gazdasági társaság egy másik pályázata sikeres lett, így a vételárat készpénzben és </w:t>
      </w:r>
      <w:proofErr w:type="spellStart"/>
      <w:r w:rsidR="00487164">
        <w:t>egyösszegben</w:t>
      </w:r>
      <w:proofErr w:type="spellEnd"/>
      <w:r w:rsidR="00487164">
        <w:t xml:space="preserve"> ki tudja fizetni az Önkormányzatnak. </w:t>
      </w:r>
    </w:p>
    <w:p w:rsidR="00176210" w:rsidRDefault="00176210" w:rsidP="00804CF9">
      <w:pPr>
        <w:jc w:val="both"/>
      </w:pPr>
      <w:r>
        <w:t>A kérelem önkormányzati érdeket ne</w:t>
      </w:r>
      <w:r w:rsidR="00487164">
        <w:t>m sért, a vételárat nem érinti.</w:t>
      </w:r>
    </w:p>
    <w:p w:rsidR="00176210" w:rsidRDefault="00176210" w:rsidP="00804CF9">
      <w:pPr>
        <w:jc w:val="both"/>
      </w:pPr>
    </w:p>
    <w:p w:rsidR="00176210" w:rsidRDefault="00176210" w:rsidP="00804CF9">
      <w:pPr>
        <w:jc w:val="center"/>
        <w:rPr>
          <w:b/>
        </w:rPr>
      </w:pPr>
      <w:r w:rsidRPr="00176210">
        <w:rPr>
          <w:b/>
        </w:rPr>
        <w:t>HATÁROZATI JAVASLAT</w:t>
      </w:r>
    </w:p>
    <w:p w:rsidR="00487164" w:rsidRDefault="00176210" w:rsidP="00804CF9">
      <w:pPr>
        <w:jc w:val="both"/>
      </w:pPr>
      <w:r>
        <w:t>Körmend város Önkormányzata Képviselő-testülete</w:t>
      </w:r>
      <w:r w:rsidR="0087650A">
        <w:t xml:space="preserve"> 172/2012. (XII.13.) </w:t>
      </w:r>
      <w:r>
        <w:t xml:space="preserve"> határozatát akként módosítja, hogy a körmendi 443/1/</w:t>
      </w:r>
      <w:proofErr w:type="gramStart"/>
      <w:r>
        <w:t>A</w:t>
      </w:r>
      <w:proofErr w:type="gramEnd"/>
      <w:r>
        <w:t xml:space="preserve">/1 hrsz. alatt nyilvántartott, Körmend Deák F. </w:t>
      </w:r>
      <w:proofErr w:type="gramStart"/>
      <w:r>
        <w:t>u.</w:t>
      </w:r>
      <w:proofErr w:type="gramEnd"/>
      <w:r>
        <w:t xml:space="preserve"> 2. szám alatti üzlethelyiség</w:t>
      </w:r>
      <w:r w:rsidR="00804CF9">
        <w:t xml:space="preserve">re vonatkozó adásvételi szerződést az Önkormányzat </w:t>
      </w:r>
      <w:r>
        <w:t xml:space="preserve"> a GASTROMIX 2000 Kft. helyett </w:t>
      </w:r>
      <w:r w:rsidR="00804CF9">
        <w:t xml:space="preserve">a SICULUS </w:t>
      </w:r>
      <w:proofErr w:type="spellStart"/>
      <w:r w:rsidR="00804CF9">
        <w:t>Bt-vel</w:t>
      </w:r>
      <w:proofErr w:type="spellEnd"/>
      <w:r w:rsidR="00804CF9">
        <w:t xml:space="preserve"> köti meg, egyúttal a GASTROMIX 2000 </w:t>
      </w:r>
      <w:proofErr w:type="spellStart"/>
      <w:r w:rsidR="00804CF9">
        <w:t>Kft-vel</w:t>
      </w:r>
      <w:proofErr w:type="spellEnd"/>
      <w:r w:rsidR="00804CF9">
        <w:t xml:space="preserve"> kötött adásvételi előszerződést az Önkormányzat felbontja. A SICULUS Bt. az ingatlan vételárát </w:t>
      </w:r>
      <w:proofErr w:type="spellStart"/>
      <w:r w:rsidR="00487164">
        <w:t>egyösszegben</w:t>
      </w:r>
      <w:proofErr w:type="spellEnd"/>
      <w:r w:rsidR="00487164">
        <w:t xml:space="preserve"> </w:t>
      </w:r>
      <w:r w:rsidR="00804CF9">
        <w:t>fizeti meg az Önkormányzat részére a</w:t>
      </w:r>
      <w:r w:rsidR="00487164">
        <w:t xml:space="preserve"> szerződéskötéstől számított 30 napon belül. </w:t>
      </w:r>
    </w:p>
    <w:p w:rsidR="00804CF9" w:rsidRDefault="00804CF9" w:rsidP="00804CF9">
      <w:pPr>
        <w:jc w:val="both"/>
      </w:pPr>
      <w:r>
        <w:t>Felelős: jegyző szerződéskötésért</w:t>
      </w:r>
    </w:p>
    <w:p w:rsidR="00804CF9" w:rsidRDefault="00804CF9" w:rsidP="00804CF9">
      <w:pPr>
        <w:jc w:val="both"/>
      </w:pPr>
      <w:r>
        <w:t>Határidő: 2013. június 30. szerződéskötésre</w:t>
      </w:r>
    </w:p>
    <w:p w:rsidR="00804CF9" w:rsidRDefault="00804CF9" w:rsidP="00804CF9">
      <w:pPr>
        <w:jc w:val="both"/>
      </w:pPr>
    </w:p>
    <w:p w:rsidR="00804CF9" w:rsidRPr="00804CF9" w:rsidRDefault="00804CF9" w:rsidP="00804CF9">
      <w:pPr>
        <w:jc w:val="right"/>
        <w:rPr>
          <w:b/>
        </w:rPr>
      </w:pPr>
      <w:proofErr w:type="spellStart"/>
      <w:r w:rsidRPr="00804CF9">
        <w:rPr>
          <w:b/>
        </w:rPr>
        <w:t>Bebes</w:t>
      </w:r>
      <w:proofErr w:type="spellEnd"/>
      <w:r w:rsidRPr="00804CF9">
        <w:rPr>
          <w:b/>
        </w:rPr>
        <w:t xml:space="preserve"> István</w:t>
      </w:r>
    </w:p>
    <w:p w:rsidR="00804CF9" w:rsidRPr="00804CF9" w:rsidRDefault="00804CF9" w:rsidP="00804CF9">
      <w:pPr>
        <w:jc w:val="right"/>
        <w:rPr>
          <w:b/>
        </w:rPr>
      </w:pPr>
      <w:proofErr w:type="gramStart"/>
      <w:r w:rsidRPr="00804CF9">
        <w:rPr>
          <w:b/>
        </w:rPr>
        <w:t>polgármester</w:t>
      </w:r>
      <w:proofErr w:type="gramEnd"/>
    </w:p>
    <w:sectPr w:rsidR="00804CF9" w:rsidRPr="00804CF9" w:rsidSect="00C95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800AB8"/>
    <w:rsid w:val="00176210"/>
    <w:rsid w:val="001B3764"/>
    <w:rsid w:val="00487164"/>
    <w:rsid w:val="00800AB8"/>
    <w:rsid w:val="00804CF9"/>
    <w:rsid w:val="0087650A"/>
    <w:rsid w:val="00882493"/>
    <w:rsid w:val="00A07CC0"/>
    <w:rsid w:val="00BE5071"/>
    <w:rsid w:val="00C95314"/>
    <w:rsid w:val="00E12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531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Iroda32</dc:creator>
  <cp:lastModifiedBy>StepicsA</cp:lastModifiedBy>
  <cp:revision>2</cp:revision>
  <cp:lastPrinted>2013-05-15T06:07:00Z</cp:lastPrinted>
  <dcterms:created xsi:type="dcterms:W3CDTF">2013-05-16T09:17:00Z</dcterms:created>
  <dcterms:modified xsi:type="dcterms:W3CDTF">2013-05-16T09:17:00Z</dcterms:modified>
</cp:coreProperties>
</file>