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14" w:rsidRDefault="009E4414"/>
    <w:p w:rsidR="006C72BA" w:rsidRPr="006C72BA" w:rsidRDefault="006C72BA" w:rsidP="006C72BA">
      <w:pPr>
        <w:jc w:val="center"/>
        <w:rPr>
          <w:b/>
        </w:rPr>
      </w:pPr>
      <w:r w:rsidRPr="006C72BA">
        <w:rPr>
          <w:b/>
        </w:rPr>
        <w:t>ELŐTERJESZTÉS</w:t>
      </w:r>
    </w:p>
    <w:p w:rsidR="006C72BA" w:rsidRPr="006C72BA" w:rsidRDefault="006C72BA" w:rsidP="006C72BA">
      <w:pPr>
        <w:jc w:val="center"/>
        <w:rPr>
          <w:b/>
        </w:rPr>
      </w:pPr>
      <w:r w:rsidRPr="006C72BA">
        <w:rPr>
          <w:b/>
        </w:rPr>
        <w:t>Körmend város Önkormányzata Képviselő-testülete 2013. március 27-i ülésére</w:t>
      </w:r>
    </w:p>
    <w:p w:rsidR="006C72BA" w:rsidRPr="006C72BA" w:rsidRDefault="006C72BA">
      <w:pPr>
        <w:rPr>
          <w:b/>
        </w:rPr>
      </w:pPr>
    </w:p>
    <w:p w:rsidR="006C72BA" w:rsidRDefault="006C72BA">
      <w:r w:rsidRPr="006C72BA">
        <w:rPr>
          <w:b/>
        </w:rPr>
        <w:t>Tárgy</w:t>
      </w:r>
      <w:r>
        <w:t>: energiatakarékosságot biztosító szerződés jóváhagyása</w:t>
      </w:r>
    </w:p>
    <w:p w:rsidR="006C72BA" w:rsidRDefault="006C72BA">
      <w:r>
        <w:t>Tisztelt Képviselő-testület!</w:t>
      </w:r>
    </w:p>
    <w:p w:rsidR="006C72BA" w:rsidRDefault="006C72BA" w:rsidP="006624E8">
      <w:pPr>
        <w:jc w:val="both"/>
      </w:pPr>
      <w:r>
        <w:t xml:space="preserve">Az Önkormányzat már a tavalyi évben úgy döntött, hogy a piacról szerzi be a villamos energiát (a város közvilágítása, ide értve a Fő téri közvilágítást is) és a földgázszolgáltatást (a Somogyi Béla Általános Iskola vonatkozásában) is, mivel közbeszerzés révén az egyetemes szolgáltatói árakhoz képest jóval kedvezőbb árak érvényesíthetőek. </w:t>
      </w:r>
    </w:p>
    <w:p w:rsidR="006624E8" w:rsidRDefault="006C72BA" w:rsidP="006624E8">
      <w:pPr>
        <w:jc w:val="both"/>
      </w:pPr>
      <w:r>
        <w:t xml:space="preserve">A tavalyi évben elért megtakarítás összegzése az év közben lesz esedékes a földgáz, és év végén </w:t>
      </w:r>
      <w:proofErr w:type="gramStart"/>
      <w:r>
        <w:t>a  közvilágítás</w:t>
      </w:r>
      <w:proofErr w:type="gramEnd"/>
      <w:r>
        <w:t xml:space="preserve"> vonatkozásában, akkor járnak le ugyanis a közbeszerzés alapján megkötött szerződések</w:t>
      </w:r>
      <w:r w:rsidR="006624E8">
        <w:t xml:space="preserve">. A várható fogyasztásokkal kalkulálva azt mondhatjuk, hogy </w:t>
      </w:r>
    </w:p>
    <w:p w:rsidR="006C72BA" w:rsidRDefault="006624E8" w:rsidP="006624E8">
      <w:pPr>
        <w:pStyle w:val="Listaszerbekezds"/>
        <w:numPr>
          <w:ilvl w:val="0"/>
          <w:numId w:val="1"/>
        </w:numPr>
        <w:jc w:val="both"/>
      </w:pPr>
      <w:r>
        <w:t>földgáz esetében a várható megtakarítás 1. 752.820 Ft, az egyetemes árhoz (174,13 Ft</w:t>
      </w:r>
      <w:proofErr w:type="gramStart"/>
      <w:r>
        <w:t>)képest</w:t>
      </w:r>
      <w:proofErr w:type="gramEnd"/>
      <w:r>
        <w:t xml:space="preserve"> a közbeszerzés során 154,25 Ft. –ért sikerült vételezni a gázt, </w:t>
      </w:r>
    </w:p>
    <w:p w:rsidR="006624E8" w:rsidRDefault="006624E8" w:rsidP="006624E8">
      <w:pPr>
        <w:pStyle w:val="Listaszerbekezds"/>
        <w:numPr>
          <w:ilvl w:val="0"/>
          <w:numId w:val="1"/>
        </w:numPr>
        <w:jc w:val="both"/>
      </w:pPr>
      <w:r>
        <w:t xml:space="preserve">villamos energia vonatkozásában a várható megtakarítás: 2.836.000 Ft, az egyetemes árhoz képest (22,24 Ft) 15,51 Ft-ért sikerült vételezni a villamos energiát. </w:t>
      </w:r>
    </w:p>
    <w:p w:rsidR="006624E8" w:rsidRDefault="006624E8" w:rsidP="006624E8">
      <w:pPr>
        <w:jc w:val="both"/>
      </w:pPr>
    </w:p>
    <w:p w:rsidR="006624E8" w:rsidRDefault="006624E8" w:rsidP="006624E8">
      <w:pPr>
        <w:jc w:val="both"/>
      </w:pPr>
      <w:r>
        <w:t xml:space="preserve">A közbeszerzéseket megbízás alapján a </w:t>
      </w:r>
      <w:proofErr w:type="spellStart"/>
      <w:r>
        <w:t>Sourcing</w:t>
      </w:r>
      <w:proofErr w:type="spellEnd"/>
      <w:r>
        <w:t xml:space="preserve"> Hungary Kft. végezte el. </w:t>
      </w:r>
    </w:p>
    <w:p w:rsidR="00E82FB2" w:rsidRDefault="006624E8" w:rsidP="006624E8">
      <w:pPr>
        <w:jc w:val="both"/>
      </w:pPr>
      <w:r>
        <w:t xml:space="preserve">Az idei évben is érdemes piacra lépni az energiavételezések tekintetében, mert a piaci árak még mindig alatta vannak az egyetemes szolgáltatói áraknak. A </w:t>
      </w:r>
      <w:proofErr w:type="spellStart"/>
      <w:r>
        <w:t>Sourcing</w:t>
      </w:r>
      <w:proofErr w:type="spellEnd"/>
      <w:r>
        <w:t xml:space="preserve"> Kft. gázbeszerzés esetében nagytendert indított el, amelyhez több önkormányzat is csatlakozhat, ezzel előnyösebben lehet megjelenni a piacon, könnyebben lehet jó ajánlatot elérni. Földgáz esetében a 20m3/h-nál nagyobb fogyasztási helyek bevonása ja</w:t>
      </w:r>
      <w:r w:rsidR="00E82FB2">
        <w:t xml:space="preserve">vasolt a tenderbe, a közvilágításhoz használt villamos energia </w:t>
      </w:r>
      <w:proofErr w:type="gramStart"/>
      <w:r w:rsidR="00E82FB2">
        <w:t>beszerzése  pedig</w:t>
      </w:r>
      <w:proofErr w:type="gramEnd"/>
      <w:r w:rsidR="00E82FB2">
        <w:t xml:space="preserve"> továbbra is teljes körűen javasolt a városban a piacról.</w:t>
      </w:r>
    </w:p>
    <w:p w:rsidR="00E82FB2" w:rsidRDefault="00E82FB2" w:rsidP="006624E8">
      <w:pPr>
        <w:jc w:val="both"/>
      </w:pPr>
      <w:r>
        <w:t xml:space="preserve">A beszerzés elektronikus árlejtéssel történik, a cégek 5 percenként tehetnek kedvezőbb ajánlatot a városnak, a licit addig tart, amíg nincs további alacsonyabb ajánlattétel. </w:t>
      </w:r>
      <w:r w:rsidR="00413154">
        <w:t xml:space="preserve">A beszerzést továbbra is a </w:t>
      </w:r>
      <w:proofErr w:type="spellStart"/>
      <w:r w:rsidR="00413154">
        <w:t>Sourcing</w:t>
      </w:r>
      <w:proofErr w:type="spellEnd"/>
      <w:r w:rsidR="00413154">
        <w:t xml:space="preserve"> cég végzi el, az elvégzett munkáért a cég átalánydíjat számít fel havi 70.000 Ft + ÁFA összegben, Körmendnek ezen költség mellett is jelentős megtakarítása van az olcsóbb beszerzés révén, amely a költségvetés dologi kiadási oldalán figyelembe vételre kerül. </w:t>
      </w:r>
    </w:p>
    <w:p w:rsidR="00E82FB2" w:rsidRDefault="00E82FB2" w:rsidP="006624E8">
      <w:pPr>
        <w:jc w:val="both"/>
      </w:pPr>
      <w:r>
        <w:t>Kérem a tisztelt Képviselő-testületet, hogy tárgyalja meg az előterjesztést.</w:t>
      </w:r>
    </w:p>
    <w:p w:rsidR="00E82FB2" w:rsidRDefault="00E82FB2" w:rsidP="006624E8">
      <w:pPr>
        <w:jc w:val="both"/>
      </w:pPr>
    </w:p>
    <w:p w:rsidR="00E82FB2" w:rsidRDefault="00E82FB2" w:rsidP="006624E8">
      <w:pPr>
        <w:jc w:val="both"/>
      </w:pPr>
    </w:p>
    <w:p w:rsidR="00E82FB2" w:rsidRDefault="00E82FB2" w:rsidP="006624E8">
      <w:pPr>
        <w:jc w:val="both"/>
      </w:pPr>
    </w:p>
    <w:p w:rsidR="00E82FB2" w:rsidRDefault="00E82FB2" w:rsidP="006624E8">
      <w:pPr>
        <w:jc w:val="both"/>
      </w:pPr>
    </w:p>
    <w:p w:rsidR="00E82FB2" w:rsidRDefault="00E82FB2" w:rsidP="006624E8">
      <w:pPr>
        <w:jc w:val="both"/>
      </w:pPr>
    </w:p>
    <w:p w:rsidR="00E82FB2" w:rsidRPr="00E82FB2" w:rsidRDefault="00E82FB2" w:rsidP="00E82FB2">
      <w:pPr>
        <w:jc w:val="center"/>
        <w:rPr>
          <w:b/>
        </w:rPr>
      </w:pPr>
      <w:r w:rsidRPr="00E82FB2">
        <w:rPr>
          <w:b/>
        </w:rPr>
        <w:t>HATÁROZATI JAVASLAT</w:t>
      </w:r>
    </w:p>
    <w:p w:rsidR="00E82FB2" w:rsidRPr="00E82FB2" w:rsidRDefault="00E82FB2" w:rsidP="00E82FB2">
      <w:pPr>
        <w:jc w:val="center"/>
        <w:rPr>
          <w:b/>
        </w:rPr>
      </w:pPr>
    </w:p>
    <w:p w:rsidR="00E82FB2" w:rsidRDefault="00E82FB2" w:rsidP="006624E8">
      <w:pPr>
        <w:jc w:val="both"/>
      </w:pPr>
      <w:r>
        <w:t>Körmend város Önkormányzata Képviselő-testülete úgy dönt, hogy</w:t>
      </w:r>
    </w:p>
    <w:p w:rsidR="006C72BA" w:rsidRDefault="00E82FB2" w:rsidP="00E82FB2">
      <w:pPr>
        <w:pStyle w:val="Listaszerbekezds"/>
        <w:numPr>
          <w:ilvl w:val="0"/>
          <w:numId w:val="2"/>
        </w:numPr>
        <w:jc w:val="both"/>
      </w:pPr>
      <w:r>
        <w:t xml:space="preserve"> az idei évben is piacról szerzi be a földgázszolgáltatást a 20m3/h-nál nagyobb fogyasztási helyű közintézmények esetében,</w:t>
      </w:r>
    </w:p>
    <w:p w:rsidR="00E82FB2" w:rsidRDefault="00E82FB2" w:rsidP="00E82FB2">
      <w:pPr>
        <w:pStyle w:val="Listaszerbekezds"/>
        <w:numPr>
          <w:ilvl w:val="0"/>
          <w:numId w:val="2"/>
        </w:numPr>
        <w:jc w:val="both"/>
      </w:pPr>
      <w:r>
        <w:t xml:space="preserve">ill. a közvilágításhoz használt villamos energiát is a piacról szerzi be még ebben az évben, de már jövő évi teljesítéssel. </w:t>
      </w:r>
    </w:p>
    <w:p w:rsidR="00E82FB2" w:rsidRDefault="00E82FB2" w:rsidP="00E82FB2">
      <w:pPr>
        <w:pStyle w:val="Listaszerbekezds"/>
        <w:numPr>
          <w:ilvl w:val="0"/>
          <w:numId w:val="2"/>
        </w:numPr>
        <w:jc w:val="both"/>
      </w:pPr>
      <w:r>
        <w:t xml:space="preserve">A Képviselő-testület jóváhagyja azt, hogy a beszerzések lebonyolítására az Önkormányzat megbízást kössön a </w:t>
      </w:r>
      <w:proofErr w:type="spellStart"/>
      <w:r>
        <w:t>Sourcing</w:t>
      </w:r>
      <w:proofErr w:type="spellEnd"/>
      <w:r>
        <w:t xml:space="preserve"> Hungary </w:t>
      </w:r>
      <w:proofErr w:type="spellStart"/>
      <w:r>
        <w:t>Kft-vel</w:t>
      </w:r>
      <w:proofErr w:type="spellEnd"/>
      <w:r>
        <w:t xml:space="preserve">, melynek fedezetét a Képviselő-testület 2013. évi költségvetésében biztosítja. </w:t>
      </w:r>
    </w:p>
    <w:p w:rsidR="00E82FB2" w:rsidRDefault="00E82FB2" w:rsidP="00E82FB2">
      <w:pPr>
        <w:pStyle w:val="Listaszerbekezds"/>
        <w:jc w:val="both"/>
      </w:pPr>
    </w:p>
    <w:p w:rsidR="00E82FB2" w:rsidRDefault="00413154" w:rsidP="00413154">
      <w:pPr>
        <w:jc w:val="both"/>
      </w:pPr>
      <w:r>
        <w:t>Körmend, 2013. március 20.</w:t>
      </w:r>
    </w:p>
    <w:p w:rsidR="00413154" w:rsidRDefault="00413154" w:rsidP="00413154">
      <w:pPr>
        <w:jc w:val="both"/>
      </w:pPr>
    </w:p>
    <w:p w:rsidR="00413154" w:rsidRDefault="00413154" w:rsidP="00413154">
      <w:pPr>
        <w:jc w:val="both"/>
      </w:pPr>
      <w:r>
        <w:t>Felelős: jegyző szerződéskötésért</w:t>
      </w:r>
    </w:p>
    <w:p w:rsidR="00413154" w:rsidRDefault="00413154" w:rsidP="00413154">
      <w:pPr>
        <w:jc w:val="both"/>
      </w:pPr>
    </w:p>
    <w:p w:rsidR="00413154" w:rsidRPr="00413154" w:rsidRDefault="00413154" w:rsidP="00413154">
      <w:pPr>
        <w:jc w:val="right"/>
        <w:rPr>
          <w:b/>
        </w:rPr>
      </w:pPr>
      <w:proofErr w:type="spellStart"/>
      <w:r w:rsidRPr="00413154">
        <w:rPr>
          <w:b/>
        </w:rPr>
        <w:t>Bebes</w:t>
      </w:r>
      <w:proofErr w:type="spellEnd"/>
      <w:r w:rsidRPr="00413154">
        <w:rPr>
          <w:b/>
        </w:rPr>
        <w:t xml:space="preserve"> István</w:t>
      </w:r>
    </w:p>
    <w:p w:rsidR="00413154" w:rsidRPr="00413154" w:rsidRDefault="00413154" w:rsidP="00413154">
      <w:pPr>
        <w:jc w:val="right"/>
        <w:rPr>
          <w:b/>
        </w:rPr>
      </w:pPr>
      <w:proofErr w:type="gramStart"/>
      <w:r w:rsidRPr="00413154">
        <w:rPr>
          <w:b/>
        </w:rPr>
        <w:t>polgármester</w:t>
      </w:r>
      <w:proofErr w:type="gramEnd"/>
    </w:p>
    <w:sectPr w:rsidR="00413154" w:rsidRPr="00413154" w:rsidSect="009E4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517C"/>
    <w:multiLevelType w:val="hybridMultilevel"/>
    <w:tmpl w:val="3D24E3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945F8"/>
    <w:multiLevelType w:val="hybridMultilevel"/>
    <w:tmpl w:val="55867DB0"/>
    <w:lvl w:ilvl="0" w:tplc="D096A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C72BA"/>
    <w:rsid w:val="00413154"/>
    <w:rsid w:val="006624E8"/>
    <w:rsid w:val="006C72BA"/>
    <w:rsid w:val="009E4414"/>
    <w:rsid w:val="00E8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44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624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367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Iroda32</dc:creator>
  <cp:lastModifiedBy>Iroda32</cp:lastModifiedBy>
  <cp:revision>1</cp:revision>
  <dcterms:created xsi:type="dcterms:W3CDTF">2013-03-21T09:12:00Z</dcterms:created>
  <dcterms:modified xsi:type="dcterms:W3CDTF">2013-03-21T09:47:00Z</dcterms:modified>
</cp:coreProperties>
</file>